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C5B" w:rsidRPr="00D97C5B" w:rsidRDefault="00D97C5B" w:rsidP="00D97C5B">
      <w:pPr>
        <w:widowControl/>
        <w:spacing w:line="419" w:lineRule="atLeast"/>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福建省公务员局</w:t>
      </w:r>
      <w:r w:rsidRPr="00D97C5B">
        <w:rPr>
          <w:rFonts w:ascii="MS Shell Dlg" w:eastAsia="宋体" w:hAnsi="MS Shell Dlg" w:cs="MS Shell Dlg"/>
          <w:color w:val="000000"/>
          <w:kern w:val="0"/>
          <w:szCs w:val="21"/>
        </w:rPr>
        <w:t xml:space="preserve"> </w:t>
      </w:r>
      <w:r w:rsidRPr="00D97C5B">
        <w:rPr>
          <w:rFonts w:ascii="MS Shell Dlg" w:eastAsia="宋体" w:hAnsi="MS Shell Dlg" w:cs="MS Shell Dlg"/>
          <w:color w:val="000000"/>
          <w:kern w:val="0"/>
          <w:szCs w:val="21"/>
        </w:rPr>
        <w:t>省人力资源开发办公室</w:t>
      </w:r>
      <w:r w:rsidRPr="00D97C5B">
        <w:rPr>
          <w:rFonts w:ascii="MS Shell Dlg" w:eastAsia="宋体" w:hAnsi="MS Shell Dlg" w:cs="MS Shell Dlg"/>
          <w:color w:val="000000"/>
          <w:kern w:val="0"/>
          <w:szCs w:val="21"/>
        </w:rPr>
        <w:t xml:space="preserve"> </w:t>
      </w:r>
      <w:r w:rsidRPr="00D97C5B">
        <w:rPr>
          <w:rFonts w:ascii="MS Shell Dlg" w:eastAsia="宋体" w:hAnsi="MS Shell Dlg" w:cs="MS Shell Dlg"/>
          <w:color w:val="000000"/>
          <w:kern w:val="0"/>
          <w:szCs w:val="21"/>
        </w:rPr>
        <w:t>省卫生厅</w:t>
      </w:r>
    </w:p>
    <w:p w:rsidR="00D97C5B" w:rsidRPr="00D97C5B" w:rsidRDefault="00D97C5B" w:rsidP="00D97C5B">
      <w:pPr>
        <w:widowControl/>
        <w:spacing w:line="419" w:lineRule="atLeast"/>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关于做好</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w:t>
      </w:r>
    </w:p>
    <w:p w:rsidR="00D97C5B" w:rsidRPr="00D97C5B" w:rsidRDefault="00D97C5B" w:rsidP="00D97C5B">
      <w:pPr>
        <w:widowControl/>
        <w:spacing w:line="419" w:lineRule="atLeast"/>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考试工作有关问题的通知</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 xml:space="preserve">                </w:t>
      </w:r>
    </w:p>
    <w:p w:rsidR="00D97C5B" w:rsidRPr="00D97C5B" w:rsidRDefault="00D97C5B" w:rsidP="00D97C5B">
      <w:pPr>
        <w:widowControl/>
        <w:spacing w:line="419" w:lineRule="atLeast"/>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闽人函</w:t>
      </w:r>
      <w:r w:rsidRPr="00D97C5B">
        <w:rPr>
          <w:rFonts w:ascii="MS Shell Dlg" w:eastAsia="宋体" w:hAnsi="MS Shell Dlg" w:cs="MS Shell Dlg"/>
          <w:color w:val="000000"/>
          <w:kern w:val="0"/>
          <w:szCs w:val="21"/>
        </w:rPr>
        <w:t>[2012]411</w:t>
      </w:r>
      <w:r w:rsidRPr="00D97C5B">
        <w:rPr>
          <w:rFonts w:ascii="MS Shell Dlg" w:eastAsia="宋体" w:hAnsi="MS Shell Dlg" w:cs="MS Shell Dlg"/>
          <w:color w:val="000000"/>
          <w:kern w:val="0"/>
          <w:szCs w:val="21"/>
        </w:rPr>
        <w:t>号</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 </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各设区市公务员局、卫生局，平潭综合实验区管委会党群工作部，省直有关厅（局）、单位</w:t>
      </w:r>
      <w:bookmarkStart w:id="0" w:name="Body"/>
      <w:bookmarkEnd w:id="0"/>
      <w:r w:rsidRPr="00D97C5B">
        <w:rPr>
          <w:rFonts w:ascii="MS Shell Dlg" w:eastAsia="宋体" w:hAnsi="MS Shell Dlg" w:cs="MS Shell Dlg"/>
          <w:color w:val="000000"/>
          <w:kern w:val="0"/>
          <w:szCs w:val="21"/>
        </w:rPr>
        <w:t>：</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根据人力资源和社会保障部办公厅、卫生部办公厅《关于</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年度卫生专业技术资格考试工作有关问题的通知》（</w:t>
      </w:r>
      <w:proofErr w:type="gramStart"/>
      <w:r w:rsidRPr="00D97C5B">
        <w:rPr>
          <w:rFonts w:ascii="MS Shell Dlg" w:eastAsia="宋体" w:hAnsi="MS Shell Dlg" w:cs="MS Shell Dlg"/>
          <w:color w:val="000000"/>
          <w:kern w:val="0"/>
          <w:szCs w:val="21"/>
        </w:rPr>
        <w:t>人社厅</w:t>
      </w:r>
      <w:proofErr w:type="gramEnd"/>
      <w:r w:rsidRPr="00D97C5B">
        <w:rPr>
          <w:rFonts w:ascii="MS Shell Dlg" w:eastAsia="宋体" w:hAnsi="MS Shell Dlg" w:cs="MS Shell Dlg"/>
          <w:color w:val="000000"/>
          <w:kern w:val="0"/>
          <w:szCs w:val="21"/>
        </w:rPr>
        <w:t>发〔</w:t>
      </w:r>
      <w:r w:rsidRPr="00D97C5B">
        <w:rPr>
          <w:rFonts w:ascii="MS Shell Dlg" w:eastAsia="宋体" w:hAnsi="MS Shell Dlg" w:cs="MS Shell Dlg"/>
          <w:color w:val="000000"/>
          <w:kern w:val="0"/>
          <w:szCs w:val="21"/>
        </w:rPr>
        <w:t>2012</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110</w:t>
      </w:r>
      <w:r w:rsidRPr="00D97C5B">
        <w:rPr>
          <w:rFonts w:ascii="MS Shell Dlg" w:eastAsia="宋体" w:hAnsi="MS Shell Dlg" w:cs="MS Shell Dlg"/>
          <w:color w:val="000000"/>
          <w:kern w:val="0"/>
          <w:szCs w:val="21"/>
        </w:rPr>
        <w:t>号）文件精神，为做好</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年度卫生专业技术资格考试工作，现将有关问题通知如下。</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 </w:t>
      </w:r>
      <w:r w:rsidRPr="00D97C5B">
        <w:rPr>
          <w:rFonts w:ascii="MS Shell Dlg" w:eastAsia="宋体" w:hAnsi="MS Shell Dlg" w:cs="MS Shell Dlg"/>
          <w:color w:val="000000"/>
          <w:kern w:val="0"/>
          <w:szCs w:val="21"/>
        </w:rPr>
        <w:t>一、报名条件</w:t>
      </w:r>
      <w:r w:rsidRPr="00D97C5B">
        <w:rPr>
          <w:rFonts w:ascii="MS Shell Dlg" w:eastAsia="宋体" w:hAnsi="MS Shell Dlg" w:cs="MS Shell Dlg"/>
          <w:color w:val="000000"/>
          <w:kern w:val="0"/>
          <w:szCs w:val="21"/>
        </w:rPr>
        <w:t xml:space="preserve"> </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（一）在经国家有关部门批准的医疗卫生机构内从事医疗、预防、保健、药学、护理、其他卫生技术专业工作的人员，并符合以下条件者，均可报名参加资格考试：</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、基本条件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）遵守中华人民共和国的宪法和法律。</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）具备良好的医德医风和敬业精神。</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、报名参加中初级资格考试的人员除具备基本条件外，还必须具备下列条件：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）参加药（技）</w:t>
      </w:r>
      <w:proofErr w:type="gramStart"/>
      <w:r w:rsidRPr="00D97C5B">
        <w:rPr>
          <w:rFonts w:ascii="MS Shell Dlg" w:eastAsia="宋体" w:hAnsi="MS Shell Dlg" w:cs="MS Shell Dlg"/>
          <w:color w:val="000000"/>
          <w:kern w:val="0"/>
          <w:szCs w:val="21"/>
        </w:rPr>
        <w:t>士资格</w:t>
      </w:r>
      <w:proofErr w:type="gramEnd"/>
      <w:r w:rsidRPr="00D97C5B">
        <w:rPr>
          <w:rFonts w:ascii="MS Shell Dlg" w:eastAsia="宋体" w:hAnsi="MS Shell Dlg" w:cs="MS Shell Dlg"/>
          <w:color w:val="000000"/>
          <w:kern w:val="0"/>
          <w:szCs w:val="21"/>
        </w:rPr>
        <w:t>考试的人员，须取得中专学历；大专学历的毕业生，须先</w:t>
      </w:r>
      <w:proofErr w:type="gramStart"/>
      <w:r w:rsidRPr="00D97C5B">
        <w:rPr>
          <w:rFonts w:ascii="MS Shell Dlg" w:eastAsia="宋体" w:hAnsi="MS Shell Dlg" w:cs="MS Shell Dlg"/>
          <w:color w:val="000000"/>
          <w:kern w:val="0"/>
          <w:szCs w:val="21"/>
        </w:rPr>
        <w:t>参加士级资格</w:t>
      </w:r>
      <w:proofErr w:type="gramEnd"/>
      <w:r w:rsidRPr="00D97C5B">
        <w:rPr>
          <w:rFonts w:ascii="MS Shell Dlg" w:eastAsia="宋体" w:hAnsi="MS Shell Dlg" w:cs="MS Shell Dlg"/>
          <w:color w:val="000000"/>
          <w:kern w:val="0"/>
          <w:szCs w:val="21"/>
        </w:rPr>
        <w:t>考试。</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）参加药（护、技）师资格考试的人员，须具备下列条件之一：</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①</w:t>
      </w:r>
      <w:r w:rsidRPr="00D97C5B">
        <w:rPr>
          <w:rFonts w:ascii="MS Shell Dlg" w:eastAsia="宋体" w:hAnsi="MS Shell Dlg" w:cs="MS Shell Dlg"/>
          <w:color w:val="000000"/>
          <w:kern w:val="0"/>
          <w:szCs w:val="21"/>
        </w:rPr>
        <w:t>相应专业中专毕业，取得药（护、技）</w:t>
      </w:r>
      <w:proofErr w:type="gramStart"/>
      <w:r w:rsidRPr="00D97C5B">
        <w:rPr>
          <w:rFonts w:ascii="MS Shell Dlg" w:eastAsia="宋体" w:hAnsi="MS Shell Dlg" w:cs="MS Shell Dlg"/>
          <w:color w:val="000000"/>
          <w:kern w:val="0"/>
          <w:szCs w:val="21"/>
        </w:rPr>
        <w:t>士职务</w:t>
      </w:r>
      <w:proofErr w:type="gramEnd"/>
      <w:r w:rsidRPr="00D97C5B">
        <w:rPr>
          <w:rFonts w:ascii="MS Shell Dlg" w:eastAsia="宋体" w:hAnsi="MS Shell Dlg" w:cs="MS Shell Dlg"/>
          <w:color w:val="000000"/>
          <w:kern w:val="0"/>
          <w:szCs w:val="21"/>
        </w:rPr>
        <w:t>任职资</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proofErr w:type="gramStart"/>
      <w:r w:rsidRPr="00D97C5B">
        <w:rPr>
          <w:rFonts w:ascii="MS Shell Dlg" w:eastAsia="宋体" w:hAnsi="MS Shell Dlg" w:cs="MS Shell Dlg"/>
          <w:color w:val="000000"/>
          <w:kern w:val="0"/>
          <w:szCs w:val="21"/>
        </w:rPr>
        <w:t>格满</w:t>
      </w:r>
      <w:r w:rsidRPr="00D97C5B">
        <w:rPr>
          <w:rFonts w:ascii="MS Shell Dlg" w:eastAsia="宋体" w:hAnsi="MS Shell Dlg" w:cs="MS Shell Dlg"/>
          <w:color w:val="000000"/>
          <w:kern w:val="0"/>
          <w:szCs w:val="21"/>
        </w:rPr>
        <w:t>5</w:t>
      </w:r>
      <w:r w:rsidRPr="00D97C5B">
        <w:rPr>
          <w:rFonts w:ascii="MS Shell Dlg" w:eastAsia="宋体" w:hAnsi="MS Shell Dlg" w:cs="MS Shell Dlg"/>
          <w:color w:val="000000"/>
          <w:kern w:val="0"/>
          <w:szCs w:val="21"/>
        </w:rPr>
        <w:t>年</w:t>
      </w:r>
      <w:proofErr w:type="gramEnd"/>
      <w:r w:rsidRPr="00D97C5B">
        <w:rPr>
          <w:rFonts w:ascii="MS Shell Dlg" w:eastAsia="宋体" w:hAnsi="MS Shell Dlg" w:cs="MS Shell Dlg"/>
          <w:color w:val="000000"/>
          <w:kern w:val="0"/>
          <w:szCs w:val="21"/>
        </w:rPr>
        <w:t>；</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②</w:t>
      </w:r>
      <w:r w:rsidRPr="00D97C5B">
        <w:rPr>
          <w:rFonts w:ascii="MS Shell Dlg" w:eastAsia="宋体" w:hAnsi="MS Shell Dlg" w:cs="MS Shell Dlg"/>
          <w:color w:val="000000"/>
          <w:kern w:val="0"/>
          <w:szCs w:val="21"/>
        </w:rPr>
        <w:t>相应专业大专学历，取得药（护、技）</w:t>
      </w:r>
      <w:proofErr w:type="gramStart"/>
      <w:r w:rsidRPr="00D97C5B">
        <w:rPr>
          <w:rFonts w:ascii="MS Shell Dlg" w:eastAsia="宋体" w:hAnsi="MS Shell Dlg" w:cs="MS Shell Dlg"/>
          <w:color w:val="000000"/>
          <w:kern w:val="0"/>
          <w:szCs w:val="21"/>
        </w:rPr>
        <w:t>士职务</w:t>
      </w:r>
      <w:proofErr w:type="gramEnd"/>
      <w:r w:rsidRPr="00D97C5B">
        <w:rPr>
          <w:rFonts w:ascii="MS Shell Dlg" w:eastAsia="宋体" w:hAnsi="MS Shell Dlg" w:cs="MS Shell Dlg"/>
          <w:color w:val="000000"/>
          <w:kern w:val="0"/>
          <w:szCs w:val="21"/>
        </w:rPr>
        <w:t>任职资</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proofErr w:type="gramStart"/>
      <w:r w:rsidRPr="00D97C5B">
        <w:rPr>
          <w:rFonts w:ascii="MS Shell Dlg" w:eastAsia="宋体" w:hAnsi="MS Shell Dlg" w:cs="MS Shell Dlg"/>
          <w:color w:val="000000"/>
          <w:kern w:val="0"/>
          <w:szCs w:val="21"/>
        </w:rPr>
        <w:t>格满</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年</w:t>
      </w:r>
      <w:proofErr w:type="gramEnd"/>
      <w:r w:rsidRPr="00D97C5B">
        <w:rPr>
          <w:rFonts w:ascii="MS Shell Dlg" w:eastAsia="宋体" w:hAnsi="MS Shell Dlg" w:cs="MS Shell Dlg"/>
          <w:color w:val="000000"/>
          <w:kern w:val="0"/>
          <w:szCs w:val="21"/>
        </w:rPr>
        <w:t>；</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③</w:t>
      </w:r>
      <w:r w:rsidRPr="00D97C5B">
        <w:rPr>
          <w:rFonts w:ascii="MS Shell Dlg" w:eastAsia="宋体" w:hAnsi="MS Shell Dlg" w:cs="MS Shell Dlg"/>
          <w:color w:val="000000"/>
          <w:kern w:val="0"/>
          <w:szCs w:val="21"/>
        </w:rPr>
        <w:t>相应专业本科学历的人员；</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④</w:t>
      </w:r>
      <w:r w:rsidRPr="00D97C5B">
        <w:rPr>
          <w:rFonts w:ascii="MS Shell Dlg" w:eastAsia="宋体" w:hAnsi="MS Shell Dlg" w:cs="MS Shell Dlg"/>
          <w:color w:val="000000"/>
          <w:kern w:val="0"/>
          <w:szCs w:val="21"/>
        </w:rPr>
        <w:t>研究生结业或硕士学位者。</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w:t>
      </w:r>
      <w:r w:rsidRPr="00D97C5B">
        <w:rPr>
          <w:rFonts w:ascii="MS Shell Dlg" w:eastAsia="宋体" w:hAnsi="MS Shell Dlg" w:cs="MS Shell Dlg"/>
          <w:color w:val="000000"/>
          <w:kern w:val="0"/>
          <w:szCs w:val="21"/>
        </w:rPr>
        <w:t>）参加中级资格考试的人员，必须具备下列条件之一：</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①</w:t>
      </w:r>
      <w:r w:rsidRPr="00D97C5B">
        <w:rPr>
          <w:rFonts w:ascii="MS Shell Dlg" w:eastAsia="宋体" w:hAnsi="MS Shell Dlg" w:cs="MS Shell Dlg"/>
          <w:color w:val="000000"/>
          <w:kern w:val="0"/>
          <w:szCs w:val="21"/>
        </w:rPr>
        <w:t>相应专业中专学历，取得</w:t>
      </w:r>
      <w:proofErr w:type="gramStart"/>
      <w:r w:rsidRPr="00D97C5B">
        <w:rPr>
          <w:rFonts w:ascii="MS Shell Dlg" w:eastAsia="宋体" w:hAnsi="MS Shell Dlg" w:cs="MS Shell Dlg"/>
          <w:color w:val="000000"/>
          <w:kern w:val="0"/>
          <w:szCs w:val="21"/>
        </w:rPr>
        <w:t>医</w:t>
      </w:r>
      <w:proofErr w:type="gramEnd"/>
      <w:r w:rsidRPr="00D97C5B">
        <w:rPr>
          <w:rFonts w:ascii="MS Shell Dlg" w:eastAsia="宋体" w:hAnsi="MS Shell Dlg" w:cs="MS Shell Dlg"/>
          <w:color w:val="000000"/>
          <w:kern w:val="0"/>
          <w:szCs w:val="21"/>
        </w:rPr>
        <w:t>（药、护、技）师职</w:t>
      </w:r>
      <w:proofErr w:type="gramStart"/>
      <w:r w:rsidRPr="00D97C5B">
        <w:rPr>
          <w:rFonts w:ascii="MS Shell Dlg" w:eastAsia="宋体" w:hAnsi="MS Shell Dlg" w:cs="MS Shell Dlg"/>
          <w:color w:val="000000"/>
          <w:kern w:val="0"/>
          <w:szCs w:val="21"/>
        </w:rPr>
        <w:t>务</w:t>
      </w:r>
      <w:proofErr w:type="gramEnd"/>
      <w:r w:rsidRPr="00D97C5B">
        <w:rPr>
          <w:rFonts w:ascii="MS Shell Dlg" w:eastAsia="宋体" w:hAnsi="MS Shell Dlg" w:cs="MS Shell Dlg"/>
          <w:color w:val="000000"/>
          <w:kern w:val="0"/>
          <w:szCs w:val="21"/>
        </w:rPr>
        <w:t>任职资格满</w:t>
      </w:r>
      <w:r w:rsidRPr="00D97C5B">
        <w:rPr>
          <w:rFonts w:ascii="MS Shell Dlg" w:eastAsia="宋体" w:hAnsi="MS Shell Dlg" w:cs="MS Shell Dlg"/>
          <w:color w:val="000000"/>
          <w:kern w:val="0"/>
          <w:szCs w:val="21"/>
        </w:rPr>
        <w:t>7</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②</w:t>
      </w:r>
      <w:r w:rsidRPr="00D97C5B">
        <w:rPr>
          <w:rFonts w:ascii="MS Shell Dlg" w:eastAsia="宋体" w:hAnsi="MS Shell Dlg" w:cs="MS Shell Dlg"/>
          <w:color w:val="000000"/>
          <w:kern w:val="0"/>
          <w:szCs w:val="21"/>
        </w:rPr>
        <w:t>相应专业大专学历，取得</w:t>
      </w:r>
      <w:proofErr w:type="gramStart"/>
      <w:r w:rsidRPr="00D97C5B">
        <w:rPr>
          <w:rFonts w:ascii="MS Shell Dlg" w:eastAsia="宋体" w:hAnsi="MS Shell Dlg" w:cs="MS Shell Dlg"/>
          <w:color w:val="000000"/>
          <w:kern w:val="0"/>
          <w:szCs w:val="21"/>
        </w:rPr>
        <w:t>医</w:t>
      </w:r>
      <w:proofErr w:type="gramEnd"/>
      <w:r w:rsidRPr="00D97C5B">
        <w:rPr>
          <w:rFonts w:ascii="MS Shell Dlg" w:eastAsia="宋体" w:hAnsi="MS Shell Dlg" w:cs="MS Shell Dlg"/>
          <w:color w:val="000000"/>
          <w:kern w:val="0"/>
          <w:szCs w:val="21"/>
        </w:rPr>
        <w:t>（药、护、技）师职</w:t>
      </w:r>
      <w:proofErr w:type="gramStart"/>
      <w:r w:rsidRPr="00D97C5B">
        <w:rPr>
          <w:rFonts w:ascii="MS Shell Dlg" w:eastAsia="宋体" w:hAnsi="MS Shell Dlg" w:cs="MS Shell Dlg"/>
          <w:color w:val="000000"/>
          <w:kern w:val="0"/>
          <w:szCs w:val="21"/>
        </w:rPr>
        <w:t>务</w:t>
      </w:r>
      <w:proofErr w:type="gramEnd"/>
      <w:r w:rsidRPr="00D97C5B">
        <w:rPr>
          <w:rFonts w:ascii="MS Shell Dlg" w:eastAsia="宋体" w:hAnsi="MS Shell Dlg" w:cs="MS Shell Dlg"/>
          <w:color w:val="000000"/>
          <w:kern w:val="0"/>
          <w:szCs w:val="21"/>
        </w:rPr>
        <w:t>任职资格满</w:t>
      </w:r>
      <w:r w:rsidRPr="00D97C5B">
        <w:rPr>
          <w:rFonts w:ascii="MS Shell Dlg" w:eastAsia="宋体" w:hAnsi="MS Shell Dlg" w:cs="MS Shell Dlg"/>
          <w:color w:val="000000"/>
          <w:kern w:val="0"/>
          <w:szCs w:val="21"/>
        </w:rPr>
        <w:t>6</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③</w:t>
      </w:r>
      <w:r w:rsidRPr="00D97C5B">
        <w:rPr>
          <w:rFonts w:ascii="MS Shell Dlg" w:eastAsia="宋体" w:hAnsi="MS Shell Dlg" w:cs="MS Shell Dlg"/>
          <w:color w:val="000000"/>
          <w:kern w:val="0"/>
          <w:szCs w:val="21"/>
        </w:rPr>
        <w:t>相应专业本科学历，取得</w:t>
      </w:r>
      <w:proofErr w:type="gramStart"/>
      <w:r w:rsidRPr="00D97C5B">
        <w:rPr>
          <w:rFonts w:ascii="MS Shell Dlg" w:eastAsia="宋体" w:hAnsi="MS Shell Dlg" w:cs="MS Shell Dlg"/>
          <w:color w:val="000000"/>
          <w:kern w:val="0"/>
          <w:szCs w:val="21"/>
        </w:rPr>
        <w:t>医</w:t>
      </w:r>
      <w:proofErr w:type="gramEnd"/>
      <w:r w:rsidRPr="00D97C5B">
        <w:rPr>
          <w:rFonts w:ascii="MS Shell Dlg" w:eastAsia="宋体" w:hAnsi="MS Shell Dlg" w:cs="MS Shell Dlg"/>
          <w:color w:val="000000"/>
          <w:kern w:val="0"/>
          <w:szCs w:val="21"/>
        </w:rPr>
        <w:t>（药、护、技）师职</w:t>
      </w:r>
      <w:proofErr w:type="gramStart"/>
      <w:r w:rsidRPr="00D97C5B">
        <w:rPr>
          <w:rFonts w:ascii="MS Shell Dlg" w:eastAsia="宋体" w:hAnsi="MS Shell Dlg" w:cs="MS Shell Dlg"/>
          <w:color w:val="000000"/>
          <w:kern w:val="0"/>
          <w:szCs w:val="21"/>
        </w:rPr>
        <w:t>务</w:t>
      </w:r>
      <w:proofErr w:type="gramEnd"/>
      <w:r w:rsidRPr="00D97C5B">
        <w:rPr>
          <w:rFonts w:ascii="MS Shell Dlg" w:eastAsia="宋体" w:hAnsi="MS Shell Dlg" w:cs="MS Shell Dlg"/>
          <w:color w:val="000000"/>
          <w:kern w:val="0"/>
          <w:szCs w:val="21"/>
        </w:rPr>
        <w:t>任职资格满</w:t>
      </w: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④</w:t>
      </w:r>
      <w:r w:rsidRPr="00D97C5B">
        <w:rPr>
          <w:rFonts w:ascii="MS Shell Dlg" w:eastAsia="宋体" w:hAnsi="MS Shell Dlg" w:cs="MS Shell Dlg"/>
          <w:color w:val="000000"/>
          <w:kern w:val="0"/>
          <w:szCs w:val="21"/>
        </w:rPr>
        <w:t>相应专业硕士学位，取得</w:t>
      </w:r>
      <w:proofErr w:type="gramStart"/>
      <w:r w:rsidRPr="00D97C5B">
        <w:rPr>
          <w:rFonts w:ascii="MS Shell Dlg" w:eastAsia="宋体" w:hAnsi="MS Shell Dlg" w:cs="MS Shell Dlg"/>
          <w:color w:val="000000"/>
          <w:kern w:val="0"/>
          <w:szCs w:val="21"/>
        </w:rPr>
        <w:t>医</w:t>
      </w:r>
      <w:proofErr w:type="gramEnd"/>
      <w:r w:rsidRPr="00D97C5B">
        <w:rPr>
          <w:rFonts w:ascii="MS Shell Dlg" w:eastAsia="宋体" w:hAnsi="MS Shell Dlg" w:cs="MS Shell Dlg"/>
          <w:color w:val="000000"/>
          <w:kern w:val="0"/>
          <w:szCs w:val="21"/>
        </w:rPr>
        <w:t>（药、护、技）师职</w:t>
      </w:r>
      <w:proofErr w:type="gramStart"/>
      <w:r w:rsidRPr="00D97C5B">
        <w:rPr>
          <w:rFonts w:ascii="MS Shell Dlg" w:eastAsia="宋体" w:hAnsi="MS Shell Dlg" w:cs="MS Shell Dlg"/>
          <w:color w:val="000000"/>
          <w:kern w:val="0"/>
          <w:szCs w:val="21"/>
        </w:rPr>
        <w:t>务</w:t>
      </w:r>
      <w:proofErr w:type="gramEnd"/>
      <w:r w:rsidRPr="00D97C5B">
        <w:rPr>
          <w:rFonts w:ascii="MS Shell Dlg" w:eastAsia="宋体" w:hAnsi="MS Shell Dlg" w:cs="MS Shell Dlg"/>
          <w:color w:val="000000"/>
          <w:kern w:val="0"/>
          <w:szCs w:val="21"/>
        </w:rPr>
        <w:t>任职资格满</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⑤</w:t>
      </w:r>
      <w:r w:rsidRPr="00D97C5B">
        <w:rPr>
          <w:rFonts w:ascii="MS Shell Dlg" w:eastAsia="宋体" w:hAnsi="MS Shell Dlg" w:cs="MS Shell Dlg"/>
          <w:color w:val="000000"/>
          <w:kern w:val="0"/>
          <w:szCs w:val="21"/>
        </w:rPr>
        <w:t>相应专业博士学位。</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3</w:t>
      </w:r>
      <w:r w:rsidRPr="00D97C5B">
        <w:rPr>
          <w:rFonts w:ascii="MS Shell Dlg" w:eastAsia="宋体" w:hAnsi="MS Shell Dlg" w:cs="MS Shell Dlg"/>
          <w:color w:val="000000"/>
          <w:kern w:val="0"/>
          <w:szCs w:val="21"/>
        </w:rPr>
        <w:t>、有下列情形之一的，不得申请参加全国卫生专业技术资格考试：</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lastRenderedPageBreak/>
        <w:t>⑴</w:t>
      </w:r>
      <w:r w:rsidRPr="00D97C5B">
        <w:rPr>
          <w:rFonts w:ascii="MS Shell Dlg" w:eastAsia="宋体" w:hAnsi="MS Shell Dlg" w:cs="MS Shell Dlg"/>
          <w:color w:val="000000"/>
          <w:kern w:val="0"/>
          <w:szCs w:val="21"/>
        </w:rPr>
        <w:t>医疗事故责任者未满</w:t>
      </w:r>
      <w:r w:rsidRPr="00D97C5B">
        <w:rPr>
          <w:rFonts w:ascii="MS Shell Dlg" w:eastAsia="宋体" w:hAnsi="MS Shell Dlg" w:cs="MS Shell Dlg"/>
          <w:color w:val="000000"/>
          <w:kern w:val="0"/>
          <w:szCs w:val="21"/>
        </w:rPr>
        <w:t>3</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⑵</w:t>
      </w:r>
      <w:r w:rsidRPr="00D97C5B">
        <w:rPr>
          <w:rFonts w:ascii="MS Shell Dlg" w:eastAsia="宋体" w:hAnsi="MS Shell Dlg" w:cs="MS Shell Dlg"/>
          <w:color w:val="000000"/>
          <w:kern w:val="0"/>
          <w:szCs w:val="21"/>
        </w:rPr>
        <w:t>医疗差错责任者未满</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⑶</w:t>
      </w:r>
      <w:r w:rsidRPr="00D97C5B">
        <w:rPr>
          <w:rFonts w:ascii="MS Shell Dlg" w:eastAsia="宋体" w:hAnsi="MS Shell Dlg" w:cs="MS Shell Dlg"/>
          <w:color w:val="000000"/>
          <w:kern w:val="0"/>
          <w:szCs w:val="21"/>
        </w:rPr>
        <w:t>受到行政处分者在处分时间内。</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⑷</w:t>
      </w:r>
      <w:r w:rsidRPr="00D97C5B">
        <w:rPr>
          <w:rFonts w:ascii="MS Shell Dlg" w:eastAsia="宋体" w:hAnsi="MS Shell Dlg" w:cs="MS Shell Dlg"/>
          <w:color w:val="000000"/>
          <w:kern w:val="0"/>
          <w:szCs w:val="21"/>
        </w:rPr>
        <w:t>伪造学历或考试期间有违纪行为未满</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年。</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宋体" w:eastAsia="宋体" w:hAnsi="宋体" w:cs="宋体" w:hint="eastAsia"/>
          <w:color w:val="000000"/>
          <w:kern w:val="0"/>
          <w:szCs w:val="21"/>
        </w:rPr>
        <w:t>⑸</w:t>
      </w:r>
      <w:r w:rsidRPr="00D97C5B">
        <w:rPr>
          <w:rFonts w:ascii="MS Shell Dlg" w:eastAsia="宋体" w:hAnsi="MS Shell Dlg" w:cs="MS Shell Dlg"/>
          <w:color w:val="000000"/>
          <w:kern w:val="0"/>
          <w:szCs w:val="21"/>
        </w:rPr>
        <w:t>省级卫生行政部门规定的其它情形。</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报名参加</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年度卫生专业技术资格各级别考试（护理学初级〈士〉除外）的人员，其学历取得时间和从事专业工作年限均截止</w:t>
      </w:r>
      <w:r w:rsidRPr="00D97C5B">
        <w:rPr>
          <w:rFonts w:ascii="MS Shell Dlg" w:eastAsia="宋体" w:hAnsi="MS Shell Dlg" w:cs="MS Shell Dlg"/>
          <w:color w:val="000000"/>
          <w:kern w:val="0"/>
          <w:szCs w:val="21"/>
        </w:rPr>
        <w:t>2012</w:t>
      </w:r>
      <w:r w:rsidRPr="00D97C5B">
        <w:rPr>
          <w:rFonts w:ascii="MS Shell Dlg" w:eastAsia="宋体" w:hAnsi="MS Shell Dlg" w:cs="MS Shell Dlg"/>
          <w:color w:val="000000"/>
          <w:kern w:val="0"/>
          <w:szCs w:val="21"/>
        </w:rPr>
        <w:t>年</w:t>
      </w:r>
      <w:r w:rsidRPr="00D97C5B">
        <w:rPr>
          <w:rFonts w:ascii="MS Shell Dlg" w:eastAsia="宋体" w:hAnsi="MS Shell Dlg" w:cs="MS Shell Dlg"/>
          <w:color w:val="000000"/>
          <w:kern w:val="0"/>
          <w:szCs w:val="21"/>
        </w:rPr>
        <w:t>12</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31</w:t>
      </w:r>
      <w:r w:rsidRPr="00D97C5B">
        <w:rPr>
          <w:rFonts w:ascii="MS Shell Dlg" w:eastAsia="宋体" w:hAnsi="MS Shell Dlg" w:cs="MS Shell Dlg"/>
          <w:color w:val="000000"/>
          <w:kern w:val="0"/>
          <w:szCs w:val="21"/>
        </w:rPr>
        <w:t>日。报名条件中有关学历和学位的规定，是指经国家教育和卫生行政部门认可的正规院校毕业学历和学位。</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（二）按照《关于做好香港、澳门居民参加内地统一举行的专业技术人员资格考试有关问题的通知》（国人部发</w:t>
      </w:r>
      <w:r w:rsidRPr="00D97C5B">
        <w:rPr>
          <w:rFonts w:ascii="MS Shell Dlg" w:eastAsia="宋体" w:hAnsi="MS Shell Dlg" w:cs="MS Shell Dlg"/>
          <w:color w:val="000000"/>
          <w:kern w:val="0"/>
          <w:szCs w:val="21"/>
        </w:rPr>
        <w:t>[2005]9</w:t>
      </w:r>
      <w:r w:rsidRPr="00D97C5B">
        <w:rPr>
          <w:rFonts w:ascii="MS Shell Dlg" w:eastAsia="宋体" w:hAnsi="MS Shell Dlg" w:cs="MS Shell Dlg"/>
          <w:color w:val="000000"/>
          <w:kern w:val="0"/>
          <w:szCs w:val="21"/>
        </w:rPr>
        <w:t>号）和《关于向台湾居民开放部分专业技术人员资格考试有关问题的通知》（国人部发</w:t>
      </w:r>
      <w:r w:rsidRPr="00D97C5B">
        <w:rPr>
          <w:rFonts w:ascii="MS Shell Dlg" w:eastAsia="宋体" w:hAnsi="MS Shell Dlg" w:cs="MS Shell Dlg"/>
          <w:color w:val="000000"/>
          <w:kern w:val="0"/>
          <w:szCs w:val="21"/>
        </w:rPr>
        <w:t>[2007]78</w:t>
      </w:r>
      <w:r w:rsidRPr="00D97C5B">
        <w:rPr>
          <w:rFonts w:ascii="MS Shell Dlg" w:eastAsia="宋体" w:hAnsi="MS Shell Dlg" w:cs="MS Shell Dlg"/>
          <w:color w:val="000000"/>
          <w:kern w:val="0"/>
          <w:szCs w:val="21"/>
        </w:rPr>
        <w:t>号）规定，符合报名条件的香港、澳门、台湾居民可参加卫生专业技术资格考试，按照就近原则在内地考区报名参加考试。</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（三）按照《关于军队卫生人员参加国家统一组织的卫生专业技术资格考试有关问题的通知》（</w:t>
      </w:r>
      <w:proofErr w:type="gramStart"/>
      <w:r w:rsidRPr="00D97C5B">
        <w:rPr>
          <w:rFonts w:ascii="MS Shell Dlg" w:eastAsia="宋体" w:hAnsi="MS Shell Dlg" w:cs="MS Shell Dlg"/>
          <w:color w:val="000000"/>
          <w:kern w:val="0"/>
          <w:szCs w:val="21"/>
        </w:rPr>
        <w:t>人社厅</w:t>
      </w:r>
      <w:proofErr w:type="gramEnd"/>
      <w:r w:rsidRPr="00D97C5B">
        <w:rPr>
          <w:rFonts w:ascii="MS Shell Dlg" w:eastAsia="宋体" w:hAnsi="MS Shell Dlg" w:cs="MS Shell Dlg"/>
          <w:color w:val="000000"/>
          <w:kern w:val="0"/>
          <w:szCs w:val="21"/>
        </w:rPr>
        <w:t>发</w:t>
      </w:r>
      <w:r w:rsidRPr="00D97C5B">
        <w:rPr>
          <w:rFonts w:ascii="MS Shell Dlg" w:eastAsia="宋体" w:hAnsi="MS Shell Dlg" w:cs="MS Shell Dlg"/>
          <w:color w:val="000000"/>
          <w:kern w:val="0"/>
          <w:szCs w:val="21"/>
        </w:rPr>
        <w:t>[2011]16</w:t>
      </w:r>
      <w:r w:rsidRPr="00D97C5B">
        <w:rPr>
          <w:rFonts w:ascii="MS Shell Dlg" w:eastAsia="宋体" w:hAnsi="MS Shell Dlg" w:cs="MS Shell Dlg"/>
          <w:color w:val="000000"/>
          <w:kern w:val="0"/>
          <w:szCs w:val="21"/>
        </w:rPr>
        <w:t>号）要求，做好军队卫生人员参加卫生专业技术资格考试相关工作。</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二、报名程序</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（一）网上申报：</w:t>
      </w:r>
      <w:r w:rsidRPr="00D97C5B">
        <w:rPr>
          <w:rFonts w:ascii="MS Shell Dlg" w:eastAsia="宋体" w:hAnsi="MS Shell Dlg" w:cs="MS Shell Dlg"/>
          <w:color w:val="000000"/>
          <w:kern w:val="0"/>
          <w:szCs w:val="21"/>
        </w:rPr>
        <w:t>2012</w:t>
      </w:r>
      <w:r w:rsidRPr="00D97C5B">
        <w:rPr>
          <w:rFonts w:ascii="MS Shell Dlg" w:eastAsia="宋体" w:hAnsi="MS Shell Dlg" w:cs="MS Shell Dlg"/>
          <w:color w:val="000000"/>
          <w:kern w:val="0"/>
          <w:szCs w:val="21"/>
        </w:rPr>
        <w:t>年</w:t>
      </w:r>
      <w:r w:rsidRPr="00D97C5B">
        <w:rPr>
          <w:rFonts w:ascii="MS Shell Dlg" w:eastAsia="宋体" w:hAnsi="MS Shell Dlg" w:cs="MS Shell Dlg"/>
          <w:color w:val="000000"/>
          <w:kern w:val="0"/>
          <w:szCs w:val="21"/>
        </w:rPr>
        <w:t>12</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28</w:t>
      </w:r>
      <w:r w:rsidRPr="00D97C5B">
        <w:rPr>
          <w:rFonts w:ascii="MS Shell Dlg" w:eastAsia="宋体" w:hAnsi="MS Shell Dlg" w:cs="MS Shell Dlg"/>
          <w:color w:val="000000"/>
          <w:kern w:val="0"/>
          <w:szCs w:val="21"/>
        </w:rPr>
        <w:t>日至</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16</w:t>
      </w:r>
      <w:r w:rsidRPr="00D97C5B">
        <w:rPr>
          <w:rFonts w:ascii="MS Shell Dlg" w:eastAsia="宋体" w:hAnsi="MS Shell Dlg" w:cs="MS Shell Dlg"/>
          <w:color w:val="000000"/>
          <w:kern w:val="0"/>
          <w:szCs w:val="21"/>
        </w:rPr>
        <w:t>日，考生可登录中国卫生人才网（</w:t>
      </w:r>
      <w:r w:rsidRPr="00D97C5B">
        <w:rPr>
          <w:rFonts w:ascii="MS Shell Dlg" w:eastAsia="宋体" w:hAnsi="MS Shell Dlg" w:cs="MS Shell Dlg"/>
          <w:color w:val="000000"/>
          <w:kern w:val="0"/>
          <w:szCs w:val="21"/>
          <w:u w:val="single"/>
        </w:rPr>
        <w:t>http://www.21wecan.com</w:t>
      </w:r>
      <w:r w:rsidRPr="00D97C5B">
        <w:rPr>
          <w:rFonts w:ascii="MS Shell Dlg" w:eastAsia="宋体" w:hAnsi="MS Shell Dlg" w:cs="MS Shell Dlg"/>
          <w:color w:val="000000"/>
          <w:kern w:val="0"/>
          <w:szCs w:val="21"/>
        </w:rPr>
        <w:t>），在网上填写个人申报资料（个人相片必须按照规定上传）。网上报名表中考区填写</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福建</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，考点填写报名人员所在的地市，在</w:t>
      </w:r>
      <w:proofErr w:type="gramStart"/>
      <w:r w:rsidRPr="00D97C5B">
        <w:rPr>
          <w:rFonts w:ascii="MS Shell Dlg" w:eastAsia="宋体" w:hAnsi="MS Shell Dlg" w:cs="MS Shell Dlg"/>
          <w:color w:val="000000"/>
          <w:kern w:val="0"/>
          <w:szCs w:val="21"/>
        </w:rPr>
        <w:t>榕</w:t>
      </w:r>
      <w:proofErr w:type="gramEnd"/>
      <w:r w:rsidRPr="00D97C5B">
        <w:rPr>
          <w:rFonts w:ascii="MS Shell Dlg" w:eastAsia="宋体" w:hAnsi="MS Shell Dlg" w:cs="MS Shell Dlg"/>
          <w:color w:val="000000"/>
          <w:kern w:val="0"/>
          <w:szCs w:val="21"/>
        </w:rPr>
        <w:t>的省属单位的考生及平潭综合实验区的考生考点填写</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省属</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（二）所在单位审查：自行打印填写好的《</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年度卫生专业技术资格考试报名表》，提交所在单位人事部门审查并盖章（流动人员须经档案存放单位盖章）。</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（三）现场确认：考生携带报名应提交的材料（</w:t>
      </w:r>
      <w:proofErr w:type="gramStart"/>
      <w:r w:rsidRPr="00D97C5B">
        <w:rPr>
          <w:rFonts w:ascii="MS Shell Dlg" w:eastAsia="宋体" w:hAnsi="MS Shell Dlg" w:cs="MS Shell Dlg"/>
          <w:color w:val="000000"/>
          <w:kern w:val="0"/>
          <w:szCs w:val="21"/>
        </w:rPr>
        <w:t>含证明</w:t>
      </w:r>
      <w:proofErr w:type="gramEnd"/>
      <w:r w:rsidRPr="00D97C5B">
        <w:rPr>
          <w:rFonts w:ascii="MS Shell Dlg" w:eastAsia="宋体" w:hAnsi="MS Shell Dlg" w:cs="MS Shell Dlg"/>
          <w:color w:val="000000"/>
          <w:kern w:val="0"/>
          <w:szCs w:val="21"/>
        </w:rPr>
        <w:t>材料）在指定的时间内到指定的地点进行现场确认。中直、省直在</w:t>
      </w:r>
      <w:proofErr w:type="gramStart"/>
      <w:r w:rsidRPr="00D97C5B">
        <w:rPr>
          <w:rFonts w:ascii="MS Shell Dlg" w:eastAsia="宋体" w:hAnsi="MS Shell Dlg" w:cs="MS Shell Dlg"/>
          <w:color w:val="000000"/>
          <w:kern w:val="0"/>
          <w:szCs w:val="21"/>
        </w:rPr>
        <w:t>榕</w:t>
      </w:r>
      <w:proofErr w:type="gramEnd"/>
      <w:r w:rsidRPr="00D97C5B">
        <w:rPr>
          <w:rFonts w:ascii="MS Shell Dlg" w:eastAsia="宋体" w:hAnsi="MS Shell Dlg" w:cs="MS Shell Dlg"/>
          <w:color w:val="000000"/>
          <w:kern w:val="0"/>
          <w:szCs w:val="21"/>
        </w:rPr>
        <w:t>单位的现场确认地点（即省属报名点）设在省卫生人才服务中心（福州市鼓屏路</w:t>
      </w:r>
      <w:r w:rsidRPr="00D97C5B">
        <w:rPr>
          <w:rFonts w:ascii="MS Shell Dlg" w:eastAsia="宋体" w:hAnsi="MS Shell Dlg" w:cs="MS Shell Dlg"/>
          <w:color w:val="000000"/>
          <w:kern w:val="0"/>
          <w:szCs w:val="21"/>
        </w:rPr>
        <w:t>61</w:t>
      </w:r>
      <w:r w:rsidRPr="00D97C5B">
        <w:rPr>
          <w:rFonts w:ascii="MS Shell Dlg" w:eastAsia="宋体" w:hAnsi="MS Shell Dlg" w:cs="MS Shell Dlg"/>
          <w:color w:val="000000"/>
          <w:kern w:val="0"/>
          <w:szCs w:val="21"/>
        </w:rPr>
        <w:t>号省卫生厅大院</w:t>
      </w:r>
      <w:r w:rsidRPr="00D97C5B">
        <w:rPr>
          <w:rFonts w:ascii="MS Shell Dlg" w:eastAsia="宋体" w:hAnsi="MS Shell Dlg" w:cs="MS Shell Dlg"/>
          <w:color w:val="000000"/>
          <w:kern w:val="0"/>
          <w:szCs w:val="21"/>
        </w:rPr>
        <w:t>9</w:t>
      </w:r>
      <w:r w:rsidRPr="00D97C5B">
        <w:rPr>
          <w:rFonts w:ascii="MS Shell Dlg" w:eastAsia="宋体" w:hAnsi="MS Shell Dlg" w:cs="MS Shell Dlg"/>
          <w:color w:val="000000"/>
          <w:kern w:val="0"/>
          <w:szCs w:val="21"/>
        </w:rPr>
        <w:t>号楼），现场确认时间为：</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21</w:t>
      </w:r>
      <w:r w:rsidRPr="00D97C5B">
        <w:rPr>
          <w:rFonts w:ascii="MS Shell Dlg" w:eastAsia="宋体" w:hAnsi="MS Shell Dlg" w:cs="MS Shell Dlg"/>
          <w:color w:val="000000"/>
          <w:kern w:val="0"/>
          <w:szCs w:val="21"/>
        </w:rPr>
        <w:t>日</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25</w:t>
      </w:r>
      <w:r w:rsidRPr="00D97C5B">
        <w:rPr>
          <w:rFonts w:ascii="MS Shell Dlg" w:eastAsia="宋体" w:hAnsi="MS Shell Dlg" w:cs="MS Shell Dlg"/>
          <w:color w:val="000000"/>
          <w:kern w:val="0"/>
          <w:szCs w:val="21"/>
        </w:rPr>
        <w:t>日。各设区市现场确认时间及地点由各地自行确定，考生可向各设区的市卫生局咨询详情。</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三、材料要求</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（一）考生进行现场确认时，应提交以下基本材料（复印件应加盖单位人事部门印章）：</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、本人身份证原件及复印件；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年度卫生专业技术资格考试报名表（加盖所在单位人事部门印章）；</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3</w:t>
      </w:r>
      <w:r w:rsidRPr="00D97C5B">
        <w:rPr>
          <w:rFonts w:ascii="MS Shell Dlg" w:eastAsia="宋体" w:hAnsi="MS Shell Dlg" w:cs="MS Shell Dlg"/>
          <w:color w:val="000000"/>
          <w:kern w:val="0"/>
          <w:szCs w:val="21"/>
        </w:rPr>
        <w:t>、本人近期</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寸彩色（白底）同版免冠照片</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张；</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、毕业证书或学位证书原件及复印件。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（二）已通过部分科目考试的人员报名时须填写原档案号。</w:t>
      </w:r>
      <w:r w:rsidRPr="00D97C5B">
        <w:rPr>
          <w:rFonts w:ascii="MS Shell Dlg" w:eastAsia="宋体" w:hAnsi="MS Shell Dlg" w:cs="MS Shell Dlg"/>
          <w:color w:val="000000"/>
          <w:kern w:val="0"/>
          <w:szCs w:val="21"/>
        </w:rPr>
        <w:t xml:space="preserve"> </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lastRenderedPageBreak/>
        <w:t>（三）申报护理专业中级、初级（师）的人员，须提交护士执业证书原件和复印件。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（四）申报中级、初级（师）资格考试的人员，须提交卫生专业技术初级（师）、初级（士）资格证书。因工作岗位变动，需报现工作岗位和上一级工作岗位专业类别的人员，须提交从事现工作岗位满</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年的聘书原件和复印件。报考上一级别工作岗位专业类别的人员，应提交本专业下一级别的专业技术资格证书原件和复印件。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（五）申报专业的专业代码为</w:t>
      </w:r>
      <w:r w:rsidRPr="00D97C5B">
        <w:rPr>
          <w:rFonts w:ascii="MS Shell Dlg" w:eastAsia="宋体" w:hAnsi="MS Shell Dlg" w:cs="MS Shell Dlg"/>
          <w:color w:val="000000"/>
          <w:kern w:val="0"/>
          <w:szCs w:val="21"/>
        </w:rPr>
        <w:t>301</w:t>
      </w:r>
      <w:r w:rsidRPr="00D97C5B">
        <w:rPr>
          <w:rFonts w:ascii="MS Shell Dlg" w:eastAsia="宋体" w:hAnsi="MS Shell Dlg" w:cs="MS Shell Dlg"/>
          <w:color w:val="000000"/>
          <w:kern w:val="0"/>
          <w:szCs w:val="21"/>
        </w:rPr>
        <w:t>至</w:t>
      </w:r>
      <w:r w:rsidRPr="00D97C5B">
        <w:rPr>
          <w:rFonts w:ascii="MS Shell Dlg" w:eastAsia="宋体" w:hAnsi="MS Shell Dlg" w:cs="MS Shell Dlg"/>
          <w:color w:val="000000"/>
          <w:kern w:val="0"/>
          <w:szCs w:val="21"/>
        </w:rPr>
        <w:t>365</w:t>
      </w:r>
      <w:r w:rsidRPr="00D97C5B">
        <w:rPr>
          <w:rFonts w:ascii="MS Shell Dlg" w:eastAsia="宋体" w:hAnsi="MS Shell Dlg" w:cs="MS Shell Dlg"/>
          <w:color w:val="000000"/>
          <w:kern w:val="0"/>
          <w:szCs w:val="21"/>
        </w:rPr>
        <w:t>之间的人员，应具有相应专业执业医师资格。并在报名时提交相应专业医师资格证书、执业证书原件及复印件。根据卫生部、人事部《临床医学专业技术资格考试暂行规定》（卫人发（</w:t>
      </w:r>
      <w:r w:rsidRPr="00D97C5B">
        <w:rPr>
          <w:rFonts w:ascii="MS Shell Dlg" w:eastAsia="宋体" w:hAnsi="MS Shell Dlg" w:cs="MS Shell Dlg"/>
          <w:color w:val="000000"/>
          <w:kern w:val="0"/>
          <w:szCs w:val="21"/>
        </w:rPr>
        <w:t>2000</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462</w:t>
      </w:r>
      <w:r w:rsidRPr="00D97C5B">
        <w:rPr>
          <w:rFonts w:ascii="MS Shell Dlg" w:eastAsia="宋体" w:hAnsi="MS Shell Dlg" w:cs="MS Shell Dlg"/>
          <w:color w:val="000000"/>
          <w:kern w:val="0"/>
          <w:szCs w:val="21"/>
        </w:rPr>
        <w:t>号）、《福建省人民政府办公厅转发省卫生厅等五部门关于福建省住院医师规范化培训实施意见（试行）的通知》（闽政办（</w:t>
      </w:r>
      <w:r w:rsidRPr="00D97C5B">
        <w:rPr>
          <w:rFonts w:ascii="MS Shell Dlg" w:eastAsia="宋体" w:hAnsi="MS Shell Dlg" w:cs="MS Shell Dlg"/>
          <w:color w:val="000000"/>
          <w:kern w:val="0"/>
          <w:szCs w:val="21"/>
        </w:rPr>
        <w:t>2010</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204</w:t>
      </w:r>
      <w:r w:rsidRPr="00D97C5B">
        <w:rPr>
          <w:rFonts w:ascii="MS Shell Dlg" w:eastAsia="宋体" w:hAnsi="MS Shell Dlg" w:cs="MS Shell Dlg"/>
          <w:color w:val="000000"/>
          <w:kern w:val="0"/>
          <w:szCs w:val="21"/>
        </w:rPr>
        <w:t>号）、《福建省</w:t>
      </w:r>
      <w:r w:rsidRPr="00D97C5B">
        <w:rPr>
          <w:rFonts w:ascii="MS Shell Dlg" w:eastAsia="宋体" w:hAnsi="MS Shell Dlg" w:cs="MS Shell Dlg"/>
          <w:color w:val="000000"/>
          <w:kern w:val="0"/>
          <w:szCs w:val="21"/>
        </w:rPr>
        <w:t>2010-2012</w:t>
      </w:r>
      <w:r w:rsidRPr="00D97C5B">
        <w:rPr>
          <w:rFonts w:ascii="MS Shell Dlg" w:eastAsia="宋体" w:hAnsi="MS Shell Dlg" w:cs="MS Shell Dlg"/>
          <w:color w:val="000000"/>
          <w:kern w:val="0"/>
          <w:szCs w:val="21"/>
        </w:rPr>
        <w:t>年全科医师能力提升计划》（</w:t>
      </w:r>
      <w:proofErr w:type="gramStart"/>
      <w:r w:rsidRPr="00D97C5B">
        <w:rPr>
          <w:rFonts w:ascii="MS Shell Dlg" w:eastAsia="宋体" w:hAnsi="MS Shell Dlg" w:cs="MS Shell Dlg"/>
          <w:color w:val="000000"/>
          <w:kern w:val="0"/>
          <w:szCs w:val="21"/>
        </w:rPr>
        <w:t>闽卫科教</w:t>
      </w:r>
      <w:proofErr w:type="gramEnd"/>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2010</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42</w:t>
      </w:r>
      <w:r w:rsidRPr="00D97C5B">
        <w:rPr>
          <w:rFonts w:ascii="MS Shell Dlg" w:eastAsia="宋体" w:hAnsi="MS Shell Dlg" w:cs="MS Shell Dlg"/>
          <w:color w:val="000000"/>
          <w:kern w:val="0"/>
          <w:szCs w:val="21"/>
        </w:rPr>
        <w:t>号）、《福建省人民政府关于建立全科医生制度的实施意见》（闽政（</w:t>
      </w:r>
      <w:r w:rsidRPr="00D97C5B">
        <w:rPr>
          <w:rFonts w:ascii="MS Shell Dlg" w:eastAsia="宋体" w:hAnsi="MS Shell Dlg" w:cs="MS Shell Dlg"/>
          <w:color w:val="000000"/>
          <w:kern w:val="0"/>
          <w:szCs w:val="21"/>
        </w:rPr>
        <w:t>2011</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91</w:t>
      </w:r>
      <w:r w:rsidRPr="00D97C5B">
        <w:rPr>
          <w:rFonts w:ascii="MS Shell Dlg" w:eastAsia="宋体" w:hAnsi="MS Shell Dlg" w:cs="MS Shell Dlg"/>
          <w:color w:val="000000"/>
          <w:kern w:val="0"/>
          <w:szCs w:val="21"/>
        </w:rPr>
        <w:t>号）精神，</w:t>
      </w:r>
      <w:r w:rsidRPr="00D97C5B">
        <w:rPr>
          <w:rFonts w:ascii="MS Shell Dlg" w:eastAsia="宋体" w:hAnsi="MS Shell Dlg" w:cs="MS Shell Dlg"/>
          <w:color w:val="000000"/>
          <w:kern w:val="0"/>
          <w:szCs w:val="21"/>
        </w:rPr>
        <w:t>2009</w:t>
      </w:r>
      <w:r w:rsidRPr="00D97C5B">
        <w:rPr>
          <w:rFonts w:ascii="MS Shell Dlg" w:eastAsia="宋体" w:hAnsi="MS Shell Dlg" w:cs="MS Shell Dlg"/>
          <w:color w:val="000000"/>
          <w:kern w:val="0"/>
          <w:szCs w:val="21"/>
        </w:rPr>
        <w:t>年</w:t>
      </w:r>
      <w:proofErr w:type="gramStart"/>
      <w:r w:rsidRPr="00D97C5B">
        <w:rPr>
          <w:rFonts w:ascii="MS Shell Dlg" w:eastAsia="宋体" w:hAnsi="MS Shell Dlg" w:cs="MS Shell Dlg"/>
          <w:color w:val="000000"/>
          <w:kern w:val="0"/>
          <w:szCs w:val="21"/>
        </w:rPr>
        <w:t>及之前</w:t>
      </w:r>
      <w:proofErr w:type="gramEnd"/>
      <w:r w:rsidRPr="00D97C5B">
        <w:rPr>
          <w:rFonts w:ascii="MS Shell Dlg" w:eastAsia="宋体" w:hAnsi="MS Shell Dlg" w:cs="MS Shell Dlg"/>
          <w:color w:val="000000"/>
          <w:kern w:val="0"/>
          <w:szCs w:val="21"/>
        </w:rPr>
        <w:t>进入我省</w:t>
      </w:r>
      <w:r w:rsidRPr="00D97C5B">
        <w:rPr>
          <w:rFonts w:ascii="MS Shell Dlg" w:eastAsia="宋体" w:hAnsi="MS Shell Dlg" w:cs="MS Shell Dlg"/>
          <w:color w:val="000000"/>
          <w:kern w:val="0"/>
          <w:szCs w:val="21"/>
        </w:rPr>
        <w:t>19</w:t>
      </w:r>
      <w:r w:rsidRPr="00D97C5B">
        <w:rPr>
          <w:rFonts w:ascii="MS Shell Dlg" w:eastAsia="宋体" w:hAnsi="MS Shell Dlg" w:cs="MS Shell Dlg"/>
          <w:color w:val="000000"/>
          <w:kern w:val="0"/>
          <w:szCs w:val="21"/>
        </w:rPr>
        <w:t>家住院医师规范化培训试点单位，执业医师资格为临床、中医、口腔类别的本科学历考生报名时须提交住院医师规范化培训合格证书原件及复印件。</w:t>
      </w:r>
      <w:r w:rsidRPr="00D97C5B">
        <w:rPr>
          <w:rFonts w:ascii="MS Shell Dlg" w:eastAsia="宋体" w:hAnsi="MS Shell Dlg" w:cs="MS Shell Dlg"/>
          <w:color w:val="000000"/>
          <w:kern w:val="0"/>
          <w:szCs w:val="21"/>
        </w:rPr>
        <w:t>2010</w:t>
      </w:r>
      <w:r w:rsidRPr="00D97C5B">
        <w:rPr>
          <w:rFonts w:ascii="MS Shell Dlg" w:eastAsia="宋体" w:hAnsi="MS Shell Dlg" w:cs="MS Shell Dlg"/>
          <w:color w:val="000000"/>
          <w:kern w:val="0"/>
          <w:szCs w:val="21"/>
        </w:rPr>
        <w:t>年起新招聘（含在编在岗、签订聘用合同或劳动合同）进入我省二、三级医疗机构（含民营），执业医师资格为临床、口腔类别的本科及硕士研究生学历考生须提交住院医师规范化培训合格证书及复印件。</w:t>
      </w:r>
      <w:r w:rsidRPr="00D97C5B">
        <w:rPr>
          <w:rFonts w:ascii="MS Shell Dlg" w:eastAsia="宋体" w:hAnsi="MS Shell Dlg" w:cs="MS Shell Dlg"/>
          <w:color w:val="000000"/>
          <w:kern w:val="0"/>
          <w:szCs w:val="21"/>
        </w:rPr>
        <w:t>2009</w:t>
      </w:r>
      <w:r w:rsidRPr="00D97C5B">
        <w:rPr>
          <w:rFonts w:ascii="MS Shell Dlg" w:eastAsia="宋体" w:hAnsi="MS Shell Dlg" w:cs="MS Shell Dlg"/>
          <w:color w:val="000000"/>
          <w:kern w:val="0"/>
          <w:szCs w:val="21"/>
        </w:rPr>
        <w:t>年起，进入乡镇卫生院本、专科学历的临床医学、中医学、中西医结合专业考生及进入社区服务机构本科学历的临床医学、中医学、中西医结合专业考生均须提交全科医师规范化培训合格证书原件及复印件。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 xml:space="preserve">  </w:t>
      </w:r>
      <w:r w:rsidRPr="00D97C5B">
        <w:rPr>
          <w:rFonts w:ascii="MS Shell Dlg" w:eastAsia="宋体" w:hAnsi="MS Shell Dlg" w:cs="MS Shell Dlg"/>
          <w:color w:val="000000"/>
          <w:kern w:val="0"/>
          <w:szCs w:val="21"/>
        </w:rPr>
        <w:t>（六）参加卫生专业技术资格考试的港、澳、台考生，应向当地考试报名机构提交本人身份证明原件和复印件，国务院教育行政部门认可的相应专业学历或学位证书原件和复印件，以及在医疗机构从事相关专业工作年限的证明原件和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（七）凡到社区卫生服务机构工作满</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年的医师和护师，经区（县）卫生行政部门认定后，可提前一年参加全国卫生技术中级资格的全科医学、社区护理专业类别的考试，报名时必须提交由县、区卫生行政部门核发的社区医疗机构许可证及考生本人的医师资格证书、执业证书或护士执业证书原件和复印件。</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四、其他说明</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年度临床医学（专业代码为</w:t>
      </w:r>
      <w:r w:rsidRPr="00D97C5B">
        <w:rPr>
          <w:rFonts w:ascii="MS Shell Dlg" w:eastAsia="宋体" w:hAnsi="MS Shell Dlg" w:cs="MS Shell Dlg"/>
          <w:color w:val="000000"/>
          <w:kern w:val="0"/>
          <w:szCs w:val="21"/>
        </w:rPr>
        <w:t>301</w:t>
      </w:r>
      <w:r w:rsidRPr="00D97C5B">
        <w:rPr>
          <w:rFonts w:ascii="MS Shell Dlg" w:eastAsia="宋体" w:hAnsi="MS Shell Dlg" w:cs="MS Shell Dlg"/>
          <w:color w:val="000000"/>
          <w:kern w:val="0"/>
          <w:szCs w:val="21"/>
        </w:rPr>
        <w:t>至</w:t>
      </w:r>
      <w:r w:rsidRPr="00D97C5B">
        <w:rPr>
          <w:rFonts w:ascii="MS Shell Dlg" w:eastAsia="宋体" w:hAnsi="MS Shell Dlg" w:cs="MS Shell Dlg"/>
          <w:color w:val="000000"/>
          <w:kern w:val="0"/>
          <w:szCs w:val="21"/>
        </w:rPr>
        <w:t>360</w:t>
      </w:r>
      <w:r w:rsidRPr="00D97C5B">
        <w:rPr>
          <w:rFonts w:ascii="MS Shell Dlg" w:eastAsia="宋体" w:hAnsi="MS Shell Dlg" w:cs="MS Shell Dlg"/>
          <w:color w:val="000000"/>
          <w:kern w:val="0"/>
          <w:szCs w:val="21"/>
        </w:rPr>
        <w:t>）以及中药学初级（士）、初级（师）、中级（专业代码分别为</w:t>
      </w:r>
      <w:r w:rsidRPr="00D97C5B">
        <w:rPr>
          <w:rFonts w:ascii="MS Shell Dlg" w:eastAsia="宋体" w:hAnsi="MS Shell Dlg" w:cs="MS Shell Dlg"/>
          <w:color w:val="000000"/>
          <w:kern w:val="0"/>
          <w:szCs w:val="21"/>
        </w:rPr>
        <w:t>102</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202</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367</w:t>
      </w:r>
      <w:r w:rsidRPr="00D97C5B">
        <w:rPr>
          <w:rFonts w:ascii="MS Shell Dlg" w:eastAsia="宋体" w:hAnsi="MS Shell Dlg" w:cs="MS Shell Dlg"/>
          <w:color w:val="000000"/>
          <w:kern w:val="0"/>
          <w:szCs w:val="21"/>
        </w:rPr>
        <w:t>）、中医护理学初级（师）、中级（专业代码分别为</w:t>
      </w:r>
      <w:r w:rsidRPr="00D97C5B">
        <w:rPr>
          <w:rFonts w:ascii="MS Shell Dlg" w:eastAsia="宋体" w:hAnsi="MS Shell Dlg" w:cs="MS Shell Dlg"/>
          <w:color w:val="000000"/>
          <w:kern w:val="0"/>
          <w:szCs w:val="21"/>
        </w:rPr>
        <w:t>204</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374</w:t>
      </w:r>
      <w:r w:rsidRPr="00D97C5B">
        <w:rPr>
          <w:rFonts w:ascii="MS Shell Dlg" w:eastAsia="宋体" w:hAnsi="MS Shell Dlg" w:cs="MS Shell Dlg"/>
          <w:color w:val="000000"/>
          <w:kern w:val="0"/>
          <w:szCs w:val="21"/>
        </w:rPr>
        <w:t>）的</w:t>
      </w:r>
      <w:r w:rsidRPr="00D97C5B">
        <w:rPr>
          <w:rFonts w:ascii="MS Shell Dlg" w:eastAsia="宋体" w:hAnsi="MS Shell Dlg" w:cs="MS Shell Dlg"/>
          <w:color w:val="000000"/>
          <w:kern w:val="0"/>
          <w:szCs w:val="21"/>
        </w:rPr>
        <w:t>65</w:t>
      </w:r>
      <w:r w:rsidRPr="00D97C5B">
        <w:rPr>
          <w:rFonts w:ascii="MS Shell Dlg" w:eastAsia="宋体" w:hAnsi="MS Shell Dlg" w:cs="MS Shell Dlg"/>
          <w:color w:val="000000"/>
          <w:kern w:val="0"/>
          <w:szCs w:val="21"/>
        </w:rPr>
        <w:t>个专业</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基础知识</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相关专业知识</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专业知识</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和</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专业实践能力</w:t>
      </w: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个科目的考试，均采用人机对话的方式进行。其他</w:t>
      </w:r>
      <w:r w:rsidRPr="00D97C5B">
        <w:rPr>
          <w:rFonts w:ascii="MS Shell Dlg" w:eastAsia="宋体" w:hAnsi="MS Shell Dlg" w:cs="MS Shell Dlg"/>
          <w:color w:val="000000"/>
          <w:kern w:val="0"/>
          <w:szCs w:val="21"/>
        </w:rPr>
        <w:t>52</w:t>
      </w:r>
      <w:r w:rsidRPr="00D97C5B">
        <w:rPr>
          <w:rFonts w:ascii="MS Shell Dlg" w:eastAsia="宋体" w:hAnsi="MS Shell Dlg" w:cs="MS Shell Dlg"/>
          <w:color w:val="000000"/>
          <w:kern w:val="0"/>
          <w:szCs w:val="21"/>
        </w:rPr>
        <w:t>个专业的</w:t>
      </w: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个科目仍采用纸笔作答方式进行考试。具体考试时间如下：</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）人机对话考试时间（具体考试时间详见准考证）：</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535"/>
        <w:gridCol w:w="2340"/>
        <w:gridCol w:w="2505"/>
      </w:tblGrid>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b/>
                <w:bCs/>
                <w:color w:val="000000"/>
                <w:kern w:val="0"/>
                <w:szCs w:val="21"/>
              </w:rPr>
              <w:t>考试科目</w:t>
            </w:r>
          </w:p>
        </w:tc>
        <w:tc>
          <w:tcPr>
            <w:tcW w:w="4845" w:type="dxa"/>
            <w:gridSpan w:val="2"/>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b/>
                <w:bCs/>
                <w:color w:val="000000"/>
                <w:kern w:val="0"/>
                <w:szCs w:val="21"/>
              </w:rPr>
              <w:t>考试日期和时间</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lastRenderedPageBreak/>
              <w:t>基础知识</w:t>
            </w:r>
          </w:p>
        </w:tc>
        <w:tc>
          <w:tcPr>
            <w:tcW w:w="2340" w:type="dxa"/>
            <w:vMerge w:val="restart"/>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5</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18</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19</w:t>
            </w:r>
            <w:r w:rsidRPr="00D97C5B">
              <w:rPr>
                <w:rFonts w:ascii="MS Shell Dlg" w:eastAsia="宋体" w:hAnsi="MS Shell Dlg" w:cs="MS Shell Dlg"/>
                <w:color w:val="000000"/>
                <w:kern w:val="0"/>
                <w:szCs w:val="21"/>
              </w:rPr>
              <w:t>、</w:t>
            </w:r>
          </w:p>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25</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26</w:t>
            </w:r>
            <w:r w:rsidRPr="00D97C5B">
              <w:rPr>
                <w:rFonts w:ascii="MS Shell Dlg" w:eastAsia="宋体" w:hAnsi="MS Shell Dlg" w:cs="MS Shell Dlg"/>
                <w:color w:val="000000"/>
                <w:kern w:val="0"/>
                <w:szCs w:val="21"/>
              </w:rPr>
              <w:t>日</w:t>
            </w:r>
          </w:p>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 </w:t>
            </w:r>
          </w:p>
        </w:tc>
        <w:tc>
          <w:tcPr>
            <w:tcW w:w="250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8</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30—10</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 </w:t>
            </w:r>
            <w:r w:rsidRPr="00D97C5B">
              <w:rPr>
                <w:rFonts w:ascii="MS Shell Dlg" w:eastAsia="宋体" w:hAnsi="MS Shell Dlg" w:cs="MS Shell Dlg"/>
                <w:color w:val="000000"/>
                <w:kern w:val="0"/>
                <w:szCs w:val="21"/>
              </w:rPr>
              <w:t>相关专业知识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left"/>
              <w:rPr>
                <w:rFonts w:ascii="MS Shell Dlg" w:eastAsia="宋体" w:hAnsi="MS Shell Dlg" w:cs="MS Shell Dlg"/>
                <w:color w:val="000000"/>
                <w:kern w:val="0"/>
                <w:szCs w:val="21"/>
              </w:rPr>
            </w:pPr>
          </w:p>
        </w:tc>
        <w:tc>
          <w:tcPr>
            <w:tcW w:w="250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11</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00—12</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30</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专业知识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left"/>
              <w:rPr>
                <w:rFonts w:ascii="MS Shell Dlg" w:eastAsia="宋体" w:hAnsi="MS Shell Dlg" w:cs="MS Shell Dlg"/>
                <w:color w:val="000000"/>
                <w:kern w:val="0"/>
                <w:szCs w:val="21"/>
              </w:rPr>
            </w:pPr>
          </w:p>
        </w:tc>
        <w:tc>
          <w:tcPr>
            <w:tcW w:w="250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14</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00—15</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30</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专业实践能力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left"/>
              <w:rPr>
                <w:rFonts w:ascii="MS Shell Dlg" w:eastAsia="宋体" w:hAnsi="MS Shell Dlg" w:cs="MS Shell Dlg"/>
                <w:color w:val="000000"/>
                <w:kern w:val="0"/>
                <w:szCs w:val="21"/>
              </w:rPr>
            </w:pPr>
          </w:p>
        </w:tc>
        <w:tc>
          <w:tcPr>
            <w:tcW w:w="250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16</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30—18</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w:t>
            </w:r>
          </w:p>
        </w:tc>
      </w:tr>
    </w:tbl>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）纸笔考试时间：</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535"/>
        <w:gridCol w:w="2325"/>
        <w:gridCol w:w="2520"/>
      </w:tblGrid>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b/>
                <w:bCs/>
                <w:color w:val="000000"/>
                <w:kern w:val="0"/>
                <w:szCs w:val="21"/>
              </w:rPr>
              <w:t>考试科目</w:t>
            </w:r>
          </w:p>
        </w:tc>
        <w:tc>
          <w:tcPr>
            <w:tcW w:w="4845" w:type="dxa"/>
            <w:gridSpan w:val="2"/>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b/>
                <w:bCs/>
                <w:color w:val="000000"/>
                <w:kern w:val="0"/>
                <w:szCs w:val="21"/>
              </w:rPr>
              <w:t>考试日期和时间</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基础知识</w:t>
            </w:r>
          </w:p>
        </w:tc>
        <w:tc>
          <w:tcPr>
            <w:tcW w:w="2325" w:type="dxa"/>
            <w:vMerge w:val="restart"/>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5</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18</w:t>
            </w:r>
            <w:r w:rsidRPr="00D97C5B">
              <w:rPr>
                <w:rFonts w:ascii="MS Shell Dlg" w:eastAsia="宋体" w:hAnsi="MS Shell Dlg" w:cs="MS Shell Dlg"/>
                <w:color w:val="000000"/>
                <w:kern w:val="0"/>
                <w:szCs w:val="21"/>
              </w:rPr>
              <w:t>日</w:t>
            </w:r>
          </w:p>
        </w:tc>
        <w:tc>
          <w:tcPr>
            <w:tcW w:w="2520"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9</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00—11</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相关专业知识</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left"/>
              <w:rPr>
                <w:rFonts w:ascii="MS Shell Dlg" w:eastAsia="宋体" w:hAnsi="MS Shell Dlg" w:cs="MS Shell Dlg"/>
                <w:color w:val="000000"/>
                <w:kern w:val="0"/>
                <w:szCs w:val="21"/>
              </w:rPr>
            </w:pPr>
          </w:p>
        </w:tc>
        <w:tc>
          <w:tcPr>
            <w:tcW w:w="2520"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14</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00—16</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专业知识</w:t>
            </w:r>
          </w:p>
        </w:tc>
        <w:tc>
          <w:tcPr>
            <w:tcW w:w="2325" w:type="dxa"/>
            <w:vMerge w:val="restart"/>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5</w:t>
            </w:r>
            <w:r w:rsidRPr="00D97C5B">
              <w:rPr>
                <w:rFonts w:ascii="MS Shell Dlg" w:eastAsia="宋体" w:hAnsi="MS Shell Dlg" w:cs="MS Shell Dlg"/>
                <w:color w:val="000000"/>
                <w:kern w:val="0"/>
                <w:szCs w:val="21"/>
              </w:rPr>
              <w:t>月</w:t>
            </w:r>
            <w:r w:rsidRPr="00D97C5B">
              <w:rPr>
                <w:rFonts w:ascii="MS Shell Dlg" w:eastAsia="宋体" w:hAnsi="MS Shell Dlg" w:cs="MS Shell Dlg"/>
                <w:color w:val="000000"/>
                <w:kern w:val="0"/>
                <w:szCs w:val="21"/>
              </w:rPr>
              <w:t>19</w:t>
            </w:r>
            <w:r w:rsidRPr="00D97C5B">
              <w:rPr>
                <w:rFonts w:ascii="MS Shell Dlg" w:eastAsia="宋体" w:hAnsi="MS Shell Dlg" w:cs="MS Shell Dlg"/>
                <w:color w:val="000000"/>
                <w:kern w:val="0"/>
                <w:szCs w:val="21"/>
              </w:rPr>
              <w:t>日</w:t>
            </w:r>
          </w:p>
        </w:tc>
        <w:tc>
          <w:tcPr>
            <w:tcW w:w="2520"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9</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00—11</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w:t>
            </w:r>
          </w:p>
        </w:tc>
      </w:tr>
      <w:tr w:rsidR="00D97C5B" w:rsidRPr="00D97C5B" w:rsidTr="00D97C5B">
        <w:trPr>
          <w:tblCellSpacing w:w="0" w:type="dxa"/>
        </w:trPr>
        <w:tc>
          <w:tcPr>
            <w:tcW w:w="2535"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专业实践能力</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left"/>
              <w:rPr>
                <w:rFonts w:ascii="MS Shell Dlg" w:eastAsia="宋体" w:hAnsi="MS Shell Dlg" w:cs="MS Shell Dlg"/>
                <w:color w:val="000000"/>
                <w:kern w:val="0"/>
                <w:szCs w:val="21"/>
              </w:rPr>
            </w:pPr>
          </w:p>
        </w:tc>
        <w:tc>
          <w:tcPr>
            <w:tcW w:w="2520" w:type="dxa"/>
            <w:tcBorders>
              <w:top w:val="outset" w:sz="6" w:space="0" w:color="auto"/>
              <w:left w:val="outset" w:sz="6" w:space="0" w:color="auto"/>
              <w:bottom w:val="outset" w:sz="6" w:space="0" w:color="auto"/>
              <w:right w:val="outset" w:sz="6" w:space="0" w:color="auto"/>
            </w:tcBorders>
            <w:vAlign w:val="center"/>
            <w:hideMark/>
          </w:tcPr>
          <w:p w:rsidR="00D97C5B" w:rsidRPr="00D97C5B" w:rsidRDefault="00D97C5B" w:rsidP="00D97C5B">
            <w:pPr>
              <w:widowControl/>
              <w:jc w:val="center"/>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14</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00—16</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00</w:t>
            </w:r>
          </w:p>
        </w:tc>
      </w:tr>
    </w:tbl>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3</w:t>
      </w:r>
      <w:r w:rsidRPr="00D97C5B">
        <w:rPr>
          <w:rFonts w:ascii="MS Shell Dlg" w:eastAsia="宋体" w:hAnsi="MS Shell Dlg" w:cs="MS Shell Dlg"/>
          <w:color w:val="000000"/>
          <w:kern w:val="0"/>
          <w:szCs w:val="21"/>
        </w:rPr>
        <w:t>、卫生专业技术资格考试相关专业科目成绩实行两年为一个周期的滚动管理办法。在连续两个考试年度内通过同一专业</w:t>
      </w: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个科目的考试，可取得该专业资格证书。对不同专业（</w:t>
      </w:r>
      <w:proofErr w:type="gramStart"/>
      <w:r w:rsidRPr="00D97C5B">
        <w:rPr>
          <w:rFonts w:ascii="MS Shell Dlg" w:eastAsia="宋体" w:hAnsi="MS Shell Dlg" w:cs="MS Shell Dlg"/>
          <w:color w:val="000000"/>
          <w:kern w:val="0"/>
          <w:szCs w:val="21"/>
        </w:rPr>
        <w:t>含主亚</w:t>
      </w:r>
      <w:proofErr w:type="gramEnd"/>
      <w:r w:rsidRPr="00D97C5B">
        <w:rPr>
          <w:rFonts w:ascii="MS Shell Dlg" w:eastAsia="宋体" w:hAnsi="MS Shell Dlg" w:cs="MS Shell Dlg"/>
          <w:color w:val="000000"/>
          <w:kern w:val="0"/>
          <w:szCs w:val="21"/>
        </w:rPr>
        <w:t>专业）之间各科目的考试合格成绩，不得作为同一专业合并计算。已参加卫生专业技术资格部分专业考试的人员，在规定的时限内报名参加剩余科目考试时必须使用原档案号。对单科考试合格成绩在有效期限内，因工作变动等原因，到异地参加本专业剩余科目考试并合格的，由该地区进行数据合成统计，并由当地人事部门核发专业资格证书。</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、关于学历的说明</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1994</w:t>
      </w:r>
      <w:r w:rsidRPr="00D97C5B">
        <w:rPr>
          <w:rFonts w:ascii="MS Shell Dlg" w:eastAsia="宋体" w:hAnsi="MS Shell Dlg" w:cs="MS Shell Dlg"/>
          <w:color w:val="000000"/>
          <w:kern w:val="0"/>
          <w:szCs w:val="21"/>
        </w:rPr>
        <w:t>年以前（含</w:t>
      </w:r>
      <w:r w:rsidRPr="00D97C5B">
        <w:rPr>
          <w:rFonts w:ascii="MS Shell Dlg" w:eastAsia="宋体" w:hAnsi="MS Shell Dlg" w:cs="MS Shell Dlg"/>
          <w:color w:val="000000"/>
          <w:kern w:val="0"/>
          <w:szCs w:val="21"/>
        </w:rPr>
        <w:t>1994</w:t>
      </w:r>
      <w:r w:rsidRPr="00D97C5B">
        <w:rPr>
          <w:rFonts w:ascii="MS Shell Dlg" w:eastAsia="宋体" w:hAnsi="MS Shell Dlg" w:cs="MS Shell Dlg"/>
          <w:color w:val="000000"/>
          <w:kern w:val="0"/>
          <w:szCs w:val="21"/>
        </w:rPr>
        <w:t>年）入学的卫生中等专业的毕业生（含非卫生行业中专学校），按省卫生厅、省教委《关于加强卫生职业中专职业高中教育管理的联合通知》（</w:t>
      </w:r>
      <w:proofErr w:type="gramStart"/>
      <w:r w:rsidRPr="00D97C5B">
        <w:rPr>
          <w:rFonts w:ascii="MS Shell Dlg" w:eastAsia="宋体" w:hAnsi="MS Shell Dlg" w:cs="MS Shell Dlg"/>
          <w:color w:val="000000"/>
          <w:kern w:val="0"/>
          <w:szCs w:val="21"/>
        </w:rPr>
        <w:t>闽卫教</w:t>
      </w:r>
      <w:proofErr w:type="gramEnd"/>
      <w:r w:rsidRPr="00D97C5B">
        <w:rPr>
          <w:rFonts w:ascii="MS Shell Dlg" w:eastAsia="宋体" w:hAnsi="MS Shell Dlg" w:cs="MS Shell Dlg"/>
          <w:color w:val="000000"/>
          <w:kern w:val="0"/>
          <w:szCs w:val="21"/>
        </w:rPr>
        <w:t>[1994]216</w:t>
      </w:r>
      <w:r w:rsidRPr="00D97C5B">
        <w:rPr>
          <w:rFonts w:ascii="MS Shell Dlg" w:eastAsia="宋体" w:hAnsi="MS Shell Dlg" w:cs="MS Shell Dlg"/>
          <w:color w:val="000000"/>
          <w:kern w:val="0"/>
          <w:szCs w:val="21"/>
        </w:rPr>
        <w:t>号），其毕业证书必须有省教育厅验印，允许报名参加全国卫生专业技术资格考试。</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1995</w:t>
      </w:r>
      <w:r w:rsidRPr="00D97C5B">
        <w:rPr>
          <w:rFonts w:ascii="MS Shell Dlg" w:eastAsia="宋体" w:hAnsi="MS Shell Dlg" w:cs="MS Shell Dlg"/>
          <w:color w:val="000000"/>
          <w:kern w:val="0"/>
          <w:szCs w:val="21"/>
        </w:rPr>
        <w:t>年（含</w:t>
      </w:r>
      <w:r w:rsidRPr="00D97C5B">
        <w:rPr>
          <w:rFonts w:ascii="MS Shell Dlg" w:eastAsia="宋体" w:hAnsi="MS Shell Dlg" w:cs="MS Shell Dlg"/>
          <w:color w:val="000000"/>
          <w:kern w:val="0"/>
          <w:szCs w:val="21"/>
        </w:rPr>
        <w:t>1995</w:t>
      </w:r>
      <w:r w:rsidRPr="00D97C5B">
        <w:rPr>
          <w:rFonts w:ascii="MS Shell Dlg" w:eastAsia="宋体" w:hAnsi="MS Shell Dlg" w:cs="MS Shell Dlg"/>
          <w:color w:val="000000"/>
          <w:kern w:val="0"/>
          <w:szCs w:val="21"/>
        </w:rPr>
        <w:t>年）至</w:t>
      </w:r>
      <w:r w:rsidRPr="00D97C5B">
        <w:rPr>
          <w:rFonts w:ascii="MS Shell Dlg" w:eastAsia="宋体" w:hAnsi="MS Shell Dlg" w:cs="MS Shell Dlg"/>
          <w:color w:val="000000"/>
          <w:kern w:val="0"/>
          <w:szCs w:val="21"/>
        </w:rPr>
        <w:t>1999</w:t>
      </w:r>
      <w:r w:rsidRPr="00D97C5B">
        <w:rPr>
          <w:rFonts w:ascii="MS Shell Dlg" w:eastAsia="宋体" w:hAnsi="MS Shell Dlg" w:cs="MS Shell Dlg"/>
          <w:color w:val="000000"/>
          <w:kern w:val="0"/>
          <w:szCs w:val="21"/>
        </w:rPr>
        <w:t>年（含</w:t>
      </w:r>
      <w:r w:rsidRPr="00D97C5B">
        <w:rPr>
          <w:rFonts w:ascii="MS Shell Dlg" w:eastAsia="宋体" w:hAnsi="MS Shell Dlg" w:cs="MS Shell Dlg"/>
          <w:color w:val="000000"/>
          <w:kern w:val="0"/>
          <w:szCs w:val="21"/>
        </w:rPr>
        <w:t>1999</w:t>
      </w:r>
      <w:r w:rsidRPr="00D97C5B">
        <w:rPr>
          <w:rFonts w:ascii="MS Shell Dlg" w:eastAsia="宋体" w:hAnsi="MS Shell Dlg" w:cs="MS Shell Dlg"/>
          <w:color w:val="000000"/>
          <w:kern w:val="0"/>
          <w:szCs w:val="21"/>
        </w:rPr>
        <w:t>年）入学的我省卫生职业职工中专卫生专业毕业生，其毕业证书必须有省教育厅验印方可报名。</w:t>
      </w:r>
      <w:r w:rsidRPr="00D97C5B">
        <w:rPr>
          <w:rFonts w:ascii="MS Shell Dlg" w:eastAsia="宋体" w:hAnsi="MS Shell Dlg" w:cs="MS Shell Dlg"/>
          <w:color w:val="000000"/>
          <w:kern w:val="0"/>
          <w:szCs w:val="21"/>
        </w:rPr>
        <w:t xml:space="preserve"> </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3</w:t>
      </w:r>
      <w:r w:rsidRPr="00D97C5B">
        <w:rPr>
          <w:rFonts w:ascii="MS Shell Dlg" w:eastAsia="宋体" w:hAnsi="MS Shell Dlg" w:cs="MS Shell Dlg"/>
          <w:color w:val="000000"/>
          <w:kern w:val="0"/>
          <w:szCs w:val="21"/>
        </w:rPr>
        <w:t>）根据省卫生厅、省教育厅《关于开办在职卫技人员函授卫生中专学历班的通知》（</w:t>
      </w:r>
      <w:proofErr w:type="gramStart"/>
      <w:r w:rsidRPr="00D97C5B">
        <w:rPr>
          <w:rFonts w:ascii="MS Shell Dlg" w:eastAsia="宋体" w:hAnsi="MS Shell Dlg" w:cs="MS Shell Dlg"/>
          <w:color w:val="000000"/>
          <w:kern w:val="0"/>
          <w:szCs w:val="21"/>
        </w:rPr>
        <w:t>闽卫教</w:t>
      </w:r>
      <w:proofErr w:type="gramEnd"/>
      <w:r w:rsidRPr="00D97C5B">
        <w:rPr>
          <w:rFonts w:ascii="MS Shell Dlg" w:eastAsia="宋体" w:hAnsi="MS Shell Dlg" w:cs="MS Shell Dlg"/>
          <w:color w:val="000000"/>
          <w:kern w:val="0"/>
          <w:szCs w:val="21"/>
        </w:rPr>
        <w:t>[2000]147</w:t>
      </w:r>
      <w:r w:rsidRPr="00D97C5B">
        <w:rPr>
          <w:rFonts w:ascii="MS Shell Dlg" w:eastAsia="宋体" w:hAnsi="MS Shell Dlg" w:cs="MS Shell Dlg"/>
          <w:color w:val="000000"/>
          <w:kern w:val="0"/>
          <w:szCs w:val="21"/>
        </w:rPr>
        <w:t>号）精神，</w:t>
      </w:r>
      <w:r w:rsidRPr="00D97C5B">
        <w:rPr>
          <w:rFonts w:ascii="MS Shell Dlg" w:eastAsia="宋体" w:hAnsi="MS Shell Dlg" w:cs="MS Shell Dlg"/>
          <w:color w:val="000000"/>
          <w:kern w:val="0"/>
          <w:szCs w:val="21"/>
        </w:rPr>
        <w:t>2000</w:t>
      </w:r>
      <w:r w:rsidRPr="00D97C5B">
        <w:rPr>
          <w:rFonts w:ascii="MS Shell Dlg" w:eastAsia="宋体" w:hAnsi="MS Shell Dlg" w:cs="MS Shell Dlg"/>
          <w:color w:val="000000"/>
          <w:kern w:val="0"/>
          <w:szCs w:val="21"/>
        </w:rPr>
        <w:t>年卫生职业职工中专和部分普通中专卫校招收的有职称无学历人员，其毕业证书有省或市教育主管部门验印并且其名单有在招生花名册中备案的方可报名。</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4</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2002</w:t>
      </w:r>
      <w:r w:rsidRPr="00D97C5B">
        <w:rPr>
          <w:rFonts w:ascii="MS Shell Dlg" w:eastAsia="宋体" w:hAnsi="MS Shell Dlg" w:cs="MS Shell Dlg"/>
          <w:color w:val="000000"/>
          <w:kern w:val="0"/>
          <w:szCs w:val="21"/>
        </w:rPr>
        <w:t>年以前（不含</w:t>
      </w:r>
      <w:r w:rsidRPr="00D97C5B">
        <w:rPr>
          <w:rFonts w:ascii="MS Shell Dlg" w:eastAsia="宋体" w:hAnsi="MS Shell Dlg" w:cs="MS Shell Dlg"/>
          <w:color w:val="000000"/>
          <w:kern w:val="0"/>
          <w:szCs w:val="21"/>
        </w:rPr>
        <w:t>2002</w:t>
      </w:r>
      <w:r w:rsidRPr="00D97C5B">
        <w:rPr>
          <w:rFonts w:ascii="MS Shell Dlg" w:eastAsia="宋体" w:hAnsi="MS Shell Dlg" w:cs="MS Shell Dlg"/>
          <w:color w:val="000000"/>
          <w:kern w:val="0"/>
          <w:szCs w:val="21"/>
        </w:rPr>
        <w:t>年）所有普通中专卫校的学历，其毕业证书上必须有省教育厅的验印方可报名。</w:t>
      </w:r>
      <w:r w:rsidRPr="00D97C5B">
        <w:rPr>
          <w:rFonts w:ascii="MS Shell Dlg" w:eastAsia="宋体" w:hAnsi="MS Shell Dlg" w:cs="MS Shell Dlg"/>
          <w:color w:val="000000"/>
          <w:kern w:val="0"/>
          <w:szCs w:val="21"/>
        </w:rPr>
        <w:t>2002</w:t>
      </w:r>
      <w:r w:rsidRPr="00D97C5B">
        <w:rPr>
          <w:rFonts w:ascii="MS Shell Dlg" w:eastAsia="宋体" w:hAnsi="MS Shell Dlg" w:cs="MS Shell Dlg"/>
          <w:color w:val="000000"/>
          <w:kern w:val="0"/>
          <w:szCs w:val="21"/>
        </w:rPr>
        <w:t>年以后（含</w:t>
      </w:r>
      <w:r w:rsidRPr="00D97C5B">
        <w:rPr>
          <w:rFonts w:ascii="MS Shell Dlg" w:eastAsia="宋体" w:hAnsi="MS Shell Dlg" w:cs="MS Shell Dlg"/>
          <w:color w:val="000000"/>
          <w:kern w:val="0"/>
          <w:szCs w:val="21"/>
        </w:rPr>
        <w:t>2002</w:t>
      </w:r>
      <w:r w:rsidRPr="00D97C5B">
        <w:rPr>
          <w:rFonts w:ascii="MS Shell Dlg" w:eastAsia="宋体" w:hAnsi="MS Shell Dlg" w:cs="MS Shell Dlg"/>
          <w:color w:val="000000"/>
          <w:kern w:val="0"/>
          <w:szCs w:val="21"/>
        </w:rPr>
        <w:t>年）入学的普通中专卫校的学生，其学历按照省卫生厅《关于公布福建省具有执业资格考试报名资格的中专卫校及专业的通知》（</w:t>
      </w:r>
      <w:proofErr w:type="gramStart"/>
      <w:r w:rsidRPr="00D97C5B">
        <w:rPr>
          <w:rFonts w:ascii="MS Shell Dlg" w:eastAsia="宋体" w:hAnsi="MS Shell Dlg" w:cs="MS Shell Dlg"/>
          <w:color w:val="000000"/>
          <w:kern w:val="0"/>
          <w:szCs w:val="21"/>
        </w:rPr>
        <w:t>闽卫科教</w:t>
      </w:r>
      <w:proofErr w:type="gramEnd"/>
      <w:r w:rsidRPr="00D97C5B">
        <w:rPr>
          <w:rFonts w:ascii="MS Shell Dlg" w:eastAsia="宋体" w:hAnsi="MS Shell Dlg" w:cs="MS Shell Dlg"/>
          <w:color w:val="000000"/>
          <w:kern w:val="0"/>
          <w:szCs w:val="21"/>
        </w:rPr>
        <w:t>[2002]96</w:t>
      </w:r>
      <w:r w:rsidRPr="00D97C5B">
        <w:rPr>
          <w:rFonts w:ascii="MS Shell Dlg" w:eastAsia="宋体" w:hAnsi="MS Shell Dlg" w:cs="MS Shell Dlg"/>
          <w:color w:val="000000"/>
          <w:kern w:val="0"/>
          <w:szCs w:val="21"/>
        </w:rPr>
        <w:t>号）规定，符合卫生部规定条件的方可报名参加相应专业资格的考试。</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5</w:t>
      </w: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 xml:space="preserve"> 2002</w:t>
      </w:r>
      <w:r w:rsidRPr="00D97C5B">
        <w:rPr>
          <w:rFonts w:ascii="MS Shell Dlg" w:eastAsia="宋体" w:hAnsi="MS Shell Dlg" w:cs="MS Shell Dlg"/>
          <w:color w:val="000000"/>
          <w:kern w:val="0"/>
          <w:szCs w:val="21"/>
        </w:rPr>
        <w:t>年以后（含</w:t>
      </w:r>
      <w:r w:rsidRPr="00D97C5B">
        <w:rPr>
          <w:rFonts w:ascii="MS Shell Dlg" w:eastAsia="宋体" w:hAnsi="MS Shell Dlg" w:cs="MS Shell Dlg"/>
          <w:color w:val="000000"/>
          <w:kern w:val="0"/>
          <w:szCs w:val="21"/>
        </w:rPr>
        <w:t>2002</w:t>
      </w:r>
      <w:r w:rsidRPr="00D97C5B">
        <w:rPr>
          <w:rFonts w:ascii="MS Shell Dlg" w:eastAsia="宋体" w:hAnsi="MS Shell Dlg" w:cs="MS Shell Dlg"/>
          <w:color w:val="000000"/>
          <w:kern w:val="0"/>
          <w:szCs w:val="21"/>
        </w:rPr>
        <w:t>年）普通中专卫校毕业证书上的钢印由地市教育局验印。</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w:t>
      </w:r>
      <w:r w:rsidRPr="00D97C5B">
        <w:rPr>
          <w:rFonts w:ascii="MS Shell Dlg" w:eastAsia="宋体" w:hAnsi="MS Shell Dlg" w:cs="MS Shell Dlg"/>
          <w:color w:val="000000"/>
          <w:kern w:val="0"/>
          <w:szCs w:val="21"/>
        </w:rPr>
        <w:t>6</w:t>
      </w:r>
      <w:r w:rsidRPr="00D97C5B">
        <w:rPr>
          <w:rFonts w:ascii="MS Shell Dlg" w:eastAsia="宋体" w:hAnsi="MS Shell Dlg" w:cs="MS Shell Dlg"/>
          <w:color w:val="000000"/>
          <w:kern w:val="0"/>
          <w:szCs w:val="21"/>
        </w:rPr>
        <w:t>）省外大、中专成人医学院校毕业生须有国家教育和卫生行政主管部门认可的普通高校或中等专业学校毕业学历（学位），报考时需提供相关的证明材料。</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lastRenderedPageBreak/>
        <w:t>（</w:t>
      </w:r>
      <w:r w:rsidRPr="00D97C5B">
        <w:rPr>
          <w:rFonts w:ascii="MS Shell Dlg" w:eastAsia="宋体" w:hAnsi="MS Shell Dlg" w:cs="MS Shell Dlg"/>
          <w:color w:val="000000"/>
          <w:kern w:val="0"/>
          <w:szCs w:val="21"/>
        </w:rPr>
        <w:t>7</w:t>
      </w:r>
      <w:r w:rsidRPr="00D97C5B">
        <w:rPr>
          <w:rFonts w:ascii="MS Shell Dlg" w:eastAsia="宋体" w:hAnsi="MS Shell Dlg" w:cs="MS Shell Dlg"/>
          <w:color w:val="000000"/>
          <w:kern w:val="0"/>
          <w:szCs w:val="21"/>
        </w:rPr>
        <w:t>）成人高等医学教育（医学远程教育）的学历按照福建省教育厅、福建省卫生厅《关于进一步规范成人高等医学教育管理的通知》（</w:t>
      </w:r>
      <w:proofErr w:type="gramStart"/>
      <w:r w:rsidRPr="00D97C5B">
        <w:rPr>
          <w:rFonts w:ascii="MS Shell Dlg" w:eastAsia="宋体" w:hAnsi="MS Shell Dlg" w:cs="MS Shell Dlg"/>
          <w:color w:val="000000"/>
          <w:kern w:val="0"/>
          <w:szCs w:val="21"/>
        </w:rPr>
        <w:t>闽教高</w:t>
      </w:r>
      <w:proofErr w:type="gramEnd"/>
      <w:r w:rsidRPr="00D97C5B">
        <w:rPr>
          <w:rFonts w:ascii="MS Shell Dlg" w:eastAsia="宋体" w:hAnsi="MS Shell Dlg" w:cs="MS Shell Dlg"/>
          <w:color w:val="000000"/>
          <w:kern w:val="0"/>
          <w:szCs w:val="21"/>
        </w:rPr>
        <w:t>[2008]23</w:t>
      </w:r>
      <w:r w:rsidRPr="00D97C5B">
        <w:rPr>
          <w:rFonts w:ascii="MS Shell Dlg" w:eastAsia="宋体" w:hAnsi="MS Shell Dlg" w:cs="MS Shell Dlg"/>
          <w:color w:val="000000"/>
          <w:kern w:val="0"/>
          <w:szCs w:val="21"/>
        </w:rPr>
        <w:t>号）文件规定执行。</w:t>
      </w:r>
    </w:p>
    <w:p w:rsidR="00D97C5B" w:rsidRPr="00D97C5B" w:rsidRDefault="00D97C5B" w:rsidP="00D97C5B">
      <w:pPr>
        <w:widowControl/>
        <w:spacing w:line="419" w:lineRule="atLeast"/>
        <w:jc w:val="left"/>
        <w:rPr>
          <w:rFonts w:ascii="MS Shell Dlg" w:eastAsia="宋体" w:hAnsi="MS Shell Dlg" w:cs="MS Shell Dlg"/>
          <w:color w:val="000000"/>
          <w:kern w:val="0"/>
          <w:szCs w:val="21"/>
        </w:rPr>
      </w:pPr>
      <w:r w:rsidRPr="00D97C5B">
        <w:rPr>
          <w:rFonts w:ascii="MS Shell Dlg" w:eastAsia="宋体" w:hAnsi="MS Shell Dlg" w:cs="MS Shell Dlg"/>
          <w:color w:val="000000"/>
          <w:kern w:val="0"/>
          <w:szCs w:val="21"/>
        </w:rPr>
        <w:t>5</w:t>
      </w:r>
      <w:r w:rsidRPr="00D97C5B">
        <w:rPr>
          <w:rFonts w:ascii="MS Shell Dlg" w:eastAsia="宋体" w:hAnsi="MS Shell Dlg" w:cs="MS Shell Dlg"/>
          <w:color w:val="000000"/>
          <w:kern w:val="0"/>
          <w:szCs w:val="21"/>
        </w:rPr>
        <w:t>、各设区市公务员局、卫生局要严格按照《专业技术人员资格考试违纪违规行为处理规定》（人力资源社会保障部令第</w:t>
      </w:r>
      <w:r w:rsidRPr="00D97C5B">
        <w:rPr>
          <w:rFonts w:ascii="MS Shell Dlg" w:eastAsia="宋体" w:hAnsi="MS Shell Dlg" w:cs="MS Shell Dlg"/>
          <w:color w:val="000000"/>
          <w:kern w:val="0"/>
          <w:szCs w:val="21"/>
        </w:rPr>
        <w:t>12</w:t>
      </w:r>
      <w:r w:rsidRPr="00D97C5B">
        <w:rPr>
          <w:rFonts w:ascii="MS Shell Dlg" w:eastAsia="宋体" w:hAnsi="MS Shell Dlg" w:cs="MS Shell Dlg"/>
          <w:color w:val="000000"/>
          <w:kern w:val="0"/>
          <w:szCs w:val="21"/>
        </w:rPr>
        <w:t>号）和《卫生专业技术资格考试考务规则》（</w:t>
      </w:r>
      <w:proofErr w:type="gramStart"/>
      <w:r w:rsidRPr="00D97C5B">
        <w:rPr>
          <w:rFonts w:ascii="MS Shell Dlg" w:eastAsia="宋体" w:hAnsi="MS Shell Dlg" w:cs="MS Shell Dlg"/>
          <w:color w:val="000000"/>
          <w:kern w:val="0"/>
          <w:szCs w:val="21"/>
        </w:rPr>
        <w:t>卫考办</w:t>
      </w:r>
      <w:proofErr w:type="gramEnd"/>
      <w:r w:rsidRPr="00D97C5B">
        <w:rPr>
          <w:rFonts w:ascii="MS Shell Dlg" w:eastAsia="宋体" w:hAnsi="MS Shell Dlg" w:cs="MS Shell Dlg"/>
          <w:color w:val="000000"/>
          <w:kern w:val="0"/>
          <w:szCs w:val="21"/>
        </w:rPr>
        <w:t>发</w:t>
      </w:r>
      <w:r w:rsidRPr="00D97C5B">
        <w:rPr>
          <w:rFonts w:ascii="MS Shell Dlg" w:eastAsia="宋体" w:hAnsi="MS Shell Dlg" w:cs="MS Shell Dlg"/>
          <w:color w:val="000000"/>
          <w:kern w:val="0"/>
          <w:szCs w:val="21"/>
        </w:rPr>
        <w:t>[2003]4</w:t>
      </w:r>
      <w:r w:rsidRPr="00D97C5B">
        <w:rPr>
          <w:rFonts w:ascii="MS Shell Dlg" w:eastAsia="宋体" w:hAnsi="MS Shell Dlg" w:cs="MS Shell Dlg"/>
          <w:color w:val="000000"/>
          <w:kern w:val="0"/>
          <w:szCs w:val="21"/>
        </w:rPr>
        <w:t>号）和的要求，加强对考试工作的指导、监督、检查，落实责任制，切实做好</w:t>
      </w:r>
      <w:r w:rsidRPr="00D97C5B">
        <w:rPr>
          <w:rFonts w:ascii="MS Shell Dlg" w:eastAsia="宋体" w:hAnsi="MS Shell Dlg" w:cs="MS Shell Dlg"/>
          <w:color w:val="000000"/>
          <w:kern w:val="0"/>
          <w:szCs w:val="21"/>
        </w:rPr>
        <w:t>2013</w:t>
      </w:r>
      <w:r w:rsidRPr="00D97C5B">
        <w:rPr>
          <w:rFonts w:ascii="MS Shell Dlg" w:eastAsia="宋体" w:hAnsi="MS Shell Dlg" w:cs="MS Shell Dlg"/>
          <w:color w:val="000000"/>
          <w:kern w:val="0"/>
          <w:szCs w:val="21"/>
        </w:rPr>
        <w:t>年度卫生专业技术资格考试的保密工作，严防泄密，确保考试工作顺利进行。</w:t>
      </w:r>
    </w:p>
    <w:p w:rsidR="00536B00" w:rsidRPr="00D97C5B" w:rsidRDefault="00536B00">
      <w:pPr>
        <w:rPr>
          <w:szCs w:val="21"/>
        </w:rPr>
      </w:pPr>
    </w:p>
    <w:sectPr w:rsidR="00536B00" w:rsidRPr="00D97C5B" w:rsidSect="00536B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304A" w:rsidRDefault="00E9304A" w:rsidP="00D97C5B">
      <w:r>
        <w:separator/>
      </w:r>
    </w:p>
  </w:endnote>
  <w:endnote w:type="continuationSeparator" w:id="0">
    <w:p w:rsidR="00E9304A" w:rsidRDefault="00E9304A" w:rsidP="00D97C5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MS Shell Dlg">
    <w:panose1 w:val="020B0604020202020204"/>
    <w:charset w:val="00"/>
    <w:family w:val="swiss"/>
    <w:pitch w:val="variable"/>
    <w:sig w:usb0="61002BDF"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304A" w:rsidRDefault="00E9304A" w:rsidP="00D97C5B">
      <w:r>
        <w:separator/>
      </w:r>
    </w:p>
  </w:footnote>
  <w:footnote w:type="continuationSeparator" w:id="0">
    <w:p w:rsidR="00E9304A" w:rsidRDefault="00E9304A" w:rsidP="00D97C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7C5B"/>
    <w:rsid w:val="00536B00"/>
    <w:rsid w:val="00D97C5B"/>
    <w:rsid w:val="00E930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6B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7C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97C5B"/>
    <w:rPr>
      <w:sz w:val="18"/>
      <w:szCs w:val="18"/>
    </w:rPr>
  </w:style>
  <w:style w:type="paragraph" w:styleId="a4">
    <w:name w:val="footer"/>
    <w:basedOn w:val="a"/>
    <w:link w:val="Char0"/>
    <w:uiPriority w:val="99"/>
    <w:semiHidden/>
    <w:unhideWhenUsed/>
    <w:rsid w:val="00D97C5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97C5B"/>
    <w:rPr>
      <w:sz w:val="18"/>
      <w:szCs w:val="18"/>
    </w:rPr>
  </w:style>
</w:styles>
</file>

<file path=word/webSettings.xml><?xml version="1.0" encoding="utf-8"?>
<w:webSettings xmlns:r="http://schemas.openxmlformats.org/officeDocument/2006/relationships" xmlns:w="http://schemas.openxmlformats.org/wordprocessingml/2006/main">
  <w:divs>
    <w:div w:id="1685277729">
      <w:bodyDiv w:val="1"/>
      <w:marLeft w:val="0"/>
      <w:marRight w:val="0"/>
      <w:marTop w:val="0"/>
      <w:marBottom w:val="0"/>
      <w:divBdr>
        <w:top w:val="none" w:sz="0" w:space="0" w:color="auto"/>
        <w:left w:val="none" w:sz="0" w:space="0" w:color="auto"/>
        <w:bottom w:val="none" w:sz="0" w:space="0" w:color="auto"/>
        <w:right w:val="none" w:sz="0" w:space="0" w:color="auto"/>
      </w:divBdr>
      <w:divsChild>
        <w:div w:id="1070152631">
          <w:marLeft w:val="0"/>
          <w:marRight w:val="0"/>
          <w:marTop w:val="0"/>
          <w:marBottom w:val="0"/>
          <w:divBdr>
            <w:top w:val="none" w:sz="0" w:space="0" w:color="auto"/>
            <w:left w:val="none" w:sz="0" w:space="0" w:color="auto"/>
            <w:bottom w:val="none" w:sz="0" w:space="0" w:color="auto"/>
            <w:right w:val="none" w:sz="0" w:space="0" w:color="auto"/>
          </w:divBdr>
          <w:divsChild>
            <w:div w:id="866409545">
              <w:marLeft w:val="0"/>
              <w:marRight w:val="0"/>
              <w:marTop w:val="0"/>
              <w:marBottom w:val="0"/>
              <w:divBdr>
                <w:top w:val="none" w:sz="0" w:space="0" w:color="auto"/>
                <w:left w:val="none" w:sz="0" w:space="0" w:color="auto"/>
                <w:bottom w:val="none" w:sz="0" w:space="0" w:color="auto"/>
                <w:right w:val="none" w:sz="0" w:space="0" w:color="auto"/>
              </w:divBdr>
            </w:div>
            <w:div w:id="112024480">
              <w:marLeft w:val="0"/>
              <w:marRight w:val="0"/>
              <w:marTop w:val="0"/>
              <w:marBottom w:val="0"/>
              <w:divBdr>
                <w:top w:val="none" w:sz="0" w:space="0" w:color="auto"/>
                <w:left w:val="none" w:sz="0" w:space="0" w:color="auto"/>
                <w:bottom w:val="none" w:sz="0" w:space="0" w:color="auto"/>
                <w:right w:val="none" w:sz="0" w:space="0" w:color="auto"/>
              </w:divBdr>
            </w:div>
            <w:div w:id="1003705416">
              <w:marLeft w:val="0"/>
              <w:marRight w:val="0"/>
              <w:marTop w:val="0"/>
              <w:marBottom w:val="0"/>
              <w:divBdr>
                <w:top w:val="none" w:sz="0" w:space="0" w:color="auto"/>
                <w:left w:val="none" w:sz="0" w:space="0" w:color="auto"/>
                <w:bottom w:val="none" w:sz="0" w:space="0" w:color="auto"/>
                <w:right w:val="none" w:sz="0" w:space="0" w:color="auto"/>
              </w:divBdr>
            </w:div>
            <w:div w:id="1991253538">
              <w:marLeft w:val="0"/>
              <w:marRight w:val="0"/>
              <w:marTop w:val="0"/>
              <w:marBottom w:val="0"/>
              <w:divBdr>
                <w:top w:val="none" w:sz="0" w:space="0" w:color="auto"/>
                <w:left w:val="none" w:sz="0" w:space="0" w:color="auto"/>
                <w:bottom w:val="none" w:sz="0" w:space="0" w:color="auto"/>
                <w:right w:val="none" w:sz="0" w:space="0" w:color="auto"/>
              </w:divBdr>
            </w:div>
            <w:div w:id="244152562">
              <w:marLeft w:val="0"/>
              <w:marRight w:val="0"/>
              <w:marTop w:val="0"/>
              <w:marBottom w:val="0"/>
              <w:divBdr>
                <w:top w:val="none" w:sz="0" w:space="0" w:color="auto"/>
                <w:left w:val="none" w:sz="0" w:space="0" w:color="auto"/>
                <w:bottom w:val="none" w:sz="0" w:space="0" w:color="auto"/>
                <w:right w:val="none" w:sz="0" w:space="0" w:color="auto"/>
              </w:divBdr>
            </w:div>
            <w:div w:id="452017761">
              <w:marLeft w:val="0"/>
              <w:marRight w:val="0"/>
              <w:marTop w:val="0"/>
              <w:marBottom w:val="0"/>
              <w:divBdr>
                <w:top w:val="none" w:sz="0" w:space="0" w:color="auto"/>
                <w:left w:val="none" w:sz="0" w:space="0" w:color="auto"/>
                <w:bottom w:val="none" w:sz="0" w:space="0" w:color="auto"/>
                <w:right w:val="none" w:sz="0" w:space="0" w:color="auto"/>
              </w:divBdr>
            </w:div>
            <w:div w:id="906690665">
              <w:marLeft w:val="0"/>
              <w:marRight w:val="0"/>
              <w:marTop w:val="0"/>
              <w:marBottom w:val="0"/>
              <w:divBdr>
                <w:top w:val="none" w:sz="0" w:space="0" w:color="auto"/>
                <w:left w:val="none" w:sz="0" w:space="0" w:color="auto"/>
                <w:bottom w:val="none" w:sz="0" w:space="0" w:color="auto"/>
                <w:right w:val="none" w:sz="0" w:space="0" w:color="auto"/>
              </w:divBdr>
            </w:div>
            <w:div w:id="1280717385">
              <w:marLeft w:val="0"/>
              <w:marRight w:val="0"/>
              <w:marTop w:val="0"/>
              <w:marBottom w:val="0"/>
              <w:divBdr>
                <w:top w:val="none" w:sz="0" w:space="0" w:color="auto"/>
                <w:left w:val="none" w:sz="0" w:space="0" w:color="auto"/>
                <w:bottom w:val="none" w:sz="0" w:space="0" w:color="auto"/>
                <w:right w:val="none" w:sz="0" w:space="0" w:color="auto"/>
              </w:divBdr>
            </w:div>
            <w:div w:id="689843118">
              <w:marLeft w:val="0"/>
              <w:marRight w:val="0"/>
              <w:marTop w:val="0"/>
              <w:marBottom w:val="0"/>
              <w:divBdr>
                <w:top w:val="none" w:sz="0" w:space="0" w:color="auto"/>
                <w:left w:val="none" w:sz="0" w:space="0" w:color="auto"/>
                <w:bottom w:val="none" w:sz="0" w:space="0" w:color="auto"/>
                <w:right w:val="none" w:sz="0" w:space="0" w:color="auto"/>
              </w:divBdr>
            </w:div>
            <w:div w:id="1102149711">
              <w:marLeft w:val="0"/>
              <w:marRight w:val="0"/>
              <w:marTop w:val="0"/>
              <w:marBottom w:val="0"/>
              <w:divBdr>
                <w:top w:val="none" w:sz="0" w:space="0" w:color="auto"/>
                <w:left w:val="none" w:sz="0" w:space="0" w:color="auto"/>
                <w:bottom w:val="none" w:sz="0" w:space="0" w:color="auto"/>
                <w:right w:val="none" w:sz="0" w:space="0" w:color="auto"/>
              </w:divBdr>
            </w:div>
            <w:div w:id="664481155">
              <w:marLeft w:val="0"/>
              <w:marRight w:val="0"/>
              <w:marTop w:val="0"/>
              <w:marBottom w:val="0"/>
              <w:divBdr>
                <w:top w:val="none" w:sz="0" w:space="0" w:color="auto"/>
                <w:left w:val="none" w:sz="0" w:space="0" w:color="auto"/>
                <w:bottom w:val="none" w:sz="0" w:space="0" w:color="auto"/>
                <w:right w:val="none" w:sz="0" w:space="0" w:color="auto"/>
              </w:divBdr>
            </w:div>
            <w:div w:id="314652185">
              <w:marLeft w:val="0"/>
              <w:marRight w:val="0"/>
              <w:marTop w:val="0"/>
              <w:marBottom w:val="0"/>
              <w:divBdr>
                <w:top w:val="none" w:sz="0" w:space="0" w:color="auto"/>
                <w:left w:val="none" w:sz="0" w:space="0" w:color="auto"/>
                <w:bottom w:val="none" w:sz="0" w:space="0" w:color="auto"/>
                <w:right w:val="none" w:sz="0" w:space="0" w:color="auto"/>
              </w:divBdr>
            </w:div>
            <w:div w:id="2071229986">
              <w:marLeft w:val="0"/>
              <w:marRight w:val="0"/>
              <w:marTop w:val="0"/>
              <w:marBottom w:val="0"/>
              <w:divBdr>
                <w:top w:val="none" w:sz="0" w:space="0" w:color="auto"/>
                <w:left w:val="none" w:sz="0" w:space="0" w:color="auto"/>
                <w:bottom w:val="none" w:sz="0" w:space="0" w:color="auto"/>
                <w:right w:val="none" w:sz="0" w:space="0" w:color="auto"/>
              </w:divBdr>
            </w:div>
            <w:div w:id="655647475">
              <w:marLeft w:val="0"/>
              <w:marRight w:val="0"/>
              <w:marTop w:val="0"/>
              <w:marBottom w:val="0"/>
              <w:divBdr>
                <w:top w:val="none" w:sz="0" w:space="0" w:color="auto"/>
                <w:left w:val="none" w:sz="0" w:space="0" w:color="auto"/>
                <w:bottom w:val="none" w:sz="0" w:space="0" w:color="auto"/>
                <w:right w:val="none" w:sz="0" w:space="0" w:color="auto"/>
              </w:divBdr>
            </w:div>
            <w:div w:id="996543157">
              <w:marLeft w:val="0"/>
              <w:marRight w:val="0"/>
              <w:marTop w:val="0"/>
              <w:marBottom w:val="0"/>
              <w:divBdr>
                <w:top w:val="none" w:sz="0" w:space="0" w:color="auto"/>
                <w:left w:val="none" w:sz="0" w:space="0" w:color="auto"/>
                <w:bottom w:val="none" w:sz="0" w:space="0" w:color="auto"/>
                <w:right w:val="none" w:sz="0" w:space="0" w:color="auto"/>
              </w:divBdr>
            </w:div>
            <w:div w:id="1063992162">
              <w:marLeft w:val="0"/>
              <w:marRight w:val="0"/>
              <w:marTop w:val="0"/>
              <w:marBottom w:val="0"/>
              <w:divBdr>
                <w:top w:val="none" w:sz="0" w:space="0" w:color="auto"/>
                <w:left w:val="none" w:sz="0" w:space="0" w:color="auto"/>
                <w:bottom w:val="none" w:sz="0" w:space="0" w:color="auto"/>
                <w:right w:val="none" w:sz="0" w:space="0" w:color="auto"/>
              </w:divBdr>
            </w:div>
            <w:div w:id="832334238">
              <w:marLeft w:val="0"/>
              <w:marRight w:val="0"/>
              <w:marTop w:val="0"/>
              <w:marBottom w:val="0"/>
              <w:divBdr>
                <w:top w:val="none" w:sz="0" w:space="0" w:color="auto"/>
                <w:left w:val="none" w:sz="0" w:space="0" w:color="auto"/>
                <w:bottom w:val="none" w:sz="0" w:space="0" w:color="auto"/>
                <w:right w:val="none" w:sz="0" w:space="0" w:color="auto"/>
              </w:divBdr>
            </w:div>
            <w:div w:id="63457161">
              <w:marLeft w:val="0"/>
              <w:marRight w:val="0"/>
              <w:marTop w:val="0"/>
              <w:marBottom w:val="0"/>
              <w:divBdr>
                <w:top w:val="none" w:sz="0" w:space="0" w:color="auto"/>
                <w:left w:val="none" w:sz="0" w:space="0" w:color="auto"/>
                <w:bottom w:val="none" w:sz="0" w:space="0" w:color="auto"/>
                <w:right w:val="none" w:sz="0" w:space="0" w:color="auto"/>
              </w:divBdr>
            </w:div>
            <w:div w:id="1955474338">
              <w:marLeft w:val="0"/>
              <w:marRight w:val="0"/>
              <w:marTop w:val="0"/>
              <w:marBottom w:val="0"/>
              <w:divBdr>
                <w:top w:val="none" w:sz="0" w:space="0" w:color="auto"/>
                <w:left w:val="none" w:sz="0" w:space="0" w:color="auto"/>
                <w:bottom w:val="none" w:sz="0" w:space="0" w:color="auto"/>
                <w:right w:val="none" w:sz="0" w:space="0" w:color="auto"/>
              </w:divBdr>
            </w:div>
            <w:div w:id="1813474265">
              <w:marLeft w:val="0"/>
              <w:marRight w:val="0"/>
              <w:marTop w:val="0"/>
              <w:marBottom w:val="0"/>
              <w:divBdr>
                <w:top w:val="none" w:sz="0" w:space="0" w:color="auto"/>
                <w:left w:val="none" w:sz="0" w:space="0" w:color="auto"/>
                <w:bottom w:val="none" w:sz="0" w:space="0" w:color="auto"/>
                <w:right w:val="none" w:sz="0" w:space="0" w:color="auto"/>
              </w:divBdr>
            </w:div>
            <w:div w:id="2074884123">
              <w:marLeft w:val="0"/>
              <w:marRight w:val="0"/>
              <w:marTop w:val="0"/>
              <w:marBottom w:val="0"/>
              <w:divBdr>
                <w:top w:val="none" w:sz="0" w:space="0" w:color="auto"/>
                <w:left w:val="none" w:sz="0" w:space="0" w:color="auto"/>
                <w:bottom w:val="none" w:sz="0" w:space="0" w:color="auto"/>
                <w:right w:val="none" w:sz="0" w:space="0" w:color="auto"/>
              </w:divBdr>
            </w:div>
            <w:div w:id="45876589">
              <w:marLeft w:val="0"/>
              <w:marRight w:val="0"/>
              <w:marTop w:val="0"/>
              <w:marBottom w:val="0"/>
              <w:divBdr>
                <w:top w:val="none" w:sz="0" w:space="0" w:color="auto"/>
                <w:left w:val="none" w:sz="0" w:space="0" w:color="auto"/>
                <w:bottom w:val="none" w:sz="0" w:space="0" w:color="auto"/>
                <w:right w:val="none" w:sz="0" w:space="0" w:color="auto"/>
              </w:divBdr>
            </w:div>
            <w:div w:id="935332742">
              <w:marLeft w:val="0"/>
              <w:marRight w:val="0"/>
              <w:marTop w:val="0"/>
              <w:marBottom w:val="0"/>
              <w:divBdr>
                <w:top w:val="none" w:sz="0" w:space="0" w:color="auto"/>
                <w:left w:val="none" w:sz="0" w:space="0" w:color="auto"/>
                <w:bottom w:val="none" w:sz="0" w:space="0" w:color="auto"/>
                <w:right w:val="none" w:sz="0" w:space="0" w:color="auto"/>
              </w:divBdr>
            </w:div>
            <w:div w:id="447899288">
              <w:marLeft w:val="0"/>
              <w:marRight w:val="0"/>
              <w:marTop w:val="0"/>
              <w:marBottom w:val="0"/>
              <w:divBdr>
                <w:top w:val="none" w:sz="0" w:space="0" w:color="auto"/>
                <w:left w:val="none" w:sz="0" w:space="0" w:color="auto"/>
                <w:bottom w:val="none" w:sz="0" w:space="0" w:color="auto"/>
                <w:right w:val="none" w:sz="0" w:space="0" w:color="auto"/>
              </w:divBdr>
            </w:div>
            <w:div w:id="1786121151">
              <w:marLeft w:val="0"/>
              <w:marRight w:val="0"/>
              <w:marTop w:val="0"/>
              <w:marBottom w:val="0"/>
              <w:divBdr>
                <w:top w:val="none" w:sz="0" w:space="0" w:color="auto"/>
                <w:left w:val="none" w:sz="0" w:space="0" w:color="auto"/>
                <w:bottom w:val="none" w:sz="0" w:space="0" w:color="auto"/>
                <w:right w:val="none" w:sz="0" w:space="0" w:color="auto"/>
              </w:divBdr>
            </w:div>
            <w:div w:id="752048351">
              <w:marLeft w:val="0"/>
              <w:marRight w:val="0"/>
              <w:marTop w:val="0"/>
              <w:marBottom w:val="0"/>
              <w:divBdr>
                <w:top w:val="none" w:sz="0" w:space="0" w:color="auto"/>
                <w:left w:val="none" w:sz="0" w:space="0" w:color="auto"/>
                <w:bottom w:val="none" w:sz="0" w:space="0" w:color="auto"/>
                <w:right w:val="none" w:sz="0" w:space="0" w:color="auto"/>
              </w:divBdr>
            </w:div>
            <w:div w:id="221336573">
              <w:marLeft w:val="0"/>
              <w:marRight w:val="0"/>
              <w:marTop w:val="0"/>
              <w:marBottom w:val="0"/>
              <w:divBdr>
                <w:top w:val="none" w:sz="0" w:space="0" w:color="auto"/>
                <w:left w:val="none" w:sz="0" w:space="0" w:color="auto"/>
                <w:bottom w:val="none" w:sz="0" w:space="0" w:color="auto"/>
                <w:right w:val="none" w:sz="0" w:space="0" w:color="auto"/>
              </w:divBdr>
            </w:div>
            <w:div w:id="674578832">
              <w:marLeft w:val="0"/>
              <w:marRight w:val="0"/>
              <w:marTop w:val="0"/>
              <w:marBottom w:val="0"/>
              <w:divBdr>
                <w:top w:val="none" w:sz="0" w:space="0" w:color="auto"/>
                <w:left w:val="none" w:sz="0" w:space="0" w:color="auto"/>
                <w:bottom w:val="none" w:sz="0" w:space="0" w:color="auto"/>
                <w:right w:val="none" w:sz="0" w:space="0" w:color="auto"/>
              </w:divBdr>
            </w:div>
            <w:div w:id="1205947177">
              <w:marLeft w:val="0"/>
              <w:marRight w:val="0"/>
              <w:marTop w:val="0"/>
              <w:marBottom w:val="0"/>
              <w:divBdr>
                <w:top w:val="none" w:sz="0" w:space="0" w:color="auto"/>
                <w:left w:val="none" w:sz="0" w:space="0" w:color="auto"/>
                <w:bottom w:val="none" w:sz="0" w:space="0" w:color="auto"/>
                <w:right w:val="none" w:sz="0" w:space="0" w:color="auto"/>
              </w:divBdr>
            </w:div>
            <w:div w:id="232744356">
              <w:marLeft w:val="0"/>
              <w:marRight w:val="0"/>
              <w:marTop w:val="0"/>
              <w:marBottom w:val="0"/>
              <w:divBdr>
                <w:top w:val="none" w:sz="0" w:space="0" w:color="auto"/>
                <w:left w:val="none" w:sz="0" w:space="0" w:color="auto"/>
                <w:bottom w:val="none" w:sz="0" w:space="0" w:color="auto"/>
                <w:right w:val="none" w:sz="0" w:space="0" w:color="auto"/>
              </w:divBdr>
            </w:div>
            <w:div w:id="1587686762">
              <w:marLeft w:val="0"/>
              <w:marRight w:val="0"/>
              <w:marTop w:val="0"/>
              <w:marBottom w:val="0"/>
              <w:divBdr>
                <w:top w:val="none" w:sz="0" w:space="0" w:color="auto"/>
                <w:left w:val="none" w:sz="0" w:space="0" w:color="auto"/>
                <w:bottom w:val="none" w:sz="0" w:space="0" w:color="auto"/>
                <w:right w:val="none" w:sz="0" w:space="0" w:color="auto"/>
              </w:divBdr>
            </w:div>
            <w:div w:id="1406489570">
              <w:marLeft w:val="0"/>
              <w:marRight w:val="0"/>
              <w:marTop w:val="0"/>
              <w:marBottom w:val="0"/>
              <w:divBdr>
                <w:top w:val="none" w:sz="0" w:space="0" w:color="auto"/>
                <w:left w:val="none" w:sz="0" w:space="0" w:color="auto"/>
                <w:bottom w:val="none" w:sz="0" w:space="0" w:color="auto"/>
                <w:right w:val="none" w:sz="0" w:space="0" w:color="auto"/>
              </w:divBdr>
            </w:div>
            <w:div w:id="701907186">
              <w:marLeft w:val="0"/>
              <w:marRight w:val="0"/>
              <w:marTop w:val="0"/>
              <w:marBottom w:val="0"/>
              <w:divBdr>
                <w:top w:val="none" w:sz="0" w:space="0" w:color="auto"/>
                <w:left w:val="none" w:sz="0" w:space="0" w:color="auto"/>
                <w:bottom w:val="none" w:sz="0" w:space="0" w:color="auto"/>
                <w:right w:val="none" w:sz="0" w:space="0" w:color="auto"/>
              </w:divBdr>
            </w:div>
            <w:div w:id="599333622">
              <w:marLeft w:val="0"/>
              <w:marRight w:val="0"/>
              <w:marTop w:val="0"/>
              <w:marBottom w:val="0"/>
              <w:divBdr>
                <w:top w:val="none" w:sz="0" w:space="0" w:color="auto"/>
                <w:left w:val="none" w:sz="0" w:space="0" w:color="auto"/>
                <w:bottom w:val="none" w:sz="0" w:space="0" w:color="auto"/>
                <w:right w:val="none" w:sz="0" w:space="0" w:color="auto"/>
              </w:divBdr>
            </w:div>
            <w:div w:id="1636721449">
              <w:marLeft w:val="0"/>
              <w:marRight w:val="0"/>
              <w:marTop w:val="0"/>
              <w:marBottom w:val="0"/>
              <w:divBdr>
                <w:top w:val="none" w:sz="0" w:space="0" w:color="auto"/>
                <w:left w:val="none" w:sz="0" w:space="0" w:color="auto"/>
                <w:bottom w:val="none" w:sz="0" w:space="0" w:color="auto"/>
                <w:right w:val="none" w:sz="0" w:space="0" w:color="auto"/>
              </w:divBdr>
            </w:div>
            <w:div w:id="1393693437">
              <w:marLeft w:val="0"/>
              <w:marRight w:val="0"/>
              <w:marTop w:val="0"/>
              <w:marBottom w:val="0"/>
              <w:divBdr>
                <w:top w:val="none" w:sz="0" w:space="0" w:color="auto"/>
                <w:left w:val="none" w:sz="0" w:space="0" w:color="auto"/>
                <w:bottom w:val="none" w:sz="0" w:space="0" w:color="auto"/>
                <w:right w:val="none" w:sz="0" w:space="0" w:color="auto"/>
              </w:divBdr>
            </w:div>
            <w:div w:id="60519218">
              <w:marLeft w:val="0"/>
              <w:marRight w:val="0"/>
              <w:marTop w:val="0"/>
              <w:marBottom w:val="0"/>
              <w:divBdr>
                <w:top w:val="none" w:sz="0" w:space="0" w:color="auto"/>
                <w:left w:val="none" w:sz="0" w:space="0" w:color="auto"/>
                <w:bottom w:val="none" w:sz="0" w:space="0" w:color="auto"/>
                <w:right w:val="none" w:sz="0" w:space="0" w:color="auto"/>
              </w:divBdr>
            </w:div>
            <w:div w:id="1709838696">
              <w:marLeft w:val="0"/>
              <w:marRight w:val="0"/>
              <w:marTop w:val="0"/>
              <w:marBottom w:val="0"/>
              <w:divBdr>
                <w:top w:val="none" w:sz="0" w:space="0" w:color="auto"/>
                <w:left w:val="none" w:sz="0" w:space="0" w:color="auto"/>
                <w:bottom w:val="none" w:sz="0" w:space="0" w:color="auto"/>
                <w:right w:val="none" w:sz="0" w:space="0" w:color="auto"/>
              </w:divBdr>
            </w:div>
            <w:div w:id="1031149954">
              <w:marLeft w:val="0"/>
              <w:marRight w:val="0"/>
              <w:marTop w:val="0"/>
              <w:marBottom w:val="0"/>
              <w:divBdr>
                <w:top w:val="none" w:sz="0" w:space="0" w:color="auto"/>
                <w:left w:val="none" w:sz="0" w:space="0" w:color="auto"/>
                <w:bottom w:val="none" w:sz="0" w:space="0" w:color="auto"/>
                <w:right w:val="none" w:sz="0" w:space="0" w:color="auto"/>
              </w:divBdr>
            </w:div>
            <w:div w:id="613364322">
              <w:marLeft w:val="0"/>
              <w:marRight w:val="0"/>
              <w:marTop w:val="0"/>
              <w:marBottom w:val="0"/>
              <w:divBdr>
                <w:top w:val="none" w:sz="0" w:space="0" w:color="auto"/>
                <w:left w:val="none" w:sz="0" w:space="0" w:color="auto"/>
                <w:bottom w:val="none" w:sz="0" w:space="0" w:color="auto"/>
                <w:right w:val="none" w:sz="0" w:space="0" w:color="auto"/>
              </w:divBdr>
            </w:div>
            <w:div w:id="1788311087">
              <w:marLeft w:val="0"/>
              <w:marRight w:val="0"/>
              <w:marTop w:val="0"/>
              <w:marBottom w:val="0"/>
              <w:divBdr>
                <w:top w:val="none" w:sz="0" w:space="0" w:color="auto"/>
                <w:left w:val="none" w:sz="0" w:space="0" w:color="auto"/>
                <w:bottom w:val="none" w:sz="0" w:space="0" w:color="auto"/>
                <w:right w:val="none" w:sz="0" w:space="0" w:color="auto"/>
              </w:divBdr>
            </w:div>
            <w:div w:id="307174100">
              <w:marLeft w:val="0"/>
              <w:marRight w:val="0"/>
              <w:marTop w:val="0"/>
              <w:marBottom w:val="0"/>
              <w:divBdr>
                <w:top w:val="none" w:sz="0" w:space="0" w:color="auto"/>
                <w:left w:val="none" w:sz="0" w:space="0" w:color="auto"/>
                <w:bottom w:val="none" w:sz="0" w:space="0" w:color="auto"/>
                <w:right w:val="none" w:sz="0" w:space="0" w:color="auto"/>
              </w:divBdr>
            </w:div>
            <w:div w:id="1377201703">
              <w:marLeft w:val="0"/>
              <w:marRight w:val="0"/>
              <w:marTop w:val="0"/>
              <w:marBottom w:val="0"/>
              <w:divBdr>
                <w:top w:val="none" w:sz="0" w:space="0" w:color="auto"/>
                <w:left w:val="none" w:sz="0" w:space="0" w:color="auto"/>
                <w:bottom w:val="none" w:sz="0" w:space="0" w:color="auto"/>
                <w:right w:val="none" w:sz="0" w:space="0" w:color="auto"/>
              </w:divBdr>
            </w:div>
            <w:div w:id="170294939">
              <w:marLeft w:val="0"/>
              <w:marRight w:val="0"/>
              <w:marTop w:val="0"/>
              <w:marBottom w:val="0"/>
              <w:divBdr>
                <w:top w:val="none" w:sz="0" w:space="0" w:color="auto"/>
                <w:left w:val="none" w:sz="0" w:space="0" w:color="auto"/>
                <w:bottom w:val="none" w:sz="0" w:space="0" w:color="auto"/>
                <w:right w:val="none" w:sz="0" w:space="0" w:color="auto"/>
              </w:divBdr>
            </w:div>
            <w:div w:id="548300695">
              <w:marLeft w:val="0"/>
              <w:marRight w:val="0"/>
              <w:marTop w:val="0"/>
              <w:marBottom w:val="0"/>
              <w:divBdr>
                <w:top w:val="none" w:sz="0" w:space="0" w:color="auto"/>
                <w:left w:val="none" w:sz="0" w:space="0" w:color="auto"/>
                <w:bottom w:val="none" w:sz="0" w:space="0" w:color="auto"/>
                <w:right w:val="none" w:sz="0" w:space="0" w:color="auto"/>
              </w:divBdr>
            </w:div>
            <w:div w:id="1163201301">
              <w:marLeft w:val="0"/>
              <w:marRight w:val="0"/>
              <w:marTop w:val="0"/>
              <w:marBottom w:val="0"/>
              <w:divBdr>
                <w:top w:val="none" w:sz="0" w:space="0" w:color="auto"/>
                <w:left w:val="none" w:sz="0" w:space="0" w:color="auto"/>
                <w:bottom w:val="none" w:sz="0" w:space="0" w:color="auto"/>
                <w:right w:val="none" w:sz="0" w:space="0" w:color="auto"/>
              </w:divBdr>
            </w:div>
            <w:div w:id="1019313670">
              <w:marLeft w:val="0"/>
              <w:marRight w:val="0"/>
              <w:marTop w:val="0"/>
              <w:marBottom w:val="0"/>
              <w:divBdr>
                <w:top w:val="none" w:sz="0" w:space="0" w:color="auto"/>
                <w:left w:val="none" w:sz="0" w:space="0" w:color="auto"/>
                <w:bottom w:val="none" w:sz="0" w:space="0" w:color="auto"/>
                <w:right w:val="none" w:sz="0" w:space="0" w:color="auto"/>
              </w:divBdr>
            </w:div>
            <w:div w:id="1729182434">
              <w:marLeft w:val="0"/>
              <w:marRight w:val="0"/>
              <w:marTop w:val="0"/>
              <w:marBottom w:val="0"/>
              <w:divBdr>
                <w:top w:val="none" w:sz="0" w:space="0" w:color="auto"/>
                <w:left w:val="none" w:sz="0" w:space="0" w:color="auto"/>
                <w:bottom w:val="none" w:sz="0" w:space="0" w:color="auto"/>
                <w:right w:val="none" w:sz="0" w:space="0" w:color="auto"/>
              </w:divBdr>
            </w:div>
            <w:div w:id="217667012">
              <w:marLeft w:val="0"/>
              <w:marRight w:val="0"/>
              <w:marTop w:val="0"/>
              <w:marBottom w:val="0"/>
              <w:divBdr>
                <w:top w:val="none" w:sz="0" w:space="0" w:color="auto"/>
                <w:left w:val="none" w:sz="0" w:space="0" w:color="auto"/>
                <w:bottom w:val="none" w:sz="0" w:space="0" w:color="auto"/>
                <w:right w:val="none" w:sz="0" w:space="0" w:color="auto"/>
              </w:divBdr>
            </w:div>
            <w:div w:id="1712800121">
              <w:marLeft w:val="0"/>
              <w:marRight w:val="0"/>
              <w:marTop w:val="0"/>
              <w:marBottom w:val="0"/>
              <w:divBdr>
                <w:top w:val="none" w:sz="0" w:space="0" w:color="auto"/>
                <w:left w:val="none" w:sz="0" w:space="0" w:color="auto"/>
                <w:bottom w:val="none" w:sz="0" w:space="0" w:color="auto"/>
                <w:right w:val="none" w:sz="0" w:space="0" w:color="auto"/>
              </w:divBdr>
            </w:div>
            <w:div w:id="1744377393">
              <w:marLeft w:val="0"/>
              <w:marRight w:val="0"/>
              <w:marTop w:val="0"/>
              <w:marBottom w:val="0"/>
              <w:divBdr>
                <w:top w:val="none" w:sz="0" w:space="0" w:color="auto"/>
                <w:left w:val="none" w:sz="0" w:space="0" w:color="auto"/>
                <w:bottom w:val="none" w:sz="0" w:space="0" w:color="auto"/>
                <w:right w:val="none" w:sz="0" w:space="0" w:color="auto"/>
              </w:divBdr>
            </w:div>
            <w:div w:id="1532568578">
              <w:marLeft w:val="0"/>
              <w:marRight w:val="0"/>
              <w:marTop w:val="0"/>
              <w:marBottom w:val="0"/>
              <w:divBdr>
                <w:top w:val="none" w:sz="0" w:space="0" w:color="auto"/>
                <w:left w:val="none" w:sz="0" w:space="0" w:color="auto"/>
                <w:bottom w:val="none" w:sz="0" w:space="0" w:color="auto"/>
                <w:right w:val="none" w:sz="0" w:space="0" w:color="auto"/>
              </w:divBdr>
            </w:div>
            <w:div w:id="1747919996">
              <w:marLeft w:val="0"/>
              <w:marRight w:val="0"/>
              <w:marTop w:val="0"/>
              <w:marBottom w:val="0"/>
              <w:divBdr>
                <w:top w:val="none" w:sz="0" w:space="0" w:color="auto"/>
                <w:left w:val="none" w:sz="0" w:space="0" w:color="auto"/>
                <w:bottom w:val="none" w:sz="0" w:space="0" w:color="auto"/>
                <w:right w:val="none" w:sz="0" w:space="0" w:color="auto"/>
              </w:divBdr>
            </w:div>
            <w:div w:id="746533214">
              <w:marLeft w:val="0"/>
              <w:marRight w:val="0"/>
              <w:marTop w:val="0"/>
              <w:marBottom w:val="0"/>
              <w:divBdr>
                <w:top w:val="none" w:sz="0" w:space="0" w:color="auto"/>
                <w:left w:val="none" w:sz="0" w:space="0" w:color="auto"/>
                <w:bottom w:val="none" w:sz="0" w:space="0" w:color="auto"/>
                <w:right w:val="none" w:sz="0" w:space="0" w:color="auto"/>
              </w:divBdr>
            </w:div>
            <w:div w:id="1881504622">
              <w:marLeft w:val="0"/>
              <w:marRight w:val="0"/>
              <w:marTop w:val="0"/>
              <w:marBottom w:val="0"/>
              <w:divBdr>
                <w:top w:val="none" w:sz="0" w:space="0" w:color="auto"/>
                <w:left w:val="none" w:sz="0" w:space="0" w:color="auto"/>
                <w:bottom w:val="none" w:sz="0" w:space="0" w:color="auto"/>
                <w:right w:val="none" w:sz="0" w:space="0" w:color="auto"/>
              </w:divBdr>
            </w:div>
            <w:div w:id="1307860481">
              <w:marLeft w:val="0"/>
              <w:marRight w:val="0"/>
              <w:marTop w:val="0"/>
              <w:marBottom w:val="0"/>
              <w:divBdr>
                <w:top w:val="none" w:sz="0" w:space="0" w:color="auto"/>
                <w:left w:val="none" w:sz="0" w:space="0" w:color="auto"/>
                <w:bottom w:val="none" w:sz="0" w:space="0" w:color="auto"/>
                <w:right w:val="none" w:sz="0" w:space="0" w:color="auto"/>
              </w:divBdr>
            </w:div>
            <w:div w:id="1629509420">
              <w:marLeft w:val="0"/>
              <w:marRight w:val="0"/>
              <w:marTop w:val="0"/>
              <w:marBottom w:val="0"/>
              <w:divBdr>
                <w:top w:val="none" w:sz="0" w:space="0" w:color="auto"/>
                <w:left w:val="none" w:sz="0" w:space="0" w:color="auto"/>
                <w:bottom w:val="none" w:sz="0" w:space="0" w:color="auto"/>
                <w:right w:val="none" w:sz="0" w:space="0" w:color="auto"/>
              </w:divBdr>
            </w:div>
            <w:div w:id="1324310438">
              <w:marLeft w:val="0"/>
              <w:marRight w:val="0"/>
              <w:marTop w:val="0"/>
              <w:marBottom w:val="0"/>
              <w:divBdr>
                <w:top w:val="none" w:sz="0" w:space="0" w:color="auto"/>
                <w:left w:val="none" w:sz="0" w:space="0" w:color="auto"/>
                <w:bottom w:val="none" w:sz="0" w:space="0" w:color="auto"/>
                <w:right w:val="none" w:sz="0" w:space="0" w:color="auto"/>
              </w:divBdr>
            </w:div>
            <w:div w:id="2068019567">
              <w:marLeft w:val="0"/>
              <w:marRight w:val="0"/>
              <w:marTop w:val="0"/>
              <w:marBottom w:val="0"/>
              <w:divBdr>
                <w:top w:val="none" w:sz="0" w:space="0" w:color="auto"/>
                <w:left w:val="none" w:sz="0" w:space="0" w:color="auto"/>
                <w:bottom w:val="none" w:sz="0" w:space="0" w:color="auto"/>
                <w:right w:val="none" w:sz="0" w:space="0" w:color="auto"/>
              </w:divBdr>
            </w:div>
            <w:div w:id="1044330233">
              <w:marLeft w:val="0"/>
              <w:marRight w:val="0"/>
              <w:marTop w:val="0"/>
              <w:marBottom w:val="0"/>
              <w:divBdr>
                <w:top w:val="none" w:sz="0" w:space="0" w:color="auto"/>
                <w:left w:val="none" w:sz="0" w:space="0" w:color="auto"/>
                <w:bottom w:val="none" w:sz="0" w:space="0" w:color="auto"/>
                <w:right w:val="none" w:sz="0" w:space="0" w:color="auto"/>
              </w:divBdr>
            </w:div>
            <w:div w:id="2079862783">
              <w:marLeft w:val="0"/>
              <w:marRight w:val="0"/>
              <w:marTop w:val="0"/>
              <w:marBottom w:val="0"/>
              <w:divBdr>
                <w:top w:val="none" w:sz="0" w:space="0" w:color="auto"/>
                <w:left w:val="none" w:sz="0" w:space="0" w:color="auto"/>
                <w:bottom w:val="none" w:sz="0" w:space="0" w:color="auto"/>
                <w:right w:val="none" w:sz="0" w:space="0" w:color="auto"/>
              </w:divBdr>
            </w:div>
            <w:div w:id="1911115479">
              <w:marLeft w:val="0"/>
              <w:marRight w:val="0"/>
              <w:marTop w:val="0"/>
              <w:marBottom w:val="0"/>
              <w:divBdr>
                <w:top w:val="none" w:sz="0" w:space="0" w:color="auto"/>
                <w:left w:val="none" w:sz="0" w:space="0" w:color="auto"/>
                <w:bottom w:val="none" w:sz="0" w:space="0" w:color="auto"/>
                <w:right w:val="none" w:sz="0" w:space="0" w:color="auto"/>
              </w:divBdr>
            </w:div>
            <w:div w:id="7952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637</Words>
  <Characters>3633</Characters>
  <Application>Microsoft Office Word</Application>
  <DocSecurity>0</DocSecurity>
  <Lines>30</Lines>
  <Paragraphs>8</Paragraphs>
  <ScaleCrop>false</ScaleCrop>
  <Company/>
  <LinksUpToDate>false</LinksUpToDate>
  <CharactersWithSpaces>4262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2013-01-08T09:19:00Z</dcterms:created>
  <dcterms:modified xsi:type="dcterms:W3CDTF">2013-01-08T09:20:00Z</dcterms:modified>
</cp:coreProperties>
</file>