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6D9E" w:rsidRPr="00016D9E" w:rsidRDefault="00016D9E" w:rsidP="00016D9E">
      <w:pPr>
        <w:widowControl/>
        <w:spacing w:line="234" w:lineRule="atLeast"/>
        <w:jc w:val="center"/>
        <w:rPr>
          <w:rFonts w:ascii="Arial" w:eastAsia="宋体" w:hAnsi="Arial" w:cs="Arial"/>
          <w:color w:val="000000"/>
          <w:kern w:val="0"/>
          <w:sz w:val="11"/>
          <w:szCs w:val="11"/>
        </w:rPr>
      </w:pPr>
      <w:r w:rsidRPr="00016D9E">
        <w:rPr>
          <w:rFonts w:ascii="宋体" w:eastAsia="宋体" w:hAnsi="宋体" w:cs="Arial" w:hint="eastAsia"/>
          <w:color w:val="000000"/>
          <w:kern w:val="0"/>
          <w:sz w:val="44"/>
          <w:szCs w:val="44"/>
        </w:rPr>
        <w:t>2014年度执业药师资格考试报名条件</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 </w:t>
      </w:r>
    </w:p>
    <w:p w:rsidR="00016D9E" w:rsidRPr="00016D9E" w:rsidRDefault="00016D9E" w:rsidP="00016D9E">
      <w:pPr>
        <w:widowControl/>
        <w:spacing w:line="234" w:lineRule="atLeast"/>
        <w:ind w:firstLine="640"/>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根据原人事部、国家药品监督管理局《关于修订印发〈执业药师资格制度暂行规定〉和〈执业药师资格考试实施办法〉的通知》（人发[1999]34号）规定的报名条件如下：</w:t>
      </w:r>
    </w:p>
    <w:p w:rsidR="00016D9E" w:rsidRPr="00016D9E" w:rsidRDefault="00016D9E" w:rsidP="00016D9E">
      <w:pPr>
        <w:widowControl/>
        <w:spacing w:line="234" w:lineRule="atLeast"/>
        <w:ind w:right="-16"/>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（一）凡中华人民共和国公民和获准在我国境内就业的其他国籍人员具备以下条件之一者，均可申请参加执业药师资格考试：</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1、取得药学、中药学或相关专业中专学历，从事药学或中药学专业工作满七年。</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2、取得药学、中药学或相关专业大专学历，从事药学或中药学专业工作满五年。</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3、取得药学、中药学或相关专业大学本科学历，从事药学或中药学专业工作满三年。</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4、取得或相关专业第二学士学位、研究生班毕业或取得硕士学位，从事药学中药学专业工作满一年。</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5、取得药学、中药学或相关专业博士学位。</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二）按照国家有关规定评聘为高级专业技术职务，并具备下列条件之一者，可免试《药学（或中药学）专业知识（一）》、《药学（或中药学）专业知识（二）》两个科目，只参加《药事管理与法规》、《综合知识与技能（药学、中药学）》两个科目的考试。</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lastRenderedPageBreak/>
        <w:t>1、中药学徒、药学或中药学专业中专毕业，连续从事药学或中药学专业工作满20年。</w:t>
      </w:r>
    </w:p>
    <w:p w:rsidR="00016D9E" w:rsidRPr="00016D9E" w:rsidRDefault="00016D9E" w:rsidP="00016D9E">
      <w:pPr>
        <w:widowControl/>
        <w:spacing w:line="234" w:lineRule="atLeast"/>
        <w:jc w:val="left"/>
        <w:rPr>
          <w:rFonts w:ascii="Arial" w:eastAsia="宋体" w:hAnsi="Arial" w:cs="Arial"/>
          <w:color w:val="000000"/>
          <w:kern w:val="0"/>
          <w:sz w:val="11"/>
          <w:szCs w:val="11"/>
        </w:rPr>
      </w:pPr>
      <w:r w:rsidRPr="00016D9E">
        <w:rPr>
          <w:rFonts w:ascii="仿宋_GB2312" w:eastAsia="仿宋_GB2312" w:hAnsi="Arial" w:cs="Arial" w:hint="eastAsia"/>
          <w:color w:val="000000"/>
          <w:kern w:val="0"/>
          <w:sz w:val="32"/>
          <w:szCs w:val="32"/>
        </w:rPr>
        <w:t>2、取得药学、中药学专业或相关专业大专以上学历，连续从事药学或中药学专业工作满15年。</w:t>
      </w:r>
    </w:p>
    <w:p w:rsidR="00016D9E" w:rsidRPr="00016D9E" w:rsidRDefault="00016D9E" w:rsidP="00016D9E">
      <w:pPr>
        <w:widowControl/>
        <w:spacing w:line="234" w:lineRule="atLeast"/>
        <w:ind w:firstLine="640"/>
        <w:jc w:val="left"/>
        <w:rPr>
          <w:rFonts w:ascii="Arial" w:eastAsia="宋体" w:hAnsi="Arial" w:cs="Arial"/>
          <w:color w:val="000000"/>
          <w:kern w:val="0"/>
          <w:sz w:val="11"/>
          <w:szCs w:val="11"/>
        </w:rPr>
      </w:pPr>
      <w:r w:rsidRPr="00016D9E">
        <w:rPr>
          <w:rFonts w:ascii="仿宋_GB2312" w:eastAsia="仿宋_GB2312" w:hAnsi="Arial" w:cs="Arial" w:hint="eastAsia"/>
          <w:b/>
          <w:bCs/>
          <w:color w:val="000000"/>
          <w:kern w:val="0"/>
          <w:sz w:val="32"/>
        </w:rPr>
        <w:t>注：上述报名条件中有关学历的要求是经国家教育行政主管部门承认的正规学历；从事药学或中药学相关专业工作年限截止日期为2014年12月31日。</w:t>
      </w:r>
    </w:p>
    <w:p w:rsidR="003670A7" w:rsidRDefault="00F776E4"/>
    <w:sectPr w:rsidR="003670A7" w:rsidSect="00DD1C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6E4" w:rsidRDefault="00F776E4" w:rsidP="00016D9E">
      <w:r>
        <w:separator/>
      </w:r>
    </w:p>
  </w:endnote>
  <w:endnote w:type="continuationSeparator" w:id="0">
    <w:p w:rsidR="00F776E4" w:rsidRDefault="00F776E4" w:rsidP="00016D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6E4" w:rsidRDefault="00F776E4" w:rsidP="00016D9E">
      <w:r>
        <w:separator/>
      </w:r>
    </w:p>
  </w:footnote>
  <w:footnote w:type="continuationSeparator" w:id="0">
    <w:p w:rsidR="00F776E4" w:rsidRDefault="00F776E4" w:rsidP="00016D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16D9E"/>
    <w:rsid w:val="00016D9E"/>
    <w:rsid w:val="00360EA7"/>
    <w:rsid w:val="00516854"/>
    <w:rsid w:val="00DD1C82"/>
    <w:rsid w:val="00F776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C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6D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16D9E"/>
    <w:rPr>
      <w:sz w:val="18"/>
      <w:szCs w:val="18"/>
    </w:rPr>
  </w:style>
  <w:style w:type="paragraph" w:styleId="a4">
    <w:name w:val="footer"/>
    <w:basedOn w:val="a"/>
    <w:link w:val="Char0"/>
    <w:uiPriority w:val="99"/>
    <w:semiHidden/>
    <w:unhideWhenUsed/>
    <w:rsid w:val="00016D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16D9E"/>
    <w:rPr>
      <w:sz w:val="18"/>
      <w:szCs w:val="18"/>
    </w:rPr>
  </w:style>
  <w:style w:type="character" w:styleId="a5">
    <w:name w:val="Strong"/>
    <w:basedOn w:val="a0"/>
    <w:uiPriority w:val="22"/>
    <w:qFormat/>
    <w:rsid w:val="00016D9E"/>
    <w:rPr>
      <w:b/>
      <w:bCs/>
    </w:rPr>
  </w:style>
</w:styles>
</file>

<file path=word/webSettings.xml><?xml version="1.0" encoding="utf-8"?>
<w:webSettings xmlns:r="http://schemas.openxmlformats.org/officeDocument/2006/relationships" xmlns:w="http://schemas.openxmlformats.org/wordprocessingml/2006/main">
  <w:divs>
    <w:div w:id="1847817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2014-08-04T10:50:00Z</dcterms:created>
  <dcterms:modified xsi:type="dcterms:W3CDTF">2014-08-04T10:50:00Z</dcterms:modified>
</cp:coreProperties>
</file>