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636D1" w:rsidRDefault="004636D1" w:rsidP="004636D1">
      <w:pPr>
        <w:jc w:val="center"/>
        <w:rPr>
          <w:rFonts w:ascii="宋体" w:hAnsi="宋体"/>
          <w:b/>
          <w:color w:val="FF0000"/>
          <w:sz w:val="70"/>
          <w:szCs w:val="70"/>
        </w:rPr>
      </w:pPr>
      <w:r>
        <w:rPr>
          <w:rFonts w:ascii="宋体" w:hAnsi="宋体" w:hint="eastAsia"/>
          <w:b/>
          <w:color w:val="FF0000"/>
          <w:sz w:val="70"/>
          <w:szCs w:val="70"/>
        </w:rPr>
        <w:t>滨  州  市  卫  生  局</w:t>
      </w:r>
    </w:p>
    <w:p w:rsidR="004636D1" w:rsidRDefault="00A903EE" w:rsidP="004636D1">
      <w:pPr>
        <w:jc w:val="center"/>
        <w:rPr>
          <w:rFonts w:ascii="仿宋_GB2312"/>
          <w:sz w:val="44"/>
        </w:rPr>
      </w:pPr>
      <w:r w:rsidRPr="00A903EE">
        <w:rPr>
          <w:noProof/>
          <w:szCs w:val="24"/>
        </w:rPr>
        <w:pict>
          <v:line id="Line 2" o:spid="_x0000_s1026" style="position:absolute;left:0;text-align:left;flip:y;z-index:251657728;visibility:visible" from="-5.4pt,7.8pt" to="450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" strokecolor="red" strokeweight="4.5pt">
            <v:stroke linestyle="thickThin"/>
          </v:line>
        </w:pict>
      </w:r>
    </w:p>
    <w:p w:rsidR="009A3A31" w:rsidRDefault="00E807BB" w:rsidP="00D21F2A">
      <w:pPr>
        <w:jc w:val="center"/>
        <w:rPr>
          <w:rFonts w:ascii="黑体" w:eastAsia="黑体"/>
          <w:sz w:val="44"/>
          <w:szCs w:val="44"/>
        </w:rPr>
      </w:pPr>
      <w:r w:rsidRPr="00E807BB">
        <w:rPr>
          <w:rFonts w:ascii="黑体" w:eastAsia="黑体" w:hint="eastAsia"/>
          <w:sz w:val="44"/>
          <w:szCs w:val="44"/>
        </w:rPr>
        <w:t>关于</w:t>
      </w:r>
      <w:r w:rsidR="009F2C8E" w:rsidRPr="00E807BB">
        <w:rPr>
          <w:rFonts w:ascii="黑体" w:eastAsia="黑体" w:hint="eastAsia"/>
          <w:sz w:val="44"/>
          <w:szCs w:val="44"/>
        </w:rPr>
        <w:t>领取</w:t>
      </w:r>
      <w:r w:rsidRPr="00E807BB">
        <w:rPr>
          <w:rFonts w:ascii="黑体" w:eastAsia="黑体" w:hint="eastAsia"/>
          <w:sz w:val="44"/>
          <w:szCs w:val="44"/>
        </w:rPr>
        <w:t>201</w:t>
      </w:r>
      <w:r w:rsidR="00312129">
        <w:rPr>
          <w:rFonts w:ascii="黑体" w:eastAsia="黑体" w:hint="eastAsia"/>
          <w:sz w:val="44"/>
          <w:szCs w:val="44"/>
        </w:rPr>
        <w:t>4</w:t>
      </w:r>
      <w:r>
        <w:rPr>
          <w:rFonts w:ascii="黑体" w:eastAsia="黑体" w:hint="eastAsia"/>
          <w:sz w:val="44"/>
          <w:szCs w:val="44"/>
        </w:rPr>
        <w:t>年度国家</w:t>
      </w:r>
      <w:r w:rsidRPr="00E807BB">
        <w:rPr>
          <w:rFonts w:ascii="黑体" w:eastAsia="黑体" w:hint="eastAsia"/>
          <w:sz w:val="44"/>
          <w:szCs w:val="44"/>
        </w:rPr>
        <w:t>医师资格考试</w:t>
      </w:r>
    </w:p>
    <w:p w:rsidR="00E807BB" w:rsidRPr="00D21F2A" w:rsidRDefault="009A3A31" w:rsidP="00D21F2A">
      <w:pPr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理论笔试</w:t>
      </w:r>
      <w:r w:rsidR="00E807BB" w:rsidRPr="00E807BB">
        <w:rPr>
          <w:rFonts w:ascii="黑体" w:eastAsia="黑体" w:hint="eastAsia"/>
          <w:sz w:val="44"/>
          <w:szCs w:val="44"/>
        </w:rPr>
        <w:t>准考证的通知</w:t>
      </w:r>
    </w:p>
    <w:p w:rsidR="00A14319" w:rsidRDefault="00A14319" w:rsidP="002527C3">
      <w:pPr>
        <w:rPr>
          <w:rFonts w:ascii="仿宋_GB2312" w:eastAsia="仿宋_GB2312"/>
          <w:sz w:val="32"/>
          <w:szCs w:val="32"/>
        </w:rPr>
      </w:pPr>
    </w:p>
    <w:p w:rsidR="000E0A83" w:rsidRDefault="000E0A83" w:rsidP="000E0A8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附件1：</w:t>
      </w:r>
    </w:p>
    <w:p w:rsidR="000E0A83" w:rsidRDefault="000E0A83" w:rsidP="003A0928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436C1B" w:rsidRPr="00436C1B" w:rsidRDefault="00436C1B" w:rsidP="00436C1B">
      <w:pPr>
        <w:jc w:val="center"/>
        <w:rPr>
          <w:rFonts w:ascii="黑体" w:eastAsia="黑体" w:hAnsi="黑体"/>
          <w:sz w:val="44"/>
          <w:szCs w:val="44"/>
        </w:rPr>
      </w:pPr>
      <w:r w:rsidRPr="00436C1B">
        <w:rPr>
          <w:rFonts w:ascii="黑体" w:eastAsia="黑体" w:hAnsi="黑体" w:hint="eastAsia"/>
          <w:sz w:val="44"/>
          <w:szCs w:val="44"/>
        </w:rPr>
        <w:t>医师资格考试违纪违规处理规定</w:t>
      </w:r>
    </w:p>
    <w:p w:rsidR="009978DC" w:rsidRPr="00436C1B" w:rsidRDefault="00436C1B" w:rsidP="00436C1B">
      <w:pPr>
        <w:jc w:val="center"/>
        <w:rPr>
          <w:rFonts w:ascii="楷体_GB2312" w:eastAsia="楷体_GB2312"/>
          <w:sz w:val="32"/>
          <w:szCs w:val="32"/>
        </w:rPr>
      </w:pPr>
      <w:r w:rsidRPr="00436C1B">
        <w:rPr>
          <w:rFonts w:ascii="楷体_GB2312" w:eastAsia="楷体_GB2312" w:hint="eastAsia"/>
          <w:sz w:val="32"/>
          <w:szCs w:val="32"/>
        </w:rPr>
        <w:t>（2014版，节选）</w:t>
      </w:r>
    </w:p>
    <w:p w:rsidR="00436C1B" w:rsidRDefault="00436C1B" w:rsidP="007B79CE">
      <w:pPr>
        <w:rPr>
          <w:rFonts w:ascii="仿宋_GB2312" w:eastAsia="仿宋_GB2312"/>
          <w:sz w:val="32"/>
          <w:szCs w:val="32"/>
        </w:rPr>
      </w:pP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第五条 考生有下列行为之一的，当年该单元或者</w:t>
      </w:r>
      <w:proofErr w:type="gramStart"/>
      <w:r w:rsidRPr="00436C1B">
        <w:rPr>
          <w:rFonts w:ascii="仿宋_GB2312" w:eastAsia="仿宋_GB2312" w:hAnsi="Calibri" w:hint="eastAsia"/>
          <w:sz w:val="32"/>
          <w:szCs w:val="32"/>
        </w:rPr>
        <w:t>考站考试</w:t>
      </w:r>
      <w:proofErr w:type="gramEnd"/>
      <w:r w:rsidRPr="00436C1B">
        <w:rPr>
          <w:rFonts w:ascii="仿宋_GB2312" w:eastAsia="仿宋_GB2312" w:hAnsi="Calibri" w:hint="eastAsia"/>
          <w:sz w:val="32"/>
          <w:szCs w:val="32"/>
        </w:rPr>
        <w:t>成绩无效：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（一）考试开始信号发出后，在规定之外位置就座并参加考试的；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（二）进入考室时，经提醒仍未按要求将规定物品放在指定位置的；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（三）考试开始信号发出前答题或者考试结束信号发出后继续答题，经提醒仍不改正的；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（四）未按要求使用考试规定用笔或者纸答题，经提醒仍不改正的；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（五）未按要求在试卷、答卷（含答题卡，下同）上正确书写本人信息、填涂答题信息或者标记其他信息，经提醒仍不改正的；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lastRenderedPageBreak/>
        <w:t>（六）考试开始30分钟内，经提醒仍不在答卷上填写本人信息的；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（七）在考试过程中，旁窥、交头接耳、互打暗号或者手势，经提醒仍不改正的；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（八）未经考试工作人员同意，在考试过程中擅自离开座位或者考室的；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 xml:space="preserve">（九）拒绝、妨碍考试工作人员履行管理职责的； 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（十）在考</w:t>
      </w:r>
      <w:proofErr w:type="gramStart"/>
      <w:r w:rsidRPr="00436C1B">
        <w:rPr>
          <w:rFonts w:ascii="仿宋_GB2312" w:eastAsia="仿宋_GB2312" w:hAnsi="Calibri" w:hint="eastAsia"/>
          <w:sz w:val="32"/>
          <w:szCs w:val="32"/>
        </w:rPr>
        <w:t>室或者</w:t>
      </w:r>
      <w:proofErr w:type="gramEnd"/>
      <w:r w:rsidRPr="00436C1B">
        <w:rPr>
          <w:rFonts w:ascii="仿宋_GB2312" w:eastAsia="仿宋_GB2312" w:hAnsi="Calibri" w:hint="eastAsia"/>
          <w:sz w:val="32"/>
          <w:szCs w:val="32"/>
        </w:rPr>
        <w:t>考场禁止的范围内，喧哗、吸烟或者实施其他影响考试秩序的行为，经劝阻仍不改正的；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（十一）同一考室、同一考题两份以上主观题答案文字表述、主要错点高度一致的；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（十二）省级以上卫生计生行政部门规定的其他一般违纪违规行为。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第六条 考生有下列行为之一的，当年考试成绩无效：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（一）考试开始信号发出后，被查出携带记载医学内容的材料的；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（二）抄袭或者协助他人抄袭试题答案或者考试内容相关资料的；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（三）将试卷、答卷或者涉及试题的作答信息材料带出考室的；</w:t>
      </w:r>
      <w:r w:rsidR="003B1E88" w:rsidRPr="00436C1B">
        <w:rPr>
          <w:rFonts w:ascii="仿宋_GB2312" w:eastAsia="仿宋_GB2312" w:hAnsi="Calibri"/>
          <w:sz w:val="32"/>
          <w:szCs w:val="32"/>
        </w:rPr>
        <w:t xml:space="preserve"> 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（四）故意损毁试卷、答卷或者考试设备、材料的；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（五）省级以上卫生计生行政部门规定的其他较为严重的违</w:t>
      </w:r>
      <w:r w:rsidRPr="00436C1B">
        <w:rPr>
          <w:rFonts w:ascii="仿宋_GB2312" w:eastAsia="仿宋_GB2312" w:hAnsi="Calibri" w:hint="eastAsia"/>
          <w:sz w:val="32"/>
          <w:szCs w:val="32"/>
        </w:rPr>
        <w:lastRenderedPageBreak/>
        <w:t>纪违规行为。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第七条 考生有下列行为之一的,当年考试成绩无效，在2年内不得报考医师资格：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（一）考试开始信号发出后，被查出携带电子作弊工具的；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（二）抢夺、窃取他人试卷、答卷或者强迫他人为自己抄袭提供方便的；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 xml:space="preserve">（三）在考场警戒线范围内交接或者交换试卷、答卷等考试相关材料的； 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（四）拒不服从考试工作人员管理，故意扰乱考场、评卷场所等考试工作秩序的；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（五）与考试工作人员串通作弊的；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（六）威胁、侮辱、殴打考试工作人员的；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（七）利用伪造证件、证明及其他虚假材料报名的；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（八）填写他人考试识别信息或者试卷标识信息的；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（九）省级以上卫生计生行政部门规定的其他严重违纪违规行为。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第八条 考生有下列行为之一的,认定为参与有组织作弊，</w:t>
      </w:r>
      <w:r w:rsidRPr="00436C1B">
        <w:rPr>
          <w:rFonts w:ascii="仿宋_GB2312" w:eastAsia="仿宋_GB2312" w:hAnsi="Calibri" w:hint="eastAsia"/>
          <w:color w:val="FF0000"/>
          <w:sz w:val="32"/>
          <w:szCs w:val="32"/>
        </w:rPr>
        <w:t>当年考试成绩无效，终身不得报考医师资格：</w:t>
      </w:r>
    </w:p>
    <w:p w:rsidR="00436C1B" w:rsidRPr="00436C1B" w:rsidRDefault="00436C1B" w:rsidP="00436C1B">
      <w:pPr>
        <w:ind w:firstLineChars="221" w:firstLine="710"/>
        <w:rPr>
          <w:rFonts w:ascii="黑体" w:eastAsia="黑体" w:hAnsi="黑体"/>
          <w:b/>
          <w:color w:val="FF0000"/>
          <w:sz w:val="32"/>
          <w:szCs w:val="32"/>
        </w:rPr>
      </w:pPr>
      <w:r w:rsidRPr="00436C1B">
        <w:rPr>
          <w:rFonts w:ascii="黑体" w:eastAsia="黑体" w:hAnsi="黑体" w:hint="eastAsia"/>
          <w:b/>
          <w:color w:val="FF0000"/>
          <w:sz w:val="32"/>
          <w:szCs w:val="32"/>
        </w:rPr>
        <w:t>（一）由他人代替参加考试的；</w:t>
      </w:r>
      <w:r w:rsidRPr="00436C1B">
        <w:rPr>
          <w:rFonts w:ascii="黑体" w:eastAsia="黑体" w:hAnsi="黑体"/>
          <w:b/>
          <w:color w:val="FF0000"/>
          <w:sz w:val="32"/>
          <w:szCs w:val="32"/>
        </w:rPr>
        <w:t xml:space="preserve"> 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color w:val="FF0000"/>
          <w:sz w:val="32"/>
          <w:szCs w:val="32"/>
        </w:rPr>
      </w:pPr>
      <w:r w:rsidRPr="00436C1B">
        <w:rPr>
          <w:rFonts w:ascii="仿宋_GB2312" w:eastAsia="仿宋_GB2312" w:hAnsi="Calibri" w:hint="eastAsia"/>
          <w:color w:val="FF0000"/>
          <w:sz w:val="32"/>
          <w:szCs w:val="32"/>
        </w:rPr>
        <w:t>（二）在考场警戒线范围内对外进行通讯、传递、发送或者接收试卷内容或者答案的；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color w:val="FF0000"/>
          <w:sz w:val="32"/>
          <w:szCs w:val="32"/>
        </w:rPr>
      </w:pPr>
      <w:r w:rsidRPr="00436C1B">
        <w:rPr>
          <w:rFonts w:ascii="仿宋_GB2312" w:eastAsia="仿宋_GB2312" w:hAnsi="Calibri" w:hint="eastAsia"/>
          <w:color w:val="FF0000"/>
          <w:sz w:val="32"/>
          <w:szCs w:val="32"/>
        </w:rPr>
        <w:t>（三）散布谣言，扰乱考试环境，造成严重不良社会影响的；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color w:val="FF0000"/>
          <w:sz w:val="32"/>
          <w:szCs w:val="32"/>
        </w:rPr>
      </w:pPr>
      <w:r w:rsidRPr="00436C1B">
        <w:rPr>
          <w:rFonts w:ascii="仿宋_GB2312" w:eastAsia="仿宋_GB2312" w:hAnsi="Calibri" w:hint="eastAsia"/>
          <w:color w:val="FF0000"/>
          <w:sz w:val="32"/>
          <w:szCs w:val="32"/>
        </w:rPr>
        <w:lastRenderedPageBreak/>
        <w:t>（四）考前非法获取、持有、使用、传播试题或者答案的；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color w:val="FF0000"/>
          <w:sz w:val="32"/>
          <w:szCs w:val="32"/>
        </w:rPr>
      </w:pPr>
      <w:r w:rsidRPr="00436C1B">
        <w:rPr>
          <w:rFonts w:ascii="仿宋_GB2312" w:eastAsia="仿宋_GB2312" w:hAnsi="Calibri" w:hint="eastAsia"/>
          <w:color w:val="FF0000"/>
          <w:sz w:val="32"/>
          <w:szCs w:val="32"/>
        </w:rPr>
        <w:t>（五）省级以上卫生计生行政部门规定的其他有组织作弊行为。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第九条 考试结束后发现并认定考生有违纪违规行为的，依照本规定进行处理。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第十条 考生通过违纪违规行为获得考试成绩并取得医师资格证书、医师执业证书的，由发放证书的卫生计生行政部门依据有关法律法规进行处理，撤销并收回医师资格证书、医师执业证书，并进行通报。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>在校医学生、在职教师参与有组织作弊，由卫生计生行政部门将有关情况通报其所在学校，由其所在学校根据有关规定进行处理。在校医学生参与有组织作弊情节严重的，终身不得报考医师资格。</w:t>
      </w:r>
    </w:p>
    <w:p w:rsidR="00436C1B" w:rsidRPr="00436C1B" w:rsidRDefault="00436C1B" w:rsidP="00436C1B">
      <w:pPr>
        <w:ind w:firstLineChars="221" w:firstLine="710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b/>
          <w:color w:val="000000" w:themeColor="text1"/>
          <w:sz w:val="32"/>
          <w:szCs w:val="32"/>
        </w:rPr>
        <w:t>医师参与有组织作弊，已经取得医师资格但尚未注册的，卫生计生行政部门将不予注册；已经注册取得医师执业证书的，由注册的卫生计生行政部门依法注销其执业注册，收回医师执业证书，并不再予以注册。</w:t>
      </w:r>
      <w:r w:rsidRPr="00436C1B">
        <w:rPr>
          <w:rFonts w:ascii="仿宋_GB2312" w:eastAsia="仿宋_GB2312" w:hAnsi="Calibri" w:hint="eastAsia"/>
          <w:sz w:val="32"/>
          <w:szCs w:val="32"/>
        </w:rPr>
        <w:t>有其他违纪违规行为的，卫生计生行政部门应当依法进行处理。卫生计生行政部门对医师的处理情况应当及时通报其所在单位。</w:t>
      </w:r>
    </w:p>
    <w:p w:rsidR="00436C1B" w:rsidRPr="00436C1B" w:rsidRDefault="00436C1B" w:rsidP="00436C1B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 w:rsidRPr="00436C1B">
        <w:rPr>
          <w:rFonts w:ascii="仿宋_GB2312" w:eastAsia="仿宋_GB2312" w:hAnsi="Calibri" w:hint="eastAsia"/>
          <w:sz w:val="32"/>
          <w:szCs w:val="32"/>
        </w:rPr>
        <w:t xml:space="preserve">除考生外的其他人员参与有组织作弊的，卫生计生行政部门应当向有关部门或者单位通报，并建议给予其相应处分。 </w:t>
      </w:r>
    </w:p>
    <w:p w:rsidR="00436C1B" w:rsidRDefault="00436C1B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 w:rsidR="009978DC" w:rsidRDefault="009978DC" w:rsidP="007B79CE">
      <w:pPr>
        <w:rPr>
          <w:rFonts w:ascii="仿宋_GB2312" w:eastAsia="仿宋_GB2312"/>
          <w:sz w:val="32"/>
          <w:szCs w:val="32"/>
        </w:rPr>
      </w:pPr>
    </w:p>
    <w:p w:rsidR="00247BB7" w:rsidRDefault="00D812F6" w:rsidP="007B79C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 w:rsidR="00436C1B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A62889" w:rsidRDefault="00A62889" w:rsidP="007B79CE">
      <w:pPr>
        <w:rPr>
          <w:rFonts w:ascii="仿宋_GB2312" w:eastAsia="仿宋_GB2312"/>
          <w:sz w:val="32"/>
          <w:szCs w:val="32"/>
        </w:rPr>
      </w:pPr>
    </w:p>
    <w:p w:rsidR="00D812F6" w:rsidRPr="00D812F6" w:rsidRDefault="00D812F6" w:rsidP="00D812F6">
      <w:pPr>
        <w:ind w:firstLineChars="200" w:firstLine="880"/>
        <w:jc w:val="center"/>
        <w:rPr>
          <w:rFonts w:ascii="黑体" w:eastAsia="黑体"/>
          <w:color w:val="000000"/>
          <w:sz w:val="44"/>
          <w:szCs w:val="44"/>
        </w:rPr>
      </w:pPr>
      <w:r w:rsidRPr="00D812F6">
        <w:rPr>
          <w:rFonts w:ascii="黑体" w:eastAsia="黑体" w:hint="eastAsia"/>
          <w:color w:val="000000"/>
          <w:sz w:val="44"/>
          <w:szCs w:val="44"/>
        </w:rPr>
        <w:t>委</w:t>
      </w:r>
      <w:r w:rsidR="0014574E">
        <w:rPr>
          <w:rFonts w:ascii="黑体" w:eastAsia="黑体" w:hint="eastAsia"/>
          <w:color w:val="000000"/>
          <w:sz w:val="44"/>
          <w:szCs w:val="44"/>
        </w:rPr>
        <w:t xml:space="preserve"> </w:t>
      </w:r>
      <w:r w:rsidR="0014574E">
        <w:rPr>
          <w:rFonts w:ascii="黑体" w:eastAsia="黑体"/>
          <w:color w:val="000000"/>
          <w:sz w:val="44"/>
          <w:szCs w:val="44"/>
        </w:rPr>
        <w:t xml:space="preserve"> </w:t>
      </w:r>
      <w:r w:rsidRPr="00D812F6">
        <w:rPr>
          <w:rFonts w:ascii="黑体" w:eastAsia="黑体" w:hint="eastAsia"/>
          <w:color w:val="000000"/>
          <w:sz w:val="44"/>
          <w:szCs w:val="44"/>
        </w:rPr>
        <w:t>托</w:t>
      </w:r>
      <w:r w:rsidR="0014574E">
        <w:rPr>
          <w:rFonts w:ascii="黑体" w:eastAsia="黑体" w:hint="eastAsia"/>
          <w:color w:val="000000"/>
          <w:sz w:val="44"/>
          <w:szCs w:val="44"/>
        </w:rPr>
        <w:t xml:space="preserve">  </w:t>
      </w:r>
      <w:r w:rsidRPr="00D812F6">
        <w:rPr>
          <w:rFonts w:ascii="黑体" w:eastAsia="黑体" w:hint="eastAsia"/>
          <w:color w:val="000000"/>
          <w:sz w:val="44"/>
          <w:szCs w:val="44"/>
        </w:rPr>
        <w:t>函</w:t>
      </w:r>
    </w:p>
    <w:p w:rsidR="00545E02" w:rsidRDefault="00545E02" w:rsidP="00A83403">
      <w:pPr>
        <w:rPr>
          <w:rFonts w:ascii="仿宋_GB2312" w:eastAsia="仿宋_GB2312"/>
          <w:color w:val="000000"/>
          <w:sz w:val="32"/>
          <w:szCs w:val="32"/>
        </w:rPr>
      </w:pPr>
      <w:bookmarkStart w:id="0" w:name="_GoBack"/>
      <w:bookmarkEnd w:id="0"/>
    </w:p>
    <w:p w:rsidR="00D812F6" w:rsidRPr="00274CB5" w:rsidRDefault="00D812F6" w:rsidP="00D812F6">
      <w:pPr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proofErr w:type="gramStart"/>
      <w:r w:rsidRPr="00274CB5">
        <w:rPr>
          <w:rFonts w:ascii="仿宋_GB2312" w:eastAsia="仿宋_GB2312" w:hint="eastAsia"/>
          <w:color w:val="000000"/>
          <w:sz w:val="32"/>
          <w:szCs w:val="32"/>
        </w:rPr>
        <w:t>兹请</w:t>
      </w:r>
      <w:proofErr w:type="gramEnd"/>
      <w:r w:rsidRPr="00274CB5">
        <w:rPr>
          <w:rFonts w:ascii="仿宋_GB2312" w:eastAsia="仿宋_GB2312" w:hint="eastAsia"/>
          <w:color w:val="000000"/>
          <w:sz w:val="32"/>
          <w:szCs w:val="32"/>
        </w:rPr>
        <w:t>______（代领人）领取______（考生）的毕业证原件以及准考证，并现场缴费。</w:t>
      </w:r>
    </w:p>
    <w:p w:rsidR="00A83403" w:rsidRDefault="00D812F6" w:rsidP="00D3059D">
      <w:pPr>
        <w:widowControl/>
        <w:spacing w:before="100" w:beforeAutospacing="1" w:after="100" w:afterAutospacing="1" w:line="480" w:lineRule="auto"/>
        <w:ind w:left="5280" w:hangingChars="1650" w:hanging="5280"/>
        <w:jc w:val="left"/>
        <w:rPr>
          <w:rFonts w:ascii="仿宋_GB2312" w:eastAsia="仿宋_GB2312"/>
          <w:color w:val="000000"/>
          <w:sz w:val="32"/>
          <w:szCs w:val="32"/>
        </w:rPr>
      </w:pPr>
      <w:r w:rsidRPr="00274CB5">
        <w:rPr>
          <w:rFonts w:ascii="仿宋_GB2312" w:eastAsia="仿宋_GB2312" w:hint="eastAsia"/>
          <w:color w:val="000000"/>
          <w:sz w:val="32"/>
          <w:szCs w:val="32"/>
        </w:rPr>
        <w:t> 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                             </w:t>
      </w:r>
      <w:r w:rsidRPr="00274CB5">
        <w:rPr>
          <w:rFonts w:ascii="仿宋_GB2312" w:eastAsia="仿宋_GB2312" w:hint="eastAsia"/>
          <w:color w:val="000000"/>
          <w:sz w:val="32"/>
          <w:szCs w:val="32"/>
        </w:rPr>
        <w:t>委托人签字：</w:t>
      </w:r>
    </w:p>
    <w:p w:rsidR="00D812F6" w:rsidRPr="00274CB5" w:rsidRDefault="00A83403" w:rsidP="00A83403">
      <w:pPr>
        <w:widowControl/>
        <w:spacing w:before="100" w:beforeAutospacing="1" w:after="100" w:afterAutospacing="1" w:line="480" w:lineRule="auto"/>
        <w:ind w:left="5280" w:hangingChars="1650" w:hanging="5280"/>
        <w:jc w:val="center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                     </w:t>
      </w:r>
      <w:r w:rsidR="00D3059D">
        <w:rPr>
          <w:rFonts w:ascii="仿宋_GB2312" w:eastAsia="仿宋_GB2312" w:hint="eastAsia"/>
          <w:color w:val="000000"/>
          <w:sz w:val="32"/>
          <w:szCs w:val="32"/>
        </w:rPr>
        <w:t>2013</w:t>
      </w:r>
      <w:r w:rsidR="00D812F6" w:rsidRPr="00274CB5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年</w:t>
      </w:r>
      <w:r w:rsidR="00AA23DB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9</w:t>
      </w:r>
      <w:r w:rsidR="00D812F6" w:rsidRPr="00274CB5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月</w:t>
      </w:r>
      <w:r w:rsidR="00D812F6" w:rsidRPr="00274CB5">
        <w:rPr>
          <w:rFonts w:ascii="仿宋_GB2312" w:eastAsia="仿宋_GB2312" w:hint="eastAsia"/>
          <w:color w:val="000000"/>
          <w:sz w:val="32"/>
          <w:szCs w:val="32"/>
        </w:rPr>
        <w:t> </w:t>
      </w:r>
      <w:r w:rsidR="00312032">
        <w:rPr>
          <w:rFonts w:ascii="仿宋_GB2312" w:eastAsia="仿宋_GB2312"/>
          <w:color w:val="000000"/>
          <w:sz w:val="32"/>
          <w:szCs w:val="32"/>
        </w:rPr>
        <w:t xml:space="preserve"> </w:t>
      </w:r>
      <w:r w:rsidR="00D812F6" w:rsidRPr="00274CB5">
        <w:rPr>
          <w:rFonts w:ascii="仿宋_GB2312" w:eastAsia="仿宋_GB2312" w:hint="eastAsia"/>
          <w:color w:val="000000"/>
          <w:sz w:val="32"/>
          <w:szCs w:val="32"/>
        </w:rPr>
        <w:t xml:space="preserve"> 日</w:t>
      </w:r>
    </w:p>
    <w:p w:rsidR="00D812F6" w:rsidRPr="00D812F6" w:rsidRDefault="00D812F6" w:rsidP="007B79CE">
      <w:pPr>
        <w:rPr>
          <w:rFonts w:ascii="仿宋_GB2312" w:eastAsia="仿宋_GB2312"/>
          <w:sz w:val="32"/>
          <w:szCs w:val="32"/>
        </w:rPr>
      </w:pPr>
    </w:p>
    <w:sectPr w:rsidR="00D812F6" w:rsidRPr="00D812F6" w:rsidSect="006F23E2">
      <w:footerReference w:type="default" r:id="rId7"/>
      <w:pgSz w:w="11906" w:h="16838"/>
      <w:pgMar w:top="1361" w:right="1361" w:bottom="1361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36B8" w:rsidRDefault="009836B8" w:rsidP="003B1E88">
      <w:r>
        <w:separator/>
      </w:r>
    </w:p>
  </w:endnote>
  <w:endnote w:type="continuationSeparator" w:id="0">
    <w:p w:rsidR="009836B8" w:rsidRDefault="009836B8" w:rsidP="003B1E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21451158"/>
      <w:docPartObj>
        <w:docPartGallery w:val="Page Numbers (Bottom of Page)"/>
        <w:docPartUnique/>
      </w:docPartObj>
    </w:sdtPr>
    <w:sdtContent>
      <w:p w:rsidR="003B1E88" w:rsidRDefault="00A903EE">
        <w:pPr>
          <w:pStyle w:val="a3"/>
          <w:jc w:val="center"/>
        </w:pPr>
        <w:r>
          <w:fldChar w:fldCharType="begin"/>
        </w:r>
        <w:r w:rsidR="003B1E88">
          <w:instrText>PAGE   \* MERGEFORMAT</w:instrText>
        </w:r>
        <w:r>
          <w:fldChar w:fldCharType="separate"/>
        </w:r>
        <w:r w:rsidR="00FB32C2" w:rsidRPr="00FB32C2">
          <w:rPr>
            <w:noProof/>
            <w:lang w:val="zh-CN"/>
          </w:rPr>
          <w:t>5</w:t>
        </w:r>
        <w:r>
          <w:fldChar w:fldCharType="end"/>
        </w:r>
      </w:p>
    </w:sdtContent>
  </w:sdt>
  <w:p w:rsidR="003B1E88" w:rsidRDefault="003B1E8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36B8" w:rsidRDefault="009836B8" w:rsidP="003B1E88">
      <w:r>
        <w:separator/>
      </w:r>
    </w:p>
  </w:footnote>
  <w:footnote w:type="continuationSeparator" w:id="0">
    <w:p w:rsidR="009836B8" w:rsidRDefault="009836B8" w:rsidP="003B1E8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16343362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A7D886D8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4BD46C82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C3BA6AA4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BB065418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AB44DEA2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4B3A771A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039CDC28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38C066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AFC6B25E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734C"/>
    <w:rsid w:val="00084C75"/>
    <w:rsid w:val="00097BEB"/>
    <w:rsid w:val="000A2F8E"/>
    <w:rsid w:val="000E0A83"/>
    <w:rsid w:val="000F63E9"/>
    <w:rsid w:val="00141875"/>
    <w:rsid w:val="001447EE"/>
    <w:rsid w:val="0014574E"/>
    <w:rsid w:val="00164B1F"/>
    <w:rsid w:val="00172A27"/>
    <w:rsid w:val="00177E8C"/>
    <w:rsid w:val="001D5BA5"/>
    <w:rsid w:val="0020654A"/>
    <w:rsid w:val="002341FB"/>
    <w:rsid w:val="00247BB7"/>
    <w:rsid w:val="002527C3"/>
    <w:rsid w:val="002662A1"/>
    <w:rsid w:val="00274CB5"/>
    <w:rsid w:val="00287596"/>
    <w:rsid w:val="00293C5F"/>
    <w:rsid w:val="002C13AA"/>
    <w:rsid w:val="002C3E17"/>
    <w:rsid w:val="002E0A9A"/>
    <w:rsid w:val="00312032"/>
    <w:rsid w:val="00312129"/>
    <w:rsid w:val="0033313A"/>
    <w:rsid w:val="00343C97"/>
    <w:rsid w:val="003678C9"/>
    <w:rsid w:val="003906FA"/>
    <w:rsid w:val="003A0928"/>
    <w:rsid w:val="003A499B"/>
    <w:rsid w:val="003B1E88"/>
    <w:rsid w:val="003B54F9"/>
    <w:rsid w:val="00403077"/>
    <w:rsid w:val="00436C1B"/>
    <w:rsid w:val="00443732"/>
    <w:rsid w:val="004636D1"/>
    <w:rsid w:val="004760DB"/>
    <w:rsid w:val="004D2583"/>
    <w:rsid w:val="004D59C4"/>
    <w:rsid w:val="00507265"/>
    <w:rsid w:val="0052601B"/>
    <w:rsid w:val="00545E02"/>
    <w:rsid w:val="00564433"/>
    <w:rsid w:val="005752AA"/>
    <w:rsid w:val="005D55C6"/>
    <w:rsid w:val="005F27FE"/>
    <w:rsid w:val="00611426"/>
    <w:rsid w:val="006D090C"/>
    <w:rsid w:val="006F23E2"/>
    <w:rsid w:val="007173AD"/>
    <w:rsid w:val="00725BB0"/>
    <w:rsid w:val="00732697"/>
    <w:rsid w:val="00753900"/>
    <w:rsid w:val="00757827"/>
    <w:rsid w:val="007802B1"/>
    <w:rsid w:val="007813EF"/>
    <w:rsid w:val="007B79CE"/>
    <w:rsid w:val="007C20EC"/>
    <w:rsid w:val="00800BC9"/>
    <w:rsid w:val="00844E35"/>
    <w:rsid w:val="00854E87"/>
    <w:rsid w:val="00872D1A"/>
    <w:rsid w:val="00873C5A"/>
    <w:rsid w:val="00892EA4"/>
    <w:rsid w:val="00896EC1"/>
    <w:rsid w:val="008D588E"/>
    <w:rsid w:val="00904E30"/>
    <w:rsid w:val="00907653"/>
    <w:rsid w:val="00913B40"/>
    <w:rsid w:val="009476A7"/>
    <w:rsid w:val="00982766"/>
    <w:rsid w:val="009836B8"/>
    <w:rsid w:val="009978DC"/>
    <w:rsid w:val="009A3A31"/>
    <w:rsid w:val="009C3086"/>
    <w:rsid w:val="009F1FD6"/>
    <w:rsid w:val="009F2C8E"/>
    <w:rsid w:val="00A14319"/>
    <w:rsid w:val="00A17B11"/>
    <w:rsid w:val="00A2639D"/>
    <w:rsid w:val="00A5285D"/>
    <w:rsid w:val="00A62889"/>
    <w:rsid w:val="00A83403"/>
    <w:rsid w:val="00A903EE"/>
    <w:rsid w:val="00A94185"/>
    <w:rsid w:val="00AA23DB"/>
    <w:rsid w:val="00AF3673"/>
    <w:rsid w:val="00B00391"/>
    <w:rsid w:val="00B07E14"/>
    <w:rsid w:val="00B26ABE"/>
    <w:rsid w:val="00B80B7E"/>
    <w:rsid w:val="00B85C7C"/>
    <w:rsid w:val="00B912D6"/>
    <w:rsid w:val="00BE1802"/>
    <w:rsid w:val="00C013B7"/>
    <w:rsid w:val="00C2482D"/>
    <w:rsid w:val="00C302B1"/>
    <w:rsid w:val="00C9524A"/>
    <w:rsid w:val="00C97BE7"/>
    <w:rsid w:val="00CF0077"/>
    <w:rsid w:val="00D21F2A"/>
    <w:rsid w:val="00D3059D"/>
    <w:rsid w:val="00D32EDB"/>
    <w:rsid w:val="00D812F6"/>
    <w:rsid w:val="00DC10CD"/>
    <w:rsid w:val="00DC731B"/>
    <w:rsid w:val="00DE75F3"/>
    <w:rsid w:val="00DF18E0"/>
    <w:rsid w:val="00E807BB"/>
    <w:rsid w:val="00E94CC0"/>
    <w:rsid w:val="00EC2F55"/>
    <w:rsid w:val="00EF688E"/>
    <w:rsid w:val="00F1079D"/>
    <w:rsid w:val="00F23AC5"/>
    <w:rsid w:val="00F60AF3"/>
    <w:rsid w:val="00F63316"/>
    <w:rsid w:val="00F852AE"/>
    <w:rsid w:val="00F865E1"/>
    <w:rsid w:val="00F91AD7"/>
    <w:rsid w:val="00FB32C2"/>
    <w:rsid w:val="00FD2D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903EE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A903E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A903E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Date"/>
    <w:basedOn w:val="a"/>
    <w:next w:val="a"/>
    <w:rsid w:val="00B912D6"/>
    <w:pPr>
      <w:ind w:leftChars="2500" w:left="100"/>
    </w:pPr>
  </w:style>
  <w:style w:type="paragraph" w:styleId="a6">
    <w:name w:val="Normal (Web)"/>
    <w:basedOn w:val="a"/>
    <w:rsid w:val="00274C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813EF"/>
  </w:style>
  <w:style w:type="character" w:customStyle="1" w:styleId="Char">
    <w:name w:val="页脚 Char"/>
    <w:basedOn w:val="a0"/>
    <w:link w:val="a3"/>
    <w:uiPriority w:val="99"/>
    <w:rsid w:val="003B1E88"/>
    <w:rPr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42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0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3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87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50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7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&#26700;&#38754;\201408271133559590\Normal.wp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TotalTime>23</TotalTime>
  <Pages>5</Pages>
  <Words>260</Words>
  <Characters>1483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Manager/>
  <Company/>
  <LinksUpToDate>false</LinksUpToDate>
  <CharactersWithSpaces>1740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滨  州  市  卫  生  局</dc:title>
  <dc:subject/>
  <dc:creator>Tian</dc:creator>
  <cp:keywords/>
  <dc:description/>
  <cp:lastModifiedBy>cdel</cp:lastModifiedBy>
  <cp:revision>19</cp:revision>
  <dcterms:created xsi:type="dcterms:W3CDTF">2014-08-26T06:48:00Z</dcterms:created>
  <dcterms:modified xsi:type="dcterms:W3CDTF">2014-08-27T05:57:00Z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2052-8.1.0.2424</vt:lpwstr>
  </property>
</Properties>
</file>