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021" w:rsidRDefault="00B96021" w:rsidP="00B96021">
      <w:pPr>
        <w:widowControl/>
        <w:jc w:val="center"/>
        <w:rPr>
          <w:rFonts w:ascii="宋体" w:eastAsia="宋体" w:hAnsi="宋体" w:cs="宋体" w:hint="eastAsia"/>
          <w:b/>
          <w:kern w:val="0"/>
          <w:sz w:val="24"/>
          <w:szCs w:val="24"/>
        </w:rPr>
      </w:pPr>
      <w:r w:rsidRPr="00B96021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B96021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内科学</w:t>
      </w:r>
    </w:p>
    <w:p w:rsidR="008C3CA7" w:rsidRPr="00B96021" w:rsidRDefault="008C3CA7" w:rsidP="00B96021">
      <w:pPr>
        <w:widowControl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B96021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一、呼吸系统 疾病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1.慢性阻塞性肺疾病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（2）临床分级与临床表现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（3）并发症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2.慢性肺源性心脏病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（3）并发症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3.支气管哮喘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（1）概念、病因与发病机制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4.肺炎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（1）肺炎的概念和分类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（2）肺炎链球菌肺炎的病因、发病机制、临床表现、并发 症、实验室检查及其他检查、诊断与鉴别诊断和治疗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5.原发性支气管肺癌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（2）病理与分类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（6）治疗原则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6.肺结核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（1）病因、发病机制、流行病学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（4）诊断与鉴别诊断　</w:t>
            </w:r>
          </w:p>
        </w:tc>
      </w:tr>
    </w:tbl>
    <w:p w:rsidR="00B96021" w:rsidRPr="00FC3855" w:rsidRDefault="00B96021" w:rsidP="00B9602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1"/>
        <w:gridCol w:w="2389"/>
        <w:gridCol w:w="4726"/>
      </w:tblGrid>
      <w:tr w:rsidR="00B96021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（5）治疗原则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二、循环系统 疾病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1.心力衰竭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（2）病理生理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（3）临床分类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（4）心功能评估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2.慢性心力衰竭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3.急性心力衰竭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4.心律失常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（1）分类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（2）发生机制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（3）常用抗心律失常药物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5.快速性心律失常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（1）过早搏动的病因、临床表现、心电图诊断和治疗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（2）阵发性心动过速的病因、临床表现、心电图诊断和治 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（3）心房颤动的病因、临床表现、心电图诊断和治疗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6.缓慢性心律失常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（1）房室传导阻滞的病因、临床表现、心电图诊断和治疗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7.慢性心脏瓣膜病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（1）二尖瓣狭窄的病因、病理生理、临床表现、诊断与鉴 别诊断、并发症和治疗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（2）主动脉瓣关闭不全的病因、病理生理、临床表现、诊 断与鉴别诊断、治疗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8.原发性高血压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（3）并发症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9.冠状动脉粥样硬化性心脏 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（2）临床分型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10.心绞痛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11.急性心肌梗死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（1）发病机制　</w:t>
            </w:r>
          </w:p>
        </w:tc>
      </w:tr>
    </w:tbl>
    <w:p w:rsidR="00B96021" w:rsidRPr="00FC3855" w:rsidRDefault="00B96021" w:rsidP="00B9602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B9602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三、消化系统 疾病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1.慢性胃炎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（2）病理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2.消化性溃疡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（2）病理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（4）并发症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3.胃癌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（2）病理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（6）治疗原则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4.溃疡性结肠炎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（2）病理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（3）临床表现与临床分型、分期、分级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5.肝硬化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（3）并发症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6.原发性肝癌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（2）病理　</w:t>
            </w:r>
          </w:p>
        </w:tc>
      </w:tr>
    </w:tbl>
    <w:p w:rsidR="00B96021" w:rsidRPr="00FC3855" w:rsidRDefault="00B96021" w:rsidP="00B9602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B9602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（6）治疗原则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7.急性胰腺炎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（2）病理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（3）临床表现及并发症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（6）治疗原则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四、泌尿系统 疾病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1.慢性肾小球肾炎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2.尿路感染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3.慢性肾衰竭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五、血液系统 疾病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1.缺铁性贫血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（1）贫血概述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2.再生障碍性贫血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3.急性白血病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　</w:t>
            </w:r>
          </w:p>
        </w:tc>
      </w:tr>
    </w:tbl>
    <w:p w:rsidR="00B96021" w:rsidRPr="00FC3855" w:rsidRDefault="00B96021" w:rsidP="00B9602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B9602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4.白细胞减少症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（1）概念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5.特发性血小板减少性紫癜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六、内分泌与 代谢疾病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1.甲状腺功能亢进症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2.糖尿病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（1）概念与分类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（4）并发症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（8）糖尿病酮症酸中毒的病因、临床表现、实验室检查及 其他检查、诊断和治疗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七、结缔组织 病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1.类风湿关节炎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（2）病理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八、神经系统 疾病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1.癫痫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（2）分类与临床表现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（3）诊断与鉴别诊断　</w:t>
            </w:r>
          </w:p>
        </w:tc>
      </w:tr>
    </w:tbl>
    <w:p w:rsidR="00B96021" w:rsidRPr="00FC3855" w:rsidRDefault="00B96021" w:rsidP="00B9602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B9602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2.脑梗死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3.脑出血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4.蛛网膜下腔出血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（1）病因与发病机制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（3）实验室检查及其他检查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（4）诊断与鉴别诊断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九、常见急危 重症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1.休克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（1）概念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（2）病因与分类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（4）治疗原则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2.上消化道出血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（1）概念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（2）病因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（3）临床表现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（4）诊断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（5）治疗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3.急性中毒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（1）急性中毒的病因、中毒机制、诊断原则和治疗原则　</w:t>
            </w:r>
          </w:p>
        </w:tc>
      </w:tr>
      <w:tr w:rsidR="00B96021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96021" w:rsidRPr="00FC3855" w:rsidRDefault="00B96021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（2）急性一氧化碳中毒的病因与中毒机制、临床表现、诊 断和治疗　</w:t>
            </w:r>
          </w:p>
        </w:tc>
      </w:tr>
    </w:tbl>
    <w:p w:rsidR="00B96021" w:rsidRPr="00FC3855" w:rsidRDefault="00B96021" w:rsidP="00B9602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p w:rsidR="007D37AC" w:rsidRPr="00B96021" w:rsidRDefault="007D37AC"/>
    <w:sectPr w:rsidR="007D37AC" w:rsidRPr="00B96021" w:rsidSect="007D37AC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60D5" w:rsidRDefault="00D260D5" w:rsidP="00B96021">
      <w:r>
        <w:separator/>
      </w:r>
    </w:p>
  </w:endnote>
  <w:endnote w:type="continuationSeparator" w:id="0">
    <w:p w:rsidR="00D260D5" w:rsidRDefault="00D260D5" w:rsidP="00B960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60D5" w:rsidRDefault="00D260D5" w:rsidP="00B96021">
      <w:r>
        <w:separator/>
      </w:r>
    </w:p>
  </w:footnote>
  <w:footnote w:type="continuationSeparator" w:id="0">
    <w:p w:rsidR="00D260D5" w:rsidRDefault="00D260D5" w:rsidP="00B960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855" w:rsidRDefault="00910E3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45922" o:spid="_x0000_s1026" type="#_x0000_t136" style="position:absolute;left:0;text-align:left;margin-left:0;margin-top:0;width:487.95pt;height:97.5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855" w:rsidRDefault="00910E3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45923" o:spid="_x0000_s1027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855" w:rsidRDefault="00910E3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45921" o:spid="_x0000_s1025" type="#_x0000_t136" style="position:absolute;left:0;text-align:left;margin-left:0;margin-top:0;width:487.95pt;height:97.5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6021"/>
    <w:rsid w:val="00012C79"/>
    <w:rsid w:val="000A1865"/>
    <w:rsid w:val="000D5D94"/>
    <w:rsid w:val="001074C9"/>
    <w:rsid w:val="00204DB3"/>
    <w:rsid w:val="004365C3"/>
    <w:rsid w:val="00472723"/>
    <w:rsid w:val="005307EA"/>
    <w:rsid w:val="006976D0"/>
    <w:rsid w:val="007D37AC"/>
    <w:rsid w:val="00821BDB"/>
    <w:rsid w:val="00861CDC"/>
    <w:rsid w:val="008C3CA7"/>
    <w:rsid w:val="00910E30"/>
    <w:rsid w:val="00B96021"/>
    <w:rsid w:val="00BB4480"/>
    <w:rsid w:val="00C44EAC"/>
    <w:rsid w:val="00C773BD"/>
    <w:rsid w:val="00D260D5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0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6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60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6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602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538</Words>
  <Characters>3072</Characters>
  <Application>Microsoft Office Word</Application>
  <DocSecurity>0</DocSecurity>
  <Lines>25</Lines>
  <Paragraphs>7</Paragraphs>
  <ScaleCrop>false</ScaleCrop>
  <Company/>
  <LinksUpToDate>false</LinksUpToDate>
  <CharactersWithSpaces>3603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2016-12-28T02:34:00Z</dcterms:created>
  <dcterms:modified xsi:type="dcterms:W3CDTF">2016-12-28T02:53:00Z</dcterms:modified>
</cp:coreProperties>
</file>