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7519" w:type="dxa"/>
        <w:tblCellSpacing w:w="1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46"/>
        <w:gridCol w:w="1932"/>
        <w:gridCol w:w="514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14" w:hRule="atLeast"/>
          <w:tblCellSpacing w:w="15" w:type="dxa"/>
        </w:trPr>
        <w:tc>
          <w:tcPr>
            <w:tcW w:w="7459" w:type="dxa"/>
            <w:gridSpan w:val="3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bookmarkStart w:id="0" w:name="_GoBack"/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2017年度</w:t>
            </w:r>
            <w:bookmarkEnd w:id="0"/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青岛大学附属医院博士岗位需求表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1" w:hRule="atLeast"/>
          <w:tblCellSpacing w:w="15" w:type="dxa"/>
        </w:trPr>
        <w:tc>
          <w:tcPr>
            <w:tcW w:w="4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序号</w:t>
            </w:r>
          </w:p>
        </w:tc>
        <w:tc>
          <w:tcPr>
            <w:tcW w:w="19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科室名称</w:t>
            </w:r>
          </w:p>
        </w:tc>
        <w:tc>
          <w:tcPr>
            <w:tcW w:w="50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专业要求及研究方向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14" w:hRule="atLeast"/>
          <w:tblCellSpacing w:w="15" w:type="dxa"/>
        </w:trPr>
        <w:tc>
          <w:tcPr>
            <w:tcW w:w="4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9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呼吸内科医师</w:t>
            </w:r>
          </w:p>
        </w:tc>
        <w:tc>
          <w:tcPr>
            <w:tcW w:w="50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内科学（呼吸内科方向）或临床医学八年制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14" w:hRule="atLeast"/>
          <w:tblCellSpacing w:w="15" w:type="dxa"/>
        </w:trPr>
        <w:tc>
          <w:tcPr>
            <w:tcW w:w="4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9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心血管内科医师</w:t>
            </w:r>
          </w:p>
        </w:tc>
        <w:tc>
          <w:tcPr>
            <w:tcW w:w="50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内科学（心血管内科方向）或临床医学八年制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14" w:hRule="atLeast"/>
          <w:tblCellSpacing w:w="15" w:type="dxa"/>
        </w:trPr>
        <w:tc>
          <w:tcPr>
            <w:tcW w:w="4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19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血液内科医师</w:t>
            </w:r>
          </w:p>
        </w:tc>
        <w:tc>
          <w:tcPr>
            <w:tcW w:w="50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内科学（血液病学方向）或临床医学八年制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14" w:hRule="atLeast"/>
          <w:tblCellSpacing w:w="15" w:type="dxa"/>
        </w:trPr>
        <w:tc>
          <w:tcPr>
            <w:tcW w:w="4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19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感染性疾病科医师</w:t>
            </w:r>
          </w:p>
        </w:tc>
        <w:tc>
          <w:tcPr>
            <w:tcW w:w="50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内科学（呼吸内科、消化内科、传染病方向）、感染病学（肝病方向）或临床医学八年制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14" w:hRule="atLeast"/>
          <w:tblCellSpacing w:w="15" w:type="dxa"/>
        </w:trPr>
        <w:tc>
          <w:tcPr>
            <w:tcW w:w="4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19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神经内科医师</w:t>
            </w:r>
          </w:p>
        </w:tc>
        <w:tc>
          <w:tcPr>
            <w:tcW w:w="50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神经病学或临床医学八年制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14" w:hRule="atLeast"/>
          <w:tblCellSpacing w:w="15" w:type="dxa"/>
        </w:trPr>
        <w:tc>
          <w:tcPr>
            <w:tcW w:w="4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19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内分泌与代谢疾病科医师</w:t>
            </w:r>
          </w:p>
        </w:tc>
        <w:tc>
          <w:tcPr>
            <w:tcW w:w="50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内科学（内分泌代谢方向）或临床医学八年制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14" w:hRule="atLeast"/>
          <w:tblCellSpacing w:w="15" w:type="dxa"/>
        </w:trPr>
        <w:tc>
          <w:tcPr>
            <w:tcW w:w="4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  <w:tc>
          <w:tcPr>
            <w:tcW w:w="19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康复医学科医师</w:t>
            </w:r>
          </w:p>
        </w:tc>
        <w:tc>
          <w:tcPr>
            <w:tcW w:w="50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康复专业或临床医学八年制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14" w:hRule="atLeast"/>
          <w:tblCellSpacing w:w="15" w:type="dxa"/>
        </w:trPr>
        <w:tc>
          <w:tcPr>
            <w:tcW w:w="4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</w:t>
            </w:r>
          </w:p>
        </w:tc>
        <w:tc>
          <w:tcPr>
            <w:tcW w:w="19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普外科医师</w:t>
            </w:r>
          </w:p>
        </w:tc>
        <w:tc>
          <w:tcPr>
            <w:tcW w:w="50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外科学（胃肠外科方向）或临床医学八年制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14" w:hRule="atLeast"/>
          <w:tblCellSpacing w:w="15" w:type="dxa"/>
        </w:trPr>
        <w:tc>
          <w:tcPr>
            <w:tcW w:w="4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9</w:t>
            </w:r>
          </w:p>
        </w:tc>
        <w:tc>
          <w:tcPr>
            <w:tcW w:w="19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心血管外科医师</w:t>
            </w:r>
          </w:p>
        </w:tc>
        <w:tc>
          <w:tcPr>
            <w:tcW w:w="50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外科学（心外科方向）或临床医学八年制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14" w:hRule="atLeast"/>
          <w:tblCellSpacing w:w="15" w:type="dxa"/>
        </w:trPr>
        <w:tc>
          <w:tcPr>
            <w:tcW w:w="4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19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血管外科医师</w:t>
            </w:r>
          </w:p>
        </w:tc>
        <w:tc>
          <w:tcPr>
            <w:tcW w:w="50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外科学（血管外科方向）或临床医学八年制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14" w:hRule="atLeast"/>
          <w:tblCellSpacing w:w="15" w:type="dxa"/>
        </w:trPr>
        <w:tc>
          <w:tcPr>
            <w:tcW w:w="4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11</w:t>
            </w:r>
          </w:p>
        </w:tc>
        <w:tc>
          <w:tcPr>
            <w:tcW w:w="19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乳腺病诊疗中心医师</w:t>
            </w:r>
          </w:p>
        </w:tc>
        <w:tc>
          <w:tcPr>
            <w:tcW w:w="50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外科学（乳腺外科、乳腺整形）、肿瘤学（乳腺内科方向）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14" w:hRule="atLeast"/>
          <w:tblCellSpacing w:w="15" w:type="dxa"/>
        </w:trPr>
        <w:tc>
          <w:tcPr>
            <w:tcW w:w="4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12</w:t>
            </w:r>
          </w:p>
        </w:tc>
        <w:tc>
          <w:tcPr>
            <w:tcW w:w="19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妇科医师</w:t>
            </w:r>
          </w:p>
        </w:tc>
        <w:tc>
          <w:tcPr>
            <w:tcW w:w="50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妇产科学或临床医学八年制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14" w:hRule="atLeast"/>
          <w:tblCellSpacing w:w="15" w:type="dxa"/>
        </w:trPr>
        <w:tc>
          <w:tcPr>
            <w:tcW w:w="4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13</w:t>
            </w:r>
          </w:p>
        </w:tc>
        <w:tc>
          <w:tcPr>
            <w:tcW w:w="19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产科医师</w:t>
            </w:r>
          </w:p>
        </w:tc>
        <w:tc>
          <w:tcPr>
            <w:tcW w:w="50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妇产科学或临床医学八年制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14" w:hRule="atLeast"/>
          <w:tblCellSpacing w:w="15" w:type="dxa"/>
        </w:trPr>
        <w:tc>
          <w:tcPr>
            <w:tcW w:w="4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14</w:t>
            </w:r>
          </w:p>
        </w:tc>
        <w:tc>
          <w:tcPr>
            <w:tcW w:w="19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生殖医学科医师</w:t>
            </w:r>
          </w:p>
        </w:tc>
        <w:tc>
          <w:tcPr>
            <w:tcW w:w="50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妇产科学或临床医学八年制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14" w:hRule="atLeast"/>
          <w:tblCellSpacing w:w="15" w:type="dxa"/>
        </w:trPr>
        <w:tc>
          <w:tcPr>
            <w:tcW w:w="4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15</w:t>
            </w:r>
          </w:p>
        </w:tc>
        <w:tc>
          <w:tcPr>
            <w:tcW w:w="19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小儿内科医师</w:t>
            </w:r>
          </w:p>
        </w:tc>
        <w:tc>
          <w:tcPr>
            <w:tcW w:w="50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儿科学或临床医学八年制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14" w:hRule="atLeast"/>
          <w:tblCellSpacing w:w="15" w:type="dxa"/>
        </w:trPr>
        <w:tc>
          <w:tcPr>
            <w:tcW w:w="4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16</w:t>
            </w:r>
          </w:p>
        </w:tc>
        <w:tc>
          <w:tcPr>
            <w:tcW w:w="19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口腔颌面外科医师</w:t>
            </w:r>
          </w:p>
        </w:tc>
        <w:tc>
          <w:tcPr>
            <w:tcW w:w="50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口腔颌面外科学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14" w:hRule="atLeast"/>
          <w:tblCellSpacing w:w="15" w:type="dxa"/>
        </w:trPr>
        <w:tc>
          <w:tcPr>
            <w:tcW w:w="4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17</w:t>
            </w:r>
          </w:p>
        </w:tc>
        <w:tc>
          <w:tcPr>
            <w:tcW w:w="19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急诊内科医师</w:t>
            </w:r>
          </w:p>
        </w:tc>
        <w:tc>
          <w:tcPr>
            <w:tcW w:w="50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内科学、急救医学、重症医学或临床医学八年制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14" w:hRule="atLeast"/>
          <w:tblCellSpacing w:w="15" w:type="dxa"/>
        </w:trPr>
        <w:tc>
          <w:tcPr>
            <w:tcW w:w="4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18</w:t>
            </w:r>
          </w:p>
        </w:tc>
        <w:tc>
          <w:tcPr>
            <w:tcW w:w="19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急诊外科医师</w:t>
            </w:r>
          </w:p>
        </w:tc>
        <w:tc>
          <w:tcPr>
            <w:tcW w:w="50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外科学或临床医学八年制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14" w:hRule="atLeast"/>
          <w:tblCellSpacing w:w="15" w:type="dxa"/>
        </w:trPr>
        <w:tc>
          <w:tcPr>
            <w:tcW w:w="4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19</w:t>
            </w:r>
          </w:p>
        </w:tc>
        <w:tc>
          <w:tcPr>
            <w:tcW w:w="19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麻醉科医师</w:t>
            </w:r>
          </w:p>
        </w:tc>
        <w:tc>
          <w:tcPr>
            <w:tcW w:w="50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麻醉学、外科学或临床医学八年制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14" w:hRule="atLeast"/>
          <w:tblCellSpacing w:w="15" w:type="dxa"/>
        </w:trPr>
        <w:tc>
          <w:tcPr>
            <w:tcW w:w="4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</w:t>
            </w:r>
          </w:p>
        </w:tc>
        <w:tc>
          <w:tcPr>
            <w:tcW w:w="19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疼痛诊疗科医师</w:t>
            </w:r>
          </w:p>
        </w:tc>
        <w:tc>
          <w:tcPr>
            <w:tcW w:w="50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外科学（疼痛、骨科方向）、麻醉学或临床医学八年制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14" w:hRule="atLeast"/>
          <w:tblCellSpacing w:w="15" w:type="dxa"/>
        </w:trPr>
        <w:tc>
          <w:tcPr>
            <w:tcW w:w="4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21</w:t>
            </w:r>
          </w:p>
        </w:tc>
        <w:tc>
          <w:tcPr>
            <w:tcW w:w="19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病理科医师</w:t>
            </w:r>
          </w:p>
        </w:tc>
        <w:tc>
          <w:tcPr>
            <w:tcW w:w="50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病理学与病理生理学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14" w:hRule="atLeast"/>
          <w:tblCellSpacing w:w="15" w:type="dxa"/>
        </w:trPr>
        <w:tc>
          <w:tcPr>
            <w:tcW w:w="4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22</w:t>
            </w:r>
          </w:p>
        </w:tc>
        <w:tc>
          <w:tcPr>
            <w:tcW w:w="19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放射科医师</w:t>
            </w:r>
          </w:p>
        </w:tc>
        <w:tc>
          <w:tcPr>
            <w:tcW w:w="50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影像医学与核医学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14" w:hRule="atLeast"/>
          <w:tblCellSpacing w:w="15" w:type="dxa"/>
        </w:trPr>
        <w:tc>
          <w:tcPr>
            <w:tcW w:w="4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23</w:t>
            </w:r>
          </w:p>
        </w:tc>
        <w:tc>
          <w:tcPr>
            <w:tcW w:w="19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腹部超声科医师</w:t>
            </w:r>
          </w:p>
        </w:tc>
        <w:tc>
          <w:tcPr>
            <w:tcW w:w="50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影像医学与核医学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14" w:hRule="atLeast"/>
          <w:tblCellSpacing w:w="15" w:type="dxa"/>
        </w:trPr>
        <w:tc>
          <w:tcPr>
            <w:tcW w:w="4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24</w:t>
            </w:r>
          </w:p>
        </w:tc>
        <w:tc>
          <w:tcPr>
            <w:tcW w:w="19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核医学科医师</w:t>
            </w:r>
          </w:p>
        </w:tc>
        <w:tc>
          <w:tcPr>
            <w:tcW w:w="50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影像医学与核医学（核素治疗或核素显像（SPECT）为研究方向、正电子核素显像（PET)为研究方向）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14" w:hRule="atLeast"/>
          <w:tblCellSpacing w:w="15" w:type="dxa"/>
        </w:trPr>
        <w:tc>
          <w:tcPr>
            <w:tcW w:w="4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25</w:t>
            </w:r>
          </w:p>
        </w:tc>
        <w:tc>
          <w:tcPr>
            <w:tcW w:w="19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介入医学科医师</w:t>
            </w:r>
          </w:p>
        </w:tc>
        <w:tc>
          <w:tcPr>
            <w:tcW w:w="50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医学介入专业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14" w:hRule="atLeast"/>
          <w:tblCellSpacing w:w="15" w:type="dxa"/>
        </w:trPr>
        <w:tc>
          <w:tcPr>
            <w:tcW w:w="4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26</w:t>
            </w:r>
          </w:p>
        </w:tc>
        <w:tc>
          <w:tcPr>
            <w:tcW w:w="19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中医肛肠科医师</w:t>
            </w:r>
          </w:p>
        </w:tc>
        <w:tc>
          <w:tcPr>
            <w:tcW w:w="50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中医外科学或中西医结合专业（肛肠外科方向）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14" w:hRule="atLeast"/>
          <w:tblCellSpacing w:w="15" w:type="dxa"/>
        </w:trPr>
        <w:tc>
          <w:tcPr>
            <w:tcW w:w="4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27</w:t>
            </w:r>
          </w:p>
        </w:tc>
        <w:tc>
          <w:tcPr>
            <w:tcW w:w="19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营养科医师</w:t>
            </w:r>
          </w:p>
        </w:tc>
        <w:tc>
          <w:tcPr>
            <w:tcW w:w="50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临床医学或医学营养学专业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14" w:hRule="atLeast"/>
          <w:tblCellSpacing w:w="15" w:type="dxa"/>
        </w:trPr>
        <w:tc>
          <w:tcPr>
            <w:tcW w:w="4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28</w:t>
            </w:r>
          </w:p>
        </w:tc>
        <w:tc>
          <w:tcPr>
            <w:tcW w:w="19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检验科技师</w:t>
            </w:r>
          </w:p>
        </w:tc>
        <w:tc>
          <w:tcPr>
            <w:tcW w:w="50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临床医学、临床检验诊断学、医学遗传学、医学免疫学或医学微生物学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14" w:hRule="atLeast"/>
          <w:tblCellSpacing w:w="15" w:type="dxa"/>
        </w:trPr>
        <w:tc>
          <w:tcPr>
            <w:tcW w:w="4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29</w:t>
            </w:r>
          </w:p>
        </w:tc>
        <w:tc>
          <w:tcPr>
            <w:tcW w:w="19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输血科技师</w:t>
            </w:r>
          </w:p>
        </w:tc>
        <w:tc>
          <w:tcPr>
            <w:tcW w:w="50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临床检验诊断学、医学免疫学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14" w:hRule="atLeast"/>
          <w:tblCellSpacing w:w="15" w:type="dxa"/>
        </w:trPr>
        <w:tc>
          <w:tcPr>
            <w:tcW w:w="4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</w:t>
            </w:r>
          </w:p>
        </w:tc>
        <w:tc>
          <w:tcPr>
            <w:tcW w:w="19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药学科药师</w:t>
            </w:r>
          </w:p>
        </w:tc>
        <w:tc>
          <w:tcPr>
            <w:tcW w:w="50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药理学相关专业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</w:pPr>
      <w:r>
        <w:t> </w:t>
      </w:r>
    </w:p>
    <w:p>
      <w:pPr>
        <w:pStyle w:val="2"/>
        <w:keepNext w:val="0"/>
        <w:keepLines w:val="0"/>
        <w:widowControl/>
        <w:suppressLineNumbers w:val="0"/>
      </w:pPr>
      <w:r>
        <w:t> 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42C2BF9"/>
    <w:rsid w:val="142C2BF9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Office_10.1.0.6206_F1E327BC-269C-435d-A152-05C5408002CA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2017-02-08T09:51:00Z</dcterms:created>
  <dc:creator>ASUS</dc:creator>
  <cp:lastModifiedBy>ASUS</cp:lastModifiedBy>
  <dcterms:modified xsi:type="dcterms:W3CDTF">2017-02-08T09:51:25Z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2052-10.1.0.6206</vt:lpwstr>
  </property>
</Properties>
</file>