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395" w:rsidRDefault="00396395" w:rsidP="0039639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：</w:t>
      </w:r>
    </w:p>
    <w:p w:rsidR="00396395" w:rsidRDefault="00396395" w:rsidP="00396395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河南护理职业学院</w:t>
      </w:r>
      <w:r>
        <w:rPr>
          <w:rFonts w:hint="eastAsia"/>
          <w:sz w:val="32"/>
          <w:szCs w:val="32"/>
        </w:rPr>
        <w:t>2017</w:t>
      </w:r>
      <w:r>
        <w:rPr>
          <w:rFonts w:hint="eastAsia"/>
          <w:sz w:val="32"/>
          <w:szCs w:val="32"/>
        </w:rPr>
        <w:t>年公开招聘人事代理工作人员一览表</w:t>
      </w:r>
    </w:p>
    <w:tbl>
      <w:tblPr>
        <w:tblW w:w="0" w:type="auto"/>
        <w:tblInd w:w="-34" w:type="dxa"/>
        <w:tblLayout w:type="fixed"/>
        <w:tblLook w:val="0000"/>
      </w:tblPr>
      <w:tblGrid>
        <w:gridCol w:w="568"/>
        <w:gridCol w:w="708"/>
        <w:gridCol w:w="1276"/>
        <w:gridCol w:w="4513"/>
        <w:gridCol w:w="456"/>
        <w:gridCol w:w="2416"/>
      </w:tblGrid>
      <w:tr w:rsidR="00396395" w:rsidTr="00E70C57">
        <w:trPr>
          <w:trHeight w:val="495"/>
        </w:trPr>
        <w:tc>
          <w:tcPr>
            <w:tcW w:w="5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分类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岗位编码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</w:t>
            </w:r>
          </w:p>
        </w:tc>
        <w:tc>
          <w:tcPr>
            <w:tcW w:w="451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专业要求</w:t>
            </w:r>
          </w:p>
        </w:tc>
        <w:tc>
          <w:tcPr>
            <w:tcW w:w="4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人数</w:t>
            </w:r>
          </w:p>
        </w:tc>
        <w:tc>
          <w:tcPr>
            <w:tcW w:w="241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条件</w:t>
            </w:r>
          </w:p>
        </w:tc>
      </w:tr>
      <w:tr w:rsidR="00396395" w:rsidTr="00E70C57">
        <w:trPr>
          <w:trHeight w:val="147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医学类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医学专业课教师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护理、口腔、内科、外科、妇产科、儿科、影像、康复、医学检验等专业副高级及以上职称。</w:t>
            </w:r>
          </w:p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（根据各专业报名人数，按照分布专业尽可能广的原则，面试前确定各专业招聘人数）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widowControl/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1.副高级及以上职称（副教授、副主任医师、副主任护师、副主任技师及以上职称）；</w:t>
            </w:r>
          </w:p>
          <w:p w:rsidR="00396395" w:rsidRDefault="00396395" w:rsidP="00E70C57">
            <w:pPr>
              <w:widowControl/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2.本科以上学历；</w:t>
            </w:r>
          </w:p>
          <w:p w:rsidR="00396395" w:rsidRDefault="00396395" w:rsidP="00E70C57">
            <w:pPr>
              <w:widowControl/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3.1967年1月1日以后出生。</w:t>
            </w:r>
          </w:p>
        </w:tc>
      </w:tr>
      <w:tr w:rsidR="00396395" w:rsidTr="00E70C57">
        <w:trPr>
          <w:trHeight w:val="1272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临床课教师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内科、外科、妇产科、儿科、眼科、耳鼻咽喉科（临床医学1002、临床医学1051类中相应学科）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2416" w:type="dxa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numPr>
                <w:ilvl w:val="0"/>
                <w:numId w:val="1"/>
              </w:numPr>
              <w:adjustRightInd w:val="0"/>
              <w:snapToGrid w:val="0"/>
              <w:ind w:left="0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2016年、2017年毕业的全日制普通高等教育研究生，2017年7月底以前取得研究生学历及硕士或博士学位。</w:t>
            </w:r>
          </w:p>
          <w:p w:rsidR="00396395" w:rsidRDefault="00396395" w:rsidP="00E70C57">
            <w:pPr>
              <w:numPr>
                <w:ilvl w:val="0"/>
                <w:numId w:val="1"/>
              </w:numPr>
              <w:adjustRightInd w:val="0"/>
              <w:snapToGrid w:val="0"/>
              <w:ind w:left="0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1982年1月1日以后出生。</w:t>
            </w:r>
          </w:p>
        </w:tc>
      </w:tr>
      <w:tr w:rsidR="00396395" w:rsidTr="00E70C57">
        <w:trPr>
          <w:trHeight w:val="834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护理教师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护理学（1011、0783)、护理（1054）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1126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中医教师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中医内科学（100506、105118）中医外科学（100507、105119）、中医基础理论100501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844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护理实验指导教师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研究生护理学（1011、0783）、护理（1054）；本科护理专业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2416" w:type="dxa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1.全日制本科及以上学历，2016年或2017年毕业生。2017年7月底以前取得学历和学位证书。</w:t>
            </w:r>
          </w:p>
          <w:p w:rsidR="00396395" w:rsidRDefault="00396395" w:rsidP="00E70C57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2.本科学历应聘者要求1992年1月1日以后出生。研究生学历应聘者1982年1月1日出生</w:t>
            </w:r>
          </w:p>
        </w:tc>
      </w:tr>
      <w:tr w:rsidR="00396395" w:rsidTr="00E70C57">
        <w:trPr>
          <w:trHeight w:val="930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专业教师或实验指</w:t>
            </w:r>
          </w:p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导教师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医学检验（本科）/临床检验诊断学（研究生100208、105108）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840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107</w:t>
            </w:r>
          </w:p>
        </w:tc>
        <w:tc>
          <w:tcPr>
            <w:tcW w:w="1276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医学影像（本科）/影像医学与核医学（研究生100207、105107）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1068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108</w:t>
            </w:r>
          </w:p>
        </w:tc>
        <w:tc>
          <w:tcPr>
            <w:tcW w:w="1276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513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康复治疗学（本科）/康复医学与理疗学（研究生100215、105114）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1125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口腔专业教师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口腔医学（研究生1003、1052）；本科口腔医学专业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482"/>
        </w:trPr>
        <w:tc>
          <w:tcPr>
            <w:tcW w:w="568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基础医学实验指导教师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临床医学（研究生1002、1051）；本科临床医学专业；基础医学（研究生0778、1001）；本科基础医学专业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416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:rsidR="00396395" w:rsidRDefault="00396395" w:rsidP="00396395">
      <w:pPr>
        <w:widowControl/>
        <w:jc w:val="center"/>
        <w:rPr>
          <w:rFonts w:ascii="仿宋_GB2312" w:eastAsia="仿宋_GB2312"/>
          <w:sz w:val="24"/>
        </w:rPr>
      </w:pPr>
    </w:p>
    <w:tbl>
      <w:tblPr>
        <w:tblW w:w="0" w:type="auto"/>
        <w:tblInd w:w="-34" w:type="dxa"/>
        <w:tblLayout w:type="fixed"/>
        <w:tblLook w:val="0000"/>
      </w:tblPr>
      <w:tblGrid>
        <w:gridCol w:w="568"/>
        <w:gridCol w:w="576"/>
        <w:gridCol w:w="1408"/>
        <w:gridCol w:w="4513"/>
        <w:gridCol w:w="456"/>
        <w:gridCol w:w="2416"/>
      </w:tblGrid>
      <w:tr w:rsidR="00396395" w:rsidTr="00E70C57">
        <w:trPr>
          <w:trHeight w:val="1530"/>
        </w:trPr>
        <w:tc>
          <w:tcPr>
            <w:tcW w:w="568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非医学类</w:t>
            </w: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</w:t>
            </w:r>
          </w:p>
        </w:tc>
        <w:tc>
          <w:tcPr>
            <w:tcW w:w="140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英语教师</w:t>
            </w:r>
          </w:p>
        </w:tc>
        <w:tc>
          <w:tcPr>
            <w:tcW w:w="451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050201英语语言文学、045108学科教学(英语)、翻译（英语</w:t>
            </w:r>
            <w:r>
              <w:rPr>
                <w:rFonts w:ascii="仿宋_GB2312" w:eastAsia="仿宋_GB2312"/>
                <w:sz w:val="24"/>
              </w:rPr>
              <w:t>055101\055102</w:t>
            </w:r>
            <w:r>
              <w:rPr>
                <w:rFonts w:ascii="仿宋_GB2312" w:eastAsia="仿宋_GB2312" w:hint="eastAsia"/>
                <w:sz w:val="24"/>
              </w:rPr>
              <w:t>）（雅思综合分、口语均不低于6.0或托福成绩不低于80分）</w:t>
            </w:r>
          </w:p>
        </w:tc>
        <w:tc>
          <w:tcPr>
            <w:tcW w:w="4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 2016年、2017年毕业的全日制普通高等教育研究生，2017年7月底以前取得研究生学历及硕士或博士学位。</w:t>
            </w:r>
          </w:p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2．1982年1月1日以后出生。</w:t>
            </w:r>
          </w:p>
        </w:tc>
      </w:tr>
      <w:tr w:rsidR="00396395" w:rsidTr="00E70C57">
        <w:trPr>
          <w:trHeight w:val="1118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202</w:t>
            </w:r>
          </w:p>
        </w:tc>
        <w:tc>
          <w:tcPr>
            <w:tcW w:w="1408" w:type="dxa"/>
            <w:vMerge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050201英语语言文学、</w:t>
            </w:r>
            <w:r>
              <w:rPr>
                <w:rFonts w:ascii="仿宋_GB2312" w:eastAsia="仿宋_GB2312"/>
                <w:sz w:val="24"/>
              </w:rPr>
              <w:t>045108</w:t>
            </w:r>
            <w:r>
              <w:rPr>
                <w:rFonts w:ascii="仿宋_GB2312" w:eastAsia="仿宋_GB2312" w:hint="eastAsia"/>
                <w:sz w:val="24"/>
              </w:rPr>
              <w:t>学科教学(英语)、翻译（英语055101\055102）。要求通过英语专业8级。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850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203</w:t>
            </w:r>
          </w:p>
        </w:tc>
        <w:tc>
          <w:tcPr>
            <w:tcW w:w="140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日语教师</w:t>
            </w:r>
          </w:p>
        </w:tc>
        <w:tc>
          <w:tcPr>
            <w:tcW w:w="4513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050205日语语言文学、翻译（日语055105\055106）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692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204</w:t>
            </w:r>
          </w:p>
        </w:tc>
        <w:tc>
          <w:tcPr>
            <w:tcW w:w="1408" w:type="dxa"/>
            <w:vMerge w:val="restart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体育教师</w:t>
            </w:r>
          </w:p>
        </w:tc>
        <w:tc>
          <w:tcPr>
            <w:tcW w:w="4513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体育教育训练学（女，040303中体操或健美操方向）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560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205</w:t>
            </w:r>
          </w:p>
        </w:tc>
        <w:tc>
          <w:tcPr>
            <w:tcW w:w="140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体育教育训练学(040303中乒乓球方向)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475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206</w:t>
            </w:r>
          </w:p>
        </w:tc>
        <w:tc>
          <w:tcPr>
            <w:tcW w:w="1408" w:type="dxa"/>
            <w:vMerge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体育教育训练学（女，040303）、学科教学（女，体育045112）体育教学（女，045201）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757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207</w:t>
            </w:r>
          </w:p>
        </w:tc>
        <w:tc>
          <w:tcPr>
            <w:tcW w:w="1408" w:type="dxa"/>
            <w:vMerge w:val="restart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艺术教师</w:t>
            </w:r>
          </w:p>
        </w:tc>
        <w:tc>
          <w:tcPr>
            <w:tcW w:w="4513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</w:rPr>
              <w:t>音乐与舞蹈学（1302音乐方向）、艺术类中音乐（135101）</w:t>
            </w:r>
          </w:p>
        </w:tc>
        <w:tc>
          <w:tcPr>
            <w:tcW w:w="456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ind w:firstLineChars="50" w:firstLine="12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692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208</w:t>
            </w: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</w:rPr>
              <w:t>音乐与舞蹈学（1302舞蹈方向）、艺术类中舞蹈（135106）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ind w:firstLineChars="50" w:firstLine="12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900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209</w:t>
            </w: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艺术学类中设计学（1305中影像与数字媒体方向）、艺术类中艺术设计专业（135108中影像与数字媒体方向）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517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210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计算机教师或管理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计算机科学与技术（0812）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478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网管技术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软件工程（0835）、计算机软件与理论（081202）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417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212</w:t>
            </w:r>
          </w:p>
        </w:tc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snapToGrid w:val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文献检索教师及图书档案管理</w:t>
            </w:r>
          </w:p>
        </w:tc>
        <w:tc>
          <w:tcPr>
            <w:tcW w:w="4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图书馆、情报与档案管理（1205）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396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213</w:t>
            </w:r>
          </w:p>
        </w:tc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组织宣传</w:t>
            </w:r>
          </w:p>
        </w:tc>
        <w:tc>
          <w:tcPr>
            <w:tcW w:w="4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新闻传播学（0503）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417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214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监察审计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经济法学（030107）、法律（0351）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830"/>
        </w:trPr>
        <w:tc>
          <w:tcPr>
            <w:tcW w:w="568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215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辅导员、党务干部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思想政治教育（030505）、心理健康教育（045116）、军事思想及军事历史（1101）、语言学及应用语言学（050102）、汉语言文字学（050103）、中国现当代文学（050106）</w:t>
            </w:r>
          </w:p>
          <w:p w:rsidR="00396395" w:rsidRDefault="00396395" w:rsidP="00E70C57">
            <w:pPr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注：要求应聘者为中国共产党党员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2416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96395" w:rsidRDefault="00396395" w:rsidP="00E70C57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396395" w:rsidRDefault="00396395" w:rsidP="00396395"/>
    <w:p w:rsidR="00396395" w:rsidRDefault="00396395" w:rsidP="00396395"/>
    <w:tbl>
      <w:tblPr>
        <w:tblW w:w="0" w:type="auto"/>
        <w:tblInd w:w="-34" w:type="dxa"/>
        <w:tblLayout w:type="fixed"/>
        <w:tblLook w:val="0000"/>
      </w:tblPr>
      <w:tblGrid>
        <w:gridCol w:w="568"/>
        <w:gridCol w:w="576"/>
        <w:gridCol w:w="1408"/>
        <w:gridCol w:w="4513"/>
        <w:gridCol w:w="456"/>
        <w:gridCol w:w="2416"/>
      </w:tblGrid>
      <w:tr w:rsidR="00396395" w:rsidTr="00E70C57">
        <w:trPr>
          <w:trHeight w:val="888"/>
        </w:trPr>
        <w:tc>
          <w:tcPr>
            <w:tcW w:w="568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非医学类</w:t>
            </w: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216</w:t>
            </w:r>
          </w:p>
        </w:tc>
        <w:tc>
          <w:tcPr>
            <w:tcW w:w="1408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行管人员</w:t>
            </w:r>
          </w:p>
        </w:tc>
        <w:tc>
          <w:tcPr>
            <w:tcW w:w="4513" w:type="dxa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行政管理（研究生120401）、政治学理论（研究生030201）、国际政治（研究生030206）、音乐与舞蹈学（研究生1302）、艺术类中音乐和舞蹈（研究生135101、135106）；本科行政管理专业、公共事业管理专业、政治学与行政学专业、国际政治专业、音乐表演专业、音乐学专业。</w:t>
            </w:r>
          </w:p>
        </w:tc>
        <w:tc>
          <w:tcPr>
            <w:tcW w:w="456" w:type="dxa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2416" w:type="dxa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1.全日制本科及以上学历，2016年或2017年毕业生。2017年7月底以前取得学历和学位证书。</w:t>
            </w:r>
          </w:p>
          <w:p w:rsidR="00396395" w:rsidRDefault="00396395" w:rsidP="00E70C5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2.本科学历应聘者要求1992年1月1日以后出生。研究生学历 应聘者要求1982年1月1日出生。</w:t>
            </w:r>
          </w:p>
        </w:tc>
      </w:tr>
      <w:tr w:rsidR="00396395" w:rsidTr="00E70C57">
        <w:trPr>
          <w:trHeight w:val="602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217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德语教师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德语语言文学（研究生050204）、翻译（研究生德语055109、055110）、本科德语专业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:rsidR="00396395" w:rsidRDefault="00396395" w:rsidP="00E70C57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568"/>
        </w:trPr>
        <w:tc>
          <w:tcPr>
            <w:tcW w:w="56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218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财务处会计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会计学、会计（研究生120201、1253）；本科会计学专业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2416" w:type="dxa"/>
            <w:vMerge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96395" w:rsidTr="00E70C57">
        <w:trPr>
          <w:trHeight w:val="568"/>
        </w:trPr>
        <w:tc>
          <w:tcPr>
            <w:tcW w:w="568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rPr>
                <w:rFonts w:ascii="仿宋_GB2312" w:eastAsia="仿宋_GB2312"/>
                <w:sz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219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审计人员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审计（研究生0257）；本科审计学专业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395" w:rsidRDefault="00396395" w:rsidP="00E70C5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6" w:type="dxa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96395" w:rsidRDefault="00396395" w:rsidP="00E70C5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:rsidR="00396395" w:rsidRDefault="00396395" w:rsidP="00396395"/>
    <w:p w:rsidR="00396395" w:rsidRDefault="00396395" w:rsidP="00396395">
      <w:pPr>
        <w:rPr>
          <w:rFonts w:hint="eastAsia"/>
        </w:rPr>
      </w:pPr>
    </w:p>
    <w:p w:rsidR="002512D5" w:rsidRDefault="002512D5"/>
    <w:sectPr w:rsidR="002512D5" w:rsidSect="001D32E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12D5" w:rsidRDefault="002512D5" w:rsidP="00396395">
      <w:r>
        <w:separator/>
      </w:r>
    </w:p>
  </w:endnote>
  <w:endnote w:type="continuationSeparator" w:id="1">
    <w:p w:rsidR="002512D5" w:rsidRDefault="002512D5" w:rsidP="003963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12D5" w:rsidRDefault="002512D5" w:rsidP="00396395">
      <w:r>
        <w:separator/>
      </w:r>
    </w:p>
  </w:footnote>
  <w:footnote w:type="continuationSeparator" w:id="1">
    <w:p w:rsidR="002512D5" w:rsidRDefault="002512D5" w:rsidP="003963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7E4D9D"/>
    <w:multiLevelType w:val="multilevel"/>
    <w:tmpl w:val="657E4D9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395"/>
    <w:rsid w:val="001D32E7"/>
    <w:rsid w:val="002512D5"/>
    <w:rsid w:val="00396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3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6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63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6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63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321</Words>
  <Characters>1834</Characters>
  <Application>Microsoft Office Word</Application>
  <DocSecurity>0</DocSecurity>
  <Lines>15</Lines>
  <Paragraphs>4</Paragraphs>
  <ScaleCrop>false</ScaleCrop>
  <Company>Microsoft</Company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</dc:creator>
  <cp:keywords/>
  <dc:description/>
  <cp:lastModifiedBy>lq</cp:lastModifiedBy>
  <cp:revision>4</cp:revision>
  <dcterms:created xsi:type="dcterms:W3CDTF">2017-06-26T02:31:00Z</dcterms:created>
  <dcterms:modified xsi:type="dcterms:W3CDTF">2017-06-26T02:32:00Z</dcterms:modified>
</cp:coreProperties>
</file>