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E31" w:rsidRPr="00DF1E31" w:rsidRDefault="00DF1E31" w:rsidP="00DF1E31">
      <w:pPr>
        <w:widowControl/>
        <w:shd w:val="clear" w:color="auto" w:fill="FFFFFF"/>
        <w:spacing w:line="420" w:lineRule="atLeast"/>
        <w:ind w:left="227" w:right="-113"/>
        <w:jc w:val="center"/>
        <w:rPr>
          <w:rFonts w:ascii="Times New Roman" w:eastAsia="宋体" w:hAnsi="Times New Roman" w:cs="Times New Roman"/>
          <w:noProof w:val="0"/>
          <w:color w:val="333333"/>
          <w:kern w:val="0"/>
          <w:szCs w:val="21"/>
        </w:rPr>
      </w:pPr>
      <w:r w:rsidRPr="00DF1E31">
        <w:rPr>
          <w:rFonts w:ascii="宋体" w:eastAsia="宋体" w:hAnsi="宋体" w:cs="Times New Roman" w:hint="eastAsia"/>
          <w:b/>
          <w:bCs/>
          <w:noProof w:val="0"/>
          <w:color w:val="FF0000"/>
          <w:kern w:val="0"/>
          <w:sz w:val="28"/>
          <w:szCs w:val="28"/>
        </w:rPr>
        <w:t>关于做好2017年度执业药师资格考试</w:t>
      </w:r>
    </w:p>
    <w:p w:rsidR="00DF1E31" w:rsidRPr="00DF1E31" w:rsidRDefault="00DF1E31" w:rsidP="00DF1E31">
      <w:pPr>
        <w:widowControl/>
        <w:shd w:val="clear" w:color="auto" w:fill="FFFFFF"/>
        <w:spacing w:line="420" w:lineRule="atLeast"/>
        <w:ind w:left="227" w:right="-113"/>
        <w:jc w:val="center"/>
        <w:rPr>
          <w:rFonts w:ascii="Times New Roman" w:eastAsia="宋体" w:hAnsi="Times New Roman" w:cs="Times New Roman"/>
          <w:noProof w:val="0"/>
          <w:color w:val="333333"/>
          <w:kern w:val="0"/>
          <w:szCs w:val="21"/>
        </w:rPr>
      </w:pPr>
      <w:r w:rsidRPr="00DF1E31">
        <w:rPr>
          <w:rFonts w:ascii="宋体" w:eastAsia="宋体" w:hAnsi="宋体" w:cs="Times New Roman" w:hint="eastAsia"/>
          <w:b/>
          <w:bCs/>
          <w:noProof w:val="0"/>
          <w:color w:val="FF0000"/>
          <w:kern w:val="0"/>
          <w:sz w:val="28"/>
          <w:szCs w:val="28"/>
        </w:rPr>
        <w:t>考务工作的通知</w:t>
      </w:r>
    </w:p>
    <w:p w:rsidR="00DF1E31" w:rsidRPr="00DF1E31" w:rsidRDefault="00DF1E31" w:rsidP="00DF1E31">
      <w:pPr>
        <w:widowControl/>
        <w:shd w:val="clear" w:color="auto" w:fill="FFFFFF"/>
        <w:spacing w:line="420" w:lineRule="atLeast"/>
        <w:ind w:left="227" w:right="-113"/>
        <w:jc w:val="center"/>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FF0000"/>
          <w:kern w:val="0"/>
          <w:sz w:val="24"/>
          <w:szCs w:val="24"/>
        </w:rPr>
        <w:t>川</w:t>
      </w:r>
      <w:proofErr w:type="gramStart"/>
      <w:r w:rsidRPr="00DF1E31">
        <w:rPr>
          <w:rFonts w:ascii="宋体" w:eastAsia="宋体" w:hAnsi="宋体" w:cs="Times New Roman" w:hint="eastAsia"/>
          <w:noProof w:val="0"/>
          <w:color w:val="FF0000"/>
          <w:kern w:val="0"/>
          <w:sz w:val="24"/>
          <w:szCs w:val="24"/>
        </w:rPr>
        <w:t>人考函〔2017〕</w:t>
      </w:r>
      <w:proofErr w:type="gramEnd"/>
      <w:r w:rsidRPr="00DF1E31">
        <w:rPr>
          <w:rFonts w:ascii="宋体" w:eastAsia="宋体" w:hAnsi="宋体" w:cs="Times New Roman" w:hint="eastAsia"/>
          <w:noProof w:val="0"/>
          <w:color w:val="FF0000"/>
          <w:kern w:val="0"/>
          <w:sz w:val="24"/>
          <w:szCs w:val="24"/>
        </w:rPr>
        <w:t>25号</w:t>
      </w:r>
    </w:p>
    <w:p w:rsidR="00DF1E31" w:rsidRPr="00DF1E31" w:rsidRDefault="00DF1E31" w:rsidP="00DF1E31">
      <w:pPr>
        <w:widowControl/>
        <w:shd w:val="clear" w:color="auto" w:fill="FFFFFF"/>
        <w:spacing w:line="420" w:lineRule="atLeast"/>
        <w:ind w:left="248" w:right="-113"/>
        <w:jc w:val="center"/>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 </w:t>
      </w:r>
    </w:p>
    <w:p w:rsidR="00DF1E31" w:rsidRPr="00DF1E31" w:rsidRDefault="00DF1E31" w:rsidP="00DF1E31">
      <w:pPr>
        <w:widowControl/>
        <w:shd w:val="clear" w:color="auto" w:fill="FFFFFF"/>
        <w:spacing w:line="420" w:lineRule="atLeast"/>
        <w:ind w:right="-113"/>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各市（州）人事考试机构：</w:t>
      </w:r>
    </w:p>
    <w:p w:rsidR="00DF1E31" w:rsidRPr="00DF1E31" w:rsidRDefault="00DF1E31" w:rsidP="00DF1E31">
      <w:pPr>
        <w:widowControl/>
        <w:shd w:val="clear" w:color="auto" w:fill="FFFFFF"/>
        <w:spacing w:line="420" w:lineRule="atLeast"/>
        <w:ind w:right="-113" w:firstLine="480"/>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根据四川省人力资源和社会保障厅、四川省食品药品监督管理局《关于做好我省执业药师资格考试工作的通知》（川人社办发〔2014〕107号 )及人力资源和社会保障部人事考试中心《关于做好2017年度执业药师资格考试考务工作的通知》（人</w:t>
      </w:r>
      <w:proofErr w:type="gramStart"/>
      <w:r w:rsidRPr="00DF1E31">
        <w:rPr>
          <w:rFonts w:ascii="宋体" w:eastAsia="宋体" w:hAnsi="宋体" w:cs="Times New Roman" w:hint="eastAsia"/>
          <w:noProof w:val="0"/>
          <w:color w:val="333333"/>
          <w:kern w:val="0"/>
          <w:sz w:val="24"/>
          <w:szCs w:val="24"/>
        </w:rPr>
        <w:t>考中心函</w:t>
      </w:r>
      <w:proofErr w:type="gramEnd"/>
      <w:r w:rsidRPr="00DF1E31">
        <w:rPr>
          <w:rFonts w:ascii="宋体" w:eastAsia="宋体" w:hAnsi="宋体" w:cs="Times New Roman" w:hint="eastAsia"/>
          <w:noProof w:val="0"/>
          <w:color w:val="333333"/>
          <w:kern w:val="0"/>
          <w:sz w:val="24"/>
          <w:szCs w:val="24"/>
        </w:rPr>
        <w:t>〔2017〕37号）精神，为做好我省2017年度执业药师资格考试考务工作，现将有关事项通知如下：</w:t>
      </w:r>
    </w:p>
    <w:p w:rsidR="00DF1E31" w:rsidRPr="00DF1E31" w:rsidRDefault="00DF1E31" w:rsidP="00DF1E31">
      <w:pPr>
        <w:widowControl/>
        <w:shd w:val="clear" w:color="auto" w:fill="FFFFFF"/>
        <w:spacing w:line="420" w:lineRule="atLeast"/>
        <w:ind w:right="-113" w:firstLine="480"/>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一、考试时间和科目</w:t>
      </w:r>
    </w:p>
    <w:p w:rsidR="00DF1E31" w:rsidRPr="00DF1E31" w:rsidRDefault="00DF1E31" w:rsidP="00DF1E31">
      <w:pPr>
        <w:widowControl/>
        <w:shd w:val="clear" w:color="auto" w:fill="FFFFFF"/>
        <w:spacing w:line="420" w:lineRule="atLeast"/>
        <w:ind w:right="-113" w:firstLine="480"/>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2017年度执业药师资格考试统一定于2017年10月14－15日举行，具体考试时间及科目安排如下：</w:t>
      </w:r>
    </w:p>
    <w:p w:rsidR="00DF1E31" w:rsidRPr="00DF1E31" w:rsidRDefault="00DF1E31" w:rsidP="00DF1E31">
      <w:pPr>
        <w:widowControl/>
        <w:shd w:val="clear" w:color="auto" w:fill="FFFFFF"/>
        <w:spacing w:line="420" w:lineRule="atLeast"/>
        <w:ind w:right="-113" w:firstLine="480"/>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10月14日上午 9:00－11:30 药学（中药学）专业知识（一）</w:t>
      </w:r>
    </w:p>
    <w:p w:rsidR="00DF1E31" w:rsidRPr="00DF1E31" w:rsidRDefault="00DF1E31" w:rsidP="00DF1E31">
      <w:pPr>
        <w:widowControl/>
        <w:shd w:val="clear" w:color="auto" w:fill="FFFFFF"/>
        <w:spacing w:line="420" w:lineRule="atLeast"/>
        <w:ind w:left="227" w:right="-113" w:firstLine="675"/>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      下午14:00－16:30 药学（中药学）专业知识（二）</w:t>
      </w:r>
    </w:p>
    <w:p w:rsidR="00DF1E31" w:rsidRPr="00DF1E31" w:rsidRDefault="00DF1E31" w:rsidP="00DF1E31">
      <w:pPr>
        <w:widowControl/>
        <w:shd w:val="clear" w:color="auto" w:fill="FFFFFF"/>
        <w:spacing w:line="420" w:lineRule="atLeast"/>
        <w:ind w:right="-113" w:firstLine="480"/>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10月15日上午 9:00－11:30  药事管理与法规  </w:t>
      </w:r>
    </w:p>
    <w:p w:rsidR="00DF1E31" w:rsidRPr="00DF1E31" w:rsidRDefault="00DF1E31" w:rsidP="00DF1E31">
      <w:pPr>
        <w:widowControl/>
        <w:shd w:val="clear" w:color="auto" w:fill="FFFFFF"/>
        <w:spacing w:line="420" w:lineRule="atLeast"/>
        <w:ind w:left="227" w:right="-113" w:firstLine="675"/>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      </w:t>
      </w:r>
      <w:r w:rsidRPr="00DF1E31">
        <w:rPr>
          <w:rFonts w:ascii="宋体" w:eastAsia="宋体" w:hAnsi="宋体" w:cs="Times New Roman" w:hint="eastAsia"/>
          <w:noProof w:val="0"/>
          <w:color w:val="333333"/>
          <w:spacing w:val="-16"/>
          <w:kern w:val="0"/>
          <w:sz w:val="24"/>
          <w:szCs w:val="24"/>
        </w:rPr>
        <w:t>下午 14:00－16:30   药学（中药学）综合知识与技能</w:t>
      </w:r>
    </w:p>
    <w:p w:rsidR="00DF1E31" w:rsidRPr="00DF1E31" w:rsidRDefault="00DF1E31" w:rsidP="00DF1E31">
      <w:pPr>
        <w:widowControl/>
        <w:shd w:val="clear" w:color="auto" w:fill="FFFFFF"/>
        <w:spacing w:line="420" w:lineRule="atLeas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    执业药师资格考试成绩实行两年为一个周期的滚动管理办法。参加全部4个科目（级别为考全科）考试的人员必须在连续2个考试年度内通过全部考试科目，参加2个科目（级别为免2科）考试的人员必须在1个考试年度内通过全部考试科目，方能获得执业药师资格证书。</w:t>
      </w:r>
    </w:p>
    <w:p w:rsidR="00DF1E31" w:rsidRPr="00DF1E31" w:rsidRDefault="00DF1E31" w:rsidP="00DF1E31">
      <w:pPr>
        <w:widowControl/>
        <w:shd w:val="clear" w:color="auto" w:fill="FFFFFF"/>
        <w:spacing w:line="420" w:lineRule="atLeast"/>
        <w:ind w:right="-113" w:firstLine="480"/>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二、时间安排及程序</w:t>
      </w:r>
    </w:p>
    <w:p w:rsidR="00DF1E31" w:rsidRPr="00DF1E31" w:rsidRDefault="00DF1E31" w:rsidP="00DF1E31">
      <w:pPr>
        <w:widowControl/>
        <w:shd w:val="clear" w:color="auto" w:fill="FFFFFF"/>
        <w:spacing w:line="420" w:lineRule="atLeast"/>
        <w:ind w:firstLine="48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（一）时间安排</w:t>
      </w:r>
    </w:p>
    <w:p w:rsidR="00DF1E31" w:rsidRPr="00DF1E31" w:rsidRDefault="00DF1E31" w:rsidP="00DF1E31">
      <w:pPr>
        <w:widowControl/>
        <w:shd w:val="clear" w:color="auto" w:fill="FFFFFF"/>
        <w:spacing w:line="420" w:lineRule="atLeast"/>
        <w:ind w:firstLine="48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我省报名时间统一定于2017年7月14日至8月14日，资格审查时间定于2017年7月14日至8月15日，缴费时间定于2017年7月15日至8月16日，现场打印发票时间定于2017年9月1日至9月30日（国家法定节假日除外），准考证打印时间为2017年10月9日至10月13日。</w:t>
      </w:r>
    </w:p>
    <w:p w:rsidR="00DF1E31" w:rsidRPr="00DF1E31" w:rsidRDefault="00DF1E31" w:rsidP="00DF1E31">
      <w:pPr>
        <w:widowControl/>
        <w:shd w:val="clear" w:color="auto" w:fill="FFFFFF"/>
        <w:spacing w:line="420" w:lineRule="atLeast"/>
        <w:ind w:firstLine="48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（二）报名程序</w:t>
      </w:r>
    </w:p>
    <w:p w:rsidR="00DF1E31" w:rsidRPr="00DF1E31" w:rsidRDefault="00DF1E31" w:rsidP="00DF1E31">
      <w:pPr>
        <w:widowControl/>
        <w:shd w:val="clear" w:color="auto" w:fill="FFFFFF"/>
        <w:spacing w:line="420" w:lineRule="atLeast"/>
        <w:ind w:firstLine="48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1、2017年度执业药师资格考试全部实行网上报名和网上缴费、现场资格审查和现场打印发票的方式。报考者须在规定时间内访问中国人事考试网(www.cpta.com.cn)和四川人事考试网（www.scpta.gov.cn）,认真阅读有关文件，了解有关政策规定和注意事项等内容，然后根据本人的实际情况进行报名。</w:t>
      </w:r>
    </w:p>
    <w:p w:rsidR="00DF1E31" w:rsidRPr="00DF1E31" w:rsidRDefault="00DF1E31" w:rsidP="00DF1E31">
      <w:pPr>
        <w:widowControl/>
        <w:shd w:val="clear" w:color="auto" w:fill="FFFFFF"/>
        <w:spacing w:line="420" w:lineRule="atLeast"/>
        <w:ind w:firstLine="47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lastRenderedPageBreak/>
        <w:t>2.报名应通过链接访问或直接访问中国人事考试网(www.cpta.com.cn)并登录网上报名平台，按照网络提示填写报考信息、上传照片，完成报名。</w:t>
      </w:r>
    </w:p>
    <w:p w:rsidR="00DF1E31" w:rsidRPr="00DF1E31" w:rsidRDefault="00DF1E31" w:rsidP="00DF1E31">
      <w:pPr>
        <w:widowControl/>
        <w:shd w:val="clear" w:color="auto" w:fill="FFFFFF"/>
        <w:spacing w:line="420" w:lineRule="atLeast"/>
        <w:ind w:firstLine="48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（三）资格审查</w:t>
      </w:r>
    </w:p>
    <w:p w:rsidR="00DF1E31" w:rsidRPr="00DF1E31" w:rsidRDefault="00DF1E31" w:rsidP="00DF1E31">
      <w:pPr>
        <w:widowControl/>
        <w:shd w:val="clear" w:color="auto" w:fill="FFFFFF"/>
        <w:spacing w:after="72" w:line="420" w:lineRule="atLeast"/>
        <w:ind w:firstLine="48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考生报名资格</w:t>
      </w:r>
      <w:proofErr w:type="gramStart"/>
      <w:r w:rsidRPr="00DF1E31">
        <w:rPr>
          <w:rFonts w:ascii="宋体" w:eastAsia="宋体" w:hAnsi="宋体" w:cs="Times New Roman" w:hint="eastAsia"/>
          <w:noProof w:val="0"/>
          <w:color w:val="333333"/>
          <w:kern w:val="0"/>
          <w:sz w:val="24"/>
          <w:szCs w:val="24"/>
        </w:rPr>
        <w:t>审核按</w:t>
      </w:r>
      <w:proofErr w:type="gramEnd"/>
      <w:r w:rsidRPr="00DF1E31">
        <w:rPr>
          <w:rFonts w:ascii="宋体" w:eastAsia="宋体" w:hAnsi="宋体" w:cs="Times New Roman" w:hint="eastAsia"/>
          <w:noProof w:val="0"/>
          <w:color w:val="333333"/>
          <w:kern w:val="0"/>
          <w:sz w:val="24"/>
          <w:szCs w:val="24"/>
        </w:rPr>
        <w:t>四川省人力资源和社会保障厅、四川省食品药品监督管理局《关于做好我省执业药师资格考试工作的通知》（川人社办发〔2014〕107号 )执行。报名条件中“相关专业”，按照《关于发布2015年执业药师资格考试报考专业参考目录的通知》（人</w:t>
      </w:r>
      <w:proofErr w:type="gramStart"/>
      <w:r w:rsidRPr="00DF1E31">
        <w:rPr>
          <w:rFonts w:ascii="宋体" w:eastAsia="宋体" w:hAnsi="宋体" w:cs="Times New Roman" w:hint="eastAsia"/>
          <w:noProof w:val="0"/>
          <w:color w:val="333333"/>
          <w:kern w:val="0"/>
          <w:sz w:val="24"/>
          <w:szCs w:val="24"/>
        </w:rPr>
        <w:t>考中心函</w:t>
      </w:r>
      <w:proofErr w:type="gramEnd"/>
      <w:r w:rsidRPr="00DF1E31">
        <w:rPr>
          <w:rFonts w:ascii="宋体" w:eastAsia="宋体" w:hAnsi="宋体" w:cs="Times New Roman" w:hint="eastAsia"/>
          <w:noProof w:val="0"/>
          <w:color w:val="333333"/>
          <w:kern w:val="0"/>
          <w:sz w:val="24"/>
          <w:szCs w:val="24"/>
        </w:rPr>
        <w:t>〔2015〕31号）执行。有关资格审查政策文件可登录四川人事考试网，在政策法规栏目内查询。  </w:t>
      </w:r>
    </w:p>
    <w:p w:rsidR="00DF1E31" w:rsidRPr="00DF1E31" w:rsidRDefault="00DF1E31" w:rsidP="00DF1E31">
      <w:pPr>
        <w:widowControl/>
        <w:shd w:val="clear" w:color="auto" w:fill="FFFFFF"/>
        <w:spacing w:line="420" w:lineRule="atLeast"/>
        <w:ind w:firstLine="47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考生报名资格审查，仍按属地划分进行。报考人员原则上只能在现工作地或户籍所在地报名参加考试。报考人员在网上填报基本信息经确认无误</w:t>
      </w:r>
      <w:proofErr w:type="gramStart"/>
      <w:r w:rsidRPr="00DF1E31">
        <w:rPr>
          <w:rFonts w:ascii="宋体" w:eastAsia="宋体" w:hAnsi="宋体" w:cs="Times New Roman" w:hint="eastAsia"/>
          <w:noProof w:val="0"/>
          <w:color w:val="333333"/>
          <w:kern w:val="0"/>
          <w:sz w:val="24"/>
          <w:szCs w:val="24"/>
        </w:rPr>
        <w:t>且照片</w:t>
      </w:r>
      <w:proofErr w:type="gramEnd"/>
      <w:r w:rsidRPr="00DF1E31">
        <w:rPr>
          <w:rFonts w:ascii="宋体" w:eastAsia="宋体" w:hAnsi="宋体" w:cs="Times New Roman" w:hint="eastAsia"/>
          <w:noProof w:val="0"/>
          <w:color w:val="333333"/>
          <w:kern w:val="0"/>
          <w:sz w:val="24"/>
          <w:szCs w:val="24"/>
        </w:rPr>
        <w:t>成功上传后，自行打印本人所填报的《执业药师资格考试报名表》（以下简称《报名表》），经所在单位审核、签字和加盖公章后, 持学历证明、学位证书和从事药学（中药学）专业工作年限证明，身份证原件到所在市（州）药品监督部门进行资格审查。</w:t>
      </w:r>
    </w:p>
    <w:p w:rsidR="00DF1E31" w:rsidRPr="00DF1E31" w:rsidRDefault="00DF1E31" w:rsidP="00DF1E31">
      <w:pPr>
        <w:widowControl/>
        <w:shd w:val="clear" w:color="auto" w:fill="FFFFFF"/>
        <w:spacing w:line="420" w:lineRule="atLeast"/>
        <w:ind w:firstLine="48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资格审核人员应在《报名表》上明确签署审核意见、签名并加盖单位印章，报名结束后清点整理全部报考人员《报名表》，送市（州）考试机构备查。对所有新报考人员，</w:t>
      </w:r>
      <w:proofErr w:type="gramStart"/>
      <w:r w:rsidRPr="00DF1E31">
        <w:rPr>
          <w:rFonts w:ascii="宋体" w:eastAsia="宋体" w:hAnsi="宋体" w:cs="Times New Roman" w:hint="eastAsia"/>
          <w:noProof w:val="0"/>
          <w:color w:val="333333"/>
          <w:kern w:val="0"/>
          <w:sz w:val="24"/>
          <w:szCs w:val="24"/>
        </w:rPr>
        <w:t>各资格</w:t>
      </w:r>
      <w:proofErr w:type="gramEnd"/>
      <w:r w:rsidRPr="00DF1E31">
        <w:rPr>
          <w:rFonts w:ascii="宋体" w:eastAsia="宋体" w:hAnsi="宋体" w:cs="Times New Roman" w:hint="eastAsia"/>
          <w:noProof w:val="0"/>
          <w:color w:val="333333"/>
          <w:kern w:val="0"/>
          <w:sz w:val="24"/>
          <w:szCs w:val="24"/>
        </w:rPr>
        <w:t>审核部门还须登录全国专业技术人员资格考试报名服务平台进行网上资格审核确认。具体操作说明详见全国专业技术人员资格考试报名服务平台，</w:t>
      </w:r>
      <w:proofErr w:type="gramStart"/>
      <w:r w:rsidRPr="00DF1E31">
        <w:rPr>
          <w:rFonts w:ascii="宋体" w:eastAsia="宋体" w:hAnsi="宋体" w:cs="Times New Roman" w:hint="eastAsia"/>
          <w:noProof w:val="0"/>
          <w:color w:val="333333"/>
          <w:kern w:val="0"/>
          <w:sz w:val="24"/>
          <w:szCs w:val="24"/>
        </w:rPr>
        <w:t>各资格</w:t>
      </w:r>
      <w:proofErr w:type="gramEnd"/>
      <w:r w:rsidRPr="00DF1E31">
        <w:rPr>
          <w:rFonts w:ascii="宋体" w:eastAsia="宋体" w:hAnsi="宋体" w:cs="Times New Roman" w:hint="eastAsia"/>
          <w:noProof w:val="0"/>
          <w:color w:val="333333"/>
          <w:kern w:val="0"/>
          <w:sz w:val="24"/>
          <w:szCs w:val="24"/>
        </w:rPr>
        <w:t>审核单位在工作中如有疑问可查询该操作说明，如仍不能解决问题，可联系省人事考试中心进行技术咨询，电话：028-86745199。</w:t>
      </w:r>
    </w:p>
    <w:p w:rsidR="00DF1E31" w:rsidRPr="00DF1E31" w:rsidRDefault="00DF1E31" w:rsidP="00DF1E31">
      <w:pPr>
        <w:widowControl/>
        <w:shd w:val="clear" w:color="auto" w:fill="FFFFFF"/>
        <w:spacing w:line="420" w:lineRule="atLeast"/>
        <w:ind w:firstLine="615"/>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各市(州)考试机构应及时将上述资格审核时间和操作流程告知当地资格审核部门。</w:t>
      </w:r>
    </w:p>
    <w:p w:rsidR="00DF1E31" w:rsidRPr="00DF1E31" w:rsidRDefault="00DF1E31" w:rsidP="00DF1E31">
      <w:pPr>
        <w:widowControl/>
        <w:shd w:val="clear" w:color="auto" w:fill="FFFFFF"/>
        <w:spacing w:line="420" w:lineRule="atLeast"/>
        <w:ind w:firstLine="47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各地考试主管部门须对本地报考人员的情况进行抽查，考试机构应密切配合。对不符合报考条件的人员，应按照管理权限，由各地考试主管部门取消其考试资格。对提供虚假证明或以其他不正当手段获取考试资格的人员和不严格按照报名条件或以不正当手段协助他人取得考试资格的人员，按照《专业技术人员资格考试违纪违规行为处理规定》（人力资源和社会保障部令第31号）进行严肃处理。</w:t>
      </w:r>
    </w:p>
    <w:p w:rsidR="00DF1E31" w:rsidRPr="00DF1E31" w:rsidRDefault="00DF1E31" w:rsidP="00DF1E31">
      <w:pPr>
        <w:widowControl/>
        <w:shd w:val="clear" w:color="auto" w:fill="FFFFFF"/>
        <w:spacing w:line="420" w:lineRule="atLeast"/>
        <w:ind w:firstLine="48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（四）网上缴费</w:t>
      </w:r>
    </w:p>
    <w:p w:rsidR="00DF1E31" w:rsidRPr="00DF1E31" w:rsidRDefault="00DF1E31" w:rsidP="00DF1E31">
      <w:pPr>
        <w:widowControl/>
        <w:shd w:val="clear" w:color="auto" w:fill="FFFFFF"/>
        <w:spacing w:line="420" w:lineRule="atLeast"/>
        <w:ind w:firstLine="47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1.报考人员经本地资格审核单位进行资格审核且通过后自行进行网上缴费。我省报考执业药师资格考试人员全部通过网上缴费，考试机构不受理现场缴费。考生网上缴费成功后,非政策性因素,一律</w:t>
      </w:r>
      <w:proofErr w:type="gramStart"/>
      <w:r w:rsidRPr="00DF1E31">
        <w:rPr>
          <w:rFonts w:ascii="宋体" w:eastAsia="宋体" w:hAnsi="宋体" w:cs="Times New Roman" w:hint="eastAsia"/>
          <w:noProof w:val="0"/>
          <w:color w:val="333333"/>
          <w:kern w:val="0"/>
          <w:sz w:val="24"/>
          <w:szCs w:val="24"/>
        </w:rPr>
        <w:t>不予退</w:t>
      </w:r>
      <w:proofErr w:type="gramEnd"/>
      <w:r w:rsidRPr="00DF1E31">
        <w:rPr>
          <w:rFonts w:ascii="宋体" w:eastAsia="宋体" w:hAnsi="宋体" w:cs="Times New Roman" w:hint="eastAsia"/>
          <w:noProof w:val="0"/>
          <w:color w:val="333333"/>
          <w:kern w:val="0"/>
          <w:sz w:val="24"/>
          <w:szCs w:val="24"/>
        </w:rPr>
        <w:t>费。</w:t>
      </w:r>
    </w:p>
    <w:p w:rsidR="00DF1E31" w:rsidRPr="00DF1E31" w:rsidRDefault="00DF1E31" w:rsidP="00DF1E31">
      <w:pPr>
        <w:widowControl/>
        <w:shd w:val="clear" w:color="auto" w:fill="FFFFFF"/>
        <w:spacing w:line="420" w:lineRule="atLeast"/>
        <w:ind w:right="-113" w:firstLine="480"/>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2、根据人力资源和社会保障部办公厅《关于下发执业药师资格考试等18项专业技术人员资格考试考务费收费标准的通知》（</w:t>
      </w:r>
      <w:proofErr w:type="gramStart"/>
      <w:r w:rsidRPr="00DF1E31">
        <w:rPr>
          <w:rFonts w:ascii="宋体" w:eastAsia="宋体" w:hAnsi="宋体" w:cs="Times New Roman" w:hint="eastAsia"/>
          <w:noProof w:val="0"/>
          <w:color w:val="333333"/>
          <w:kern w:val="0"/>
          <w:sz w:val="24"/>
          <w:szCs w:val="24"/>
        </w:rPr>
        <w:t>人社厅函</w:t>
      </w:r>
      <w:proofErr w:type="gramEnd"/>
      <w:r w:rsidRPr="00DF1E31">
        <w:rPr>
          <w:rFonts w:ascii="宋体" w:eastAsia="宋体" w:hAnsi="宋体" w:cs="Times New Roman" w:hint="eastAsia"/>
          <w:noProof w:val="0"/>
          <w:color w:val="333333"/>
          <w:kern w:val="0"/>
          <w:sz w:val="24"/>
          <w:szCs w:val="24"/>
        </w:rPr>
        <w:t>〔2015〕278</w:t>
      </w:r>
      <w:r w:rsidRPr="00DF1E31">
        <w:rPr>
          <w:rFonts w:ascii="宋体" w:eastAsia="宋体" w:hAnsi="宋体" w:cs="Times New Roman" w:hint="eastAsia"/>
          <w:noProof w:val="0"/>
          <w:color w:val="333333"/>
          <w:spacing w:val="-8"/>
          <w:kern w:val="0"/>
          <w:sz w:val="24"/>
          <w:szCs w:val="24"/>
        </w:rPr>
        <w:t>号</w:t>
      </w:r>
      <w:r w:rsidRPr="00DF1E31">
        <w:rPr>
          <w:rFonts w:ascii="宋体" w:eastAsia="宋体" w:hAnsi="宋体" w:cs="Times New Roman" w:hint="eastAsia"/>
          <w:noProof w:val="0"/>
          <w:color w:val="333333"/>
          <w:kern w:val="0"/>
          <w:sz w:val="24"/>
          <w:szCs w:val="24"/>
        </w:rPr>
        <w:t>）和</w:t>
      </w:r>
      <w:proofErr w:type="gramStart"/>
      <w:r w:rsidRPr="00DF1E31">
        <w:rPr>
          <w:rFonts w:ascii="宋体" w:eastAsia="宋体" w:hAnsi="宋体" w:cs="Times New Roman" w:hint="eastAsia"/>
          <w:noProof w:val="0"/>
          <w:color w:val="333333"/>
          <w:kern w:val="0"/>
          <w:sz w:val="24"/>
          <w:szCs w:val="24"/>
        </w:rPr>
        <w:lastRenderedPageBreak/>
        <w:t>省发改</w:t>
      </w:r>
      <w:proofErr w:type="gramEnd"/>
      <w:r w:rsidRPr="00DF1E31">
        <w:rPr>
          <w:rFonts w:ascii="宋体" w:eastAsia="宋体" w:hAnsi="宋体" w:cs="Times New Roman" w:hint="eastAsia"/>
          <w:noProof w:val="0"/>
          <w:color w:val="333333"/>
          <w:kern w:val="0"/>
          <w:sz w:val="24"/>
          <w:szCs w:val="24"/>
        </w:rPr>
        <w:t>委、省财政厅(</w:t>
      </w:r>
      <w:proofErr w:type="gramStart"/>
      <w:r w:rsidRPr="00DF1E31">
        <w:rPr>
          <w:rFonts w:ascii="宋体" w:eastAsia="宋体" w:hAnsi="宋体" w:cs="Times New Roman" w:hint="eastAsia"/>
          <w:noProof w:val="0"/>
          <w:color w:val="333333"/>
          <w:kern w:val="0"/>
          <w:sz w:val="24"/>
          <w:szCs w:val="24"/>
        </w:rPr>
        <w:t>川发改价格</w:t>
      </w:r>
      <w:proofErr w:type="gramEnd"/>
      <w:r w:rsidRPr="00DF1E31">
        <w:rPr>
          <w:rFonts w:ascii="宋体" w:eastAsia="宋体" w:hAnsi="宋体" w:cs="Times New Roman" w:hint="eastAsia"/>
          <w:noProof w:val="0"/>
          <w:color w:val="333333"/>
          <w:kern w:val="0"/>
          <w:sz w:val="24"/>
          <w:szCs w:val="24"/>
        </w:rPr>
        <w:t>〔2012〕877号)文件规定，每人每科61元。考生资格审查通过后，须在规定时间内完成网上缴费。未在规定时间内缴费的报考者，视为自动放弃考试。网上缴费成功的报考人员，可在规定的时间内到当地人事考试机构打印发票，未在规定时间内打印发票的，视为自动放弃发票。</w:t>
      </w:r>
    </w:p>
    <w:p w:rsidR="00DF1E31" w:rsidRPr="00DF1E31" w:rsidRDefault="00DF1E31" w:rsidP="00DF1E31">
      <w:pPr>
        <w:widowControl/>
        <w:shd w:val="clear" w:color="auto" w:fill="FFFFFF"/>
        <w:spacing w:line="420" w:lineRule="atLeast"/>
        <w:ind w:firstLine="48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三、考点设置及注意事项</w:t>
      </w:r>
    </w:p>
    <w:p w:rsidR="00DF1E31" w:rsidRPr="00DF1E31" w:rsidRDefault="00DF1E31" w:rsidP="00DF1E31">
      <w:pPr>
        <w:widowControl/>
        <w:shd w:val="clear" w:color="auto" w:fill="FFFFFF"/>
        <w:spacing w:line="420" w:lineRule="atLeast"/>
        <w:ind w:firstLine="48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考点考场设置由省人事考试中心统一规划，准考证号由省人事考试中心统一编排。考生可于规定时间内登录中国人事考试网(www.cpta.com.cn)打印本人准考证，仔细阅读考场规则，按要求准备考试用品并认真核查准考证上各项内容，发现有误应及时到当地考试机构登记修改，否则</w:t>
      </w:r>
      <w:proofErr w:type="gramStart"/>
      <w:r w:rsidRPr="00DF1E31">
        <w:rPr>
          <w:rFonts w:ascii="宋体" w:eastAsia="宋体" w:hAnsi="宋体" w:cs="Times New Roman" w:hint="eastAsia"/>
          <w:noProof w:val="0"/>
          <w:color w:val="333333"/>
          <w:kern w:val="0"/>
          <w:sz w:val="24"/>
          <w:szCs w:val="24"/>
        </w:rPr>
        <w:t>不</w:t>
      </w:r>
      <w:proofErr w:type="gramEnd"/>
      <w:r w:rsidRPr="00DF1E31">
        <w:rPr>
          <w:rFonts w:ascii="宋体" w:eastAsia="宋体" w:hAnsi="宋体" w:cs="Times New Roman" w:hint="eastAsia"/>
          <w:noProof w:val="0"/>
          <w:color w:val="333333"/>
          <w:kern w:val="0"/>
          <w:sz w:val="24"/>
          <w:szCs w:val="24"/>
        </w:rPr>
        <w:t>准予参加考试。</w:t>
      </w:r>
    </w:p>
    <w:p w:rsidR="00DF1E31" w:rsidRPr="00DF1E31" w:rsidRDefault="00DF1E31" w:rsidP="00DF1E31">
      <w:pPr>
        <w:widowControl/>
        <w:shd w:val="clear" w:color="auto" w:fill="FFFFFF"/>
        <w:spacing w:line="420" w:lineRule="atLeast"/>
        <w:ind w:firstLine="353"/>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考试时，考生凭二代身份证（含军官证、港澳身份证明、台湾居民往来通行证、境外护照，不含过期身份证、一代身份证、身份证复印件等其他证件、证明）和准考证进入考场，两证不全者不得参加考试。严禁携带通讯工具、规定以外的电子用品或者与考试内容相关的资料进入考室。</w:t>
      </w:r>
    </w:p>
    <w:p w:rsidR="00DF1E31" w:rsidRPr="00DF1E31" w:rsidRDefault="00DF1E31" w:rsidP="00DF1E31">
      <w:pPr>
        <w:widowControl/>
        <w:shd w:val="clear" w:color="auto" w:fill="FFFFFF"/>
        <w:spacing w:line="420" w:lineRule="atLeast"/>
        <w:ind w:firstLine="63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2017年度执业药师资格考试继续使用2015年版《国家执业药师资格考试大纲》（第七版）。根据考试大纲的有关规定，国家食品药品监督管理总局执业药师资格认证中心于2016年4月、2017年3</w:t>
      </w:r>
      <w:proofErr w:type="gramStart"/>
      <w:r w:rsidRPr="00DF1E31">
        <w:rPr>
          <w:rFonts w:ascii="宋体" w:eastAsia="宋体" w:hAnsi="宋体" w:cs="Times New Roman" w:hint="eastAsia"/>
          <w:noProof w:val="0"/>
          <w:color w:val="333333"/>
          <w:kern w:val="0"/>
          <w:sz w:val="24"/>
          <w:szCs w:val="24"/>
        </w:rPr>
        <w:t>月分</w:t>
      </w:r>
      <w:proofErr w:type="gramEnd"/>
      <w:r w:rsidRPr="00DF1E31">
        <w:rPr>
          <w:rFonts w:ascii="宋体" w:eastAsia="宋体" w:hAnsi="宋体" w:cs="Times New Roman" w:hint="eastAsia"/>
          <w:noProof w:val="0"/>
          <w:color w:val="333333"/>
          <w:kern w:val="0"/>
          <w:sz w:val="24"/>
          <w:szCs w:val="24"/>
        </w:rPr>
        <w:t>别发布了《关于调整国家执业药师资格考试大纲部分内容的通告》（2016年第1号）和《关于调整国家执业药师资格考试大纲部分内容的通告》（2017年第1号），对2015年</w:t>
      </w:r>
      <w:proofErr w:type="gramStart"/>
      <w:r w:rsidRPr="00DF1E31">
        <w:rPr>
          <w:rFonts w:ascii="宋体" w:eastAsia="宋体" w:hAnsi="宋体" w:cs="Times New Roman" w:hint="eastAsia"/>
          <w:noProof w:val="0"/>
          <w:color w:val="333333"/>
          <w:kern w:val="0"/>
          <w:sz w:val="24"/>
          <w:szCs w:val="24"/>
        </w:rPr>
        <w:t>版考试</w:t>
      </w:r>
      <w:proofErr w:type="gramEnd"/>
      <w:r w:rsidRPr="00DF1E31">
        <w:rPr>
          <w:rFonts w:ascii="宋体" w:eastAsia="宋体" w:hAnsi="宋体" w:cs="Times New Roman" w:hint="eastAsia"/>
          <w:noProof w:val="0"/>
          <w:color w:val="333333"/>
          <w:kern w:val="0"/>
          <w:sz w:val="24"/>
          <w:szCs w:val="24"/>
        </w:rPr>
        <w:t>大纲中药事管理与法规科目部分内容和要求进行了调整。应试人员可按照2015年</w:t>
      </w:r>
      <w:proofErr w:type="gramStart"/>
      <w:r w:rsidRPr="00DF1E31">
        <w:rPr>
          <w:rFonts w:ascii="宋体" w:eastAsia="宋体" w:hAnsi="宋体" w:cs="Times New Roman" w:hint="eastAsia"/>
          <w:noProof w:val="0"/>
          <w:color w:val="333333"/>
          <w:kern w:val="0"/>
          <w:sz w:val="24"/>
          <w:szCs w:val="24"/>
        </w:rPr>
        <w:t>版考试</w:t>
      </w:r>
      <w:proofErr w:type="gramEnd"/>
      <w:r w:rsidRPr="00DF1E31">
        <w:rPr>
          <w:rFonts w:ascii="宋体" w:eastAsia="宋体" w:hAnsi="宋体" w:cs="Times New Roman" w:hint="eastAsia"/>
          <w:noProof w:val="0"/>
          <w:color w:val="333333"/>
          <w:kern w:val="0"/>
          <w:sz w:val="24"/>
          <w:szCs w:val="24"/>
        </w:rPr>
        <w:t>大纲要求，结合《关于调整国家执业药师资格考试大纲部分内容的通告》（2016年第1号）和《关于调整国家执业药师资格考试大纲部分内容的通告》（2017年第1号），进行应试准备。</w:t>
      </w:r>
    </w:p>
    <w:p w:rsidR="00DF1E31" w:rsidRPr="00DF1E31" w:rsidRDefault="00DF1E31" w:rsidP="00DF1E31">
      <w:pPr>
        <w:widowControl/>
        <w:shd w:val="clear" w:color="auto" w:fill="FFFFFF"/>
        <w:spacing w:line="420" w:lineRule="atLeast"/>
        <w:ind w:firstLine="472"/>
        <w:rPr>
          <w:rFonts w:ascii="Times New Roman" w:eastAsia="宋体" w:hAnsi="Times New Roman" w:cs="Times New Roman"/>
          <w:noProof w:val="0"/>
          <w:color w:val="333333"/>
          <w:kern w:val="0"/>
          <w:szCs w:val="21"/>
        </w:rPr>
      </w:pPr>
      <w:r w:rsidRPr="00DF1E31">
        <w:rPr>
          <w:rFonts w:ascii="宋体" w:eastAsia="宋体" w:hAnsi="宋体" w:cs="Times New Roman" w:hint="eastAsia"/>
          <w:b/>
          <w:bCs/>
          <w:noProof w:val="0"/>
          <w:color w:val="333333"/>
          <w:kern w:val="0"/>
          <w:sz w:val="24"/>
          <w:szCs w:val="24"/>
        </w:rPr>
        <w:t>四、考风考纪要求</w:t>
      </w:r>
    </w:p>
    <w:p w:rsidR="00DF1E31" w:rsidRPr="00DF1E31" w:rsidRDefault="00DF1E31" w:rsidP="00DF1E31">
      <w:pPr>
        <w:widowControl/>
        <w:shd w:val="clear" w:color="auto" w:fill="FFFFFF"/>
        <w:spacing w:line="420" w:lineRule="atLeast"/>
        <w:ind w:firstLine="47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根据《专业技术人员资格考试违纪违规行为处理规定》（人力资源和社会保障部令第31号），为杜绝考场抄袭等作弊行为，阅卷时考试机构将对所有考生答案进行比对分析监测，无论抄袭、被抄袭导致答卷雷同，均取消考试成绩。考生在考试中要保护好自己的答卷和答题卡，防止被他人抄袭，树立自我保护意识和诚信参考意识。</w:t>
      </w:r>
    </w:p>
    <w:p w:rsidR="00DF1E31" w:rsidRPr="00DF1E31" w:rsidRDefault="00DF1E31" w:rsidP="00DF1E31">
      <w:pPr>
        <w:widowControl/>
        <w:shd w:val="clear" w:color="auto" w:fill="FFFFFF"/>
        <w:spacing w:line="420" w:lineRule="atLeast"/>
        <w:ind w:firstLine="470"/>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各地要加强领导，有关部门要密切配合，落实责任，认真执行考试考</w:t>
      </w:r>
      <w:proofErr w:type="gramStart"/>
      <w:r w:rsidRPr="00DF1E31">
        <w:rPr>
          <w:rFonts w:ascii="宋体" w:eastAsia="宋体" w:hAnsi="宋体" w:cs="Times New Roman" w:hint="eastAsia"/>
          <w:noProof w:val="0"/>
          <w:color w:val="333333"/>
          <w:kern w:val="0"/>
          <w:sz w:val="24"/>
          <w:szCs w:val="24"/>
        </w:rPr>
        <w:t>务</w:t>
      </w:r>
      <w:proofErr w:type="gramEnd"/>
      <w:r w:rsidRPr="00DF1E31">
        <w:rPr>
          <w:rFonts w:ascii="宋体" w:eastAsia="宋体" w:hAnsi="宋体" w:cs="Times New Roman" w:hint="eastAsia"/>
          <w:noProof w:val="0"/>
          <w:color w:val="333333"/>
          <w:kern w:val="0"/>
          <w:sz w:val="24"/>
          <w:szCs w:val="24"/>
        </w:rPr>
        <w:t>管理的各项政策规定，严肃考风考纪，确保考试工作顺利进行。</w:t>
      </w:r>
    </w:p>
    <w:p w:rsidR="00DF1E31" w:rsidRPr="00DF1E31" w:rsidRDefault="00DF1E31" w:rsidP="00DF1E31">
      <w:pPr>
        <w:widowControl/>
        <w:shd w:val="clear" w:color="auto" w:fill="FFFFFF"/>
        <w:spacing w:line="420" w:lineRule="atLeast"/>
        <w:ind w:firstLine="645"/>
        <w:jc w:val="left"/>
        <w:rPr>
          <w:rFonts w:ascii="Times New Roman" w:eastAsia="宋体" w:hAnsi="Times New Roman" w:cs="Times New Roman"/>
          <w:noProof w:val="0"/>
          <w:color w:val="333333"/>
          <w:kern w:val="0"/>
          <w:szCs w:val="21"/>
        </w:rPr>
      </w:pPr>
      <w:r w:rsidRPr="00DF1E31">
        <w:rPr>
          <w:rFonts w:ascii="宋体" w:eastAsia="宋体" w:hAnsi="宋体" w:cs="Times New Roman" w:hint="eastAsia"/>
          <w:noProof w:val="0"/>
          <w:color w:val="333333"/>
          <w:kern w:val="0"/>
          <w:sz w:val="24"/>
          <w:szCs w:val="24"/>
        </w:rPr>
        <w:t>在考试组织实施过程中若发现重大的违纪违规事件应及时向当地人</w:t>
      </w:r>
      <w:proofErr w:type="gramStart"/>
      <w:r w:rsidRPr="00DF1E31">
        <w:rPr>
          <w:rFonts w:ascii="宋体" w:eastAsia="宋体" w:hAnsi="宋体" w:cs="Times New Roman" w:hint="eastAsia"/>
          <w:noProof w:val="0"/>
          <w:color w:val="333333"/>
          <w:kern w:val="0"/>
          <w:sz w:val="24"/>
          <w:szCs w:val="24"/>
        </w:rPr>
        <w:t>社部门</w:t>
      </w:r>
      <w:proofErr w:type="gramEnd"/>
      <w:r w:rsidRPr="00DF1E31">
        <w:rPr>
          <w:rFonts w:ascii="宋体" w:eastAsia="宋体" w:hAnsi="宋体" w:cs="Times New Roman" w:hint="eastAsia"/>
          <w:noProof w:val="0"/>
          <w:color w:val="333333"/>
          <w:kern w:val="0"/>
          <w:sz w:val="24"/>
          <w:szCs w:val="24"/>
        </w:rPr>
        <w:t>和省人事考试中心报告。</w:t>
      </w:r>
    </w:p>
    <w:p w:rsidR="00DF1E31" w:rsidRPr="00DF1E31" w:rsidRDefault="00DF1E31" w:rsidP="00DF1E31">
      <w:pPr>
        <w:widowControl/>
        <w:shd w:val="clear" w:color="auto" w:fill="FFFFFF"/>
        <w:spacing w:before="100" w:beforeAutospacing="1" w:after="100" w:afterAutospacing="1" w:line="360" w:lineRule="atLeast"/>
        <w:ind w:right="-113"/>
        <w:jc w:val="left"/>
        <w:rPr>
          <w:rFonts w:ascii="宋体" w:eastAsia="宋体" w:hAnsi="宋体" w:cs="宋体"/>
          <w:noProof w:val="0"/>
          <w:color w:val="333333"/>
          <w:kern w:val="0"/>
          <w:sz w:val="18"/>
          <w:szCs w:val="18"/>
        </w:rPr>
      </w:pPr>
      <w:r w:rsidRPr="00DF1E31">
        <w:rPr>
          <w:rFonts w:ascii="宋体" w:eastAsia="宋体" w:hAnsi="宋体" w:cs="宋体" w:hint="eastAsia"/>
          <w:noProof w:val="0"/>
          <w:color w:val="333333"/>
          <w:kern w:val="0"/>
          <w:sz w:val="24"/>
          <w:szCs w:val="24"/>
        </w:rPr>
        <w:lastRenderedPageBreak/>
        <w:t> </w:t>
      </w:r>
    </w:p>
    <w:p w:rsidR="00DF1E31" w:rsidRPr="00DF1E31" w:rsidRDefault="00DF1E31" w:rsidP="00DF1E31">
      <w:pPr>
        <w:widowControl/>
        <w:shd w:val="clear" w:color="auto" w:fill="FFFFFF"/>
        <w:spacing w:before="100" w:beforeAutospacing="1" w:after="100" w:afterAutospacing="1" w:line="360" w:lineRule="atLeast"/>
        <w:ind w:right="-113"/>
        <w:jc w:val="center"/>
        <w:rPr>
          <w:rFonts w:ascii="宋体" w:eastAsia="宋体" w:hAnsi="宋体" w:cs="宋体" w:hint="eastAsia"/>
          <w:noProof w:val="0"/>
          <w:color w:val="333333"/>
          <w:kern w:val="0"/>
          <w:sz w:val="18"/>
          <w:szCs w:val="18"/>
        </w:rPr>
      </w:pPr>
      <w:r w:rsidRPr="00DF1E31">
        <w:rPr>
          <w:rFonts w:ascii="宋体" w:eastAsia="宋体" w:hAnsi="宋体" w:cs="宋体" w:hint="eastAsia"/>
          <w:noProof w:val="0"/>
          <w:color w:val="333333"/>
          <w:kern w:val="0"/>
          <w:sz w:val="24"/>
          <w:szCs w:val="24"/>
        </w:rPr>
        <w:t>四川省人事考试中心</w:t>
      </w:r>
    </w:p>
    <w:p w:rsidR="00DF1E31" w:rsidRPr="00DF1E31" w:rsidRDefault="00DF1E31" w:rsidP="00DF1E31">
      <w:pPr>
        <w:widowControl/>
        <w:shd w:val="clear" w:color="auto" w:fill="FFFFFF"/>
        <w:spacing w:line="420" w:lineRule="atLeast"/>
        <w:ind w:right="-113"/>
        <w:jc w:val="center"/>
        <w:rPr>
          <w:rFonts w:ascii="Times New Roman" w:eastAsia="宋体" w:hAnsi="Times New Roman" w:cs="Times New Roman" w:hint="eastAsia"/>
          <w:noProof w:val="0"/>
          <w:color w:val="333333"/>
          <w:kern w:val="0"/>
          <w:szCs w:val="21"/>
        </w:rPr>
      </w:pPr>
      <w:r w:rsidRPr="00DF1E31">
        <w:rPr>
          <w:rFonts w:ascii="宋体" w:eastAsia="宋体" w:hAnsi="宋体" w:cs="Times New Roman" w:hint="eastAsia"/>
          <w:noProof w:val="0"/>
          <w:color w:val="333333"/>
          <w:kern w:val="0"/>
          <w:sz w:val="24"/>
          <w:szCs w:val="24"/>
        </w:rPr>
        <w:t>2017年7月3日</w:t>
      </w:r>
    </w:p>
    <w:p w:rsidR="00C372E9" w:rsidRDefault="00C372E9"/>
    <w:sectPr w:rsidR="00C372E9" w:rsidSect="00C372E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20AA" w:rsidRDefault="000F20AA" w:rsidP="00DF1E31">
      <w:r>
        <w:separator/>
      </w:r>
    </w:p>
  </w:endnote>
  <w:endnote w:type="continuationSeparator" w:id="0">
    <w:p w:rsidR="000F20AA" w:rsidRDefault="000F20AA" w:rsidP="00DF1E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20AA" w:rsidRDefault="000F20AA" w:rsidP="00DF1E31">
      <w:r>
        <w:separator/>
      </w:r>
    </w:p>
  </w:footnote>
  <w:footnote w:type="continuationSeparator" w:id="0">
    <w:p w:rsidR="000F20AA" w:rsidRDefault="000F20AA" w:rsidP="00DF1E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1E31"/>
    <w:rsid w:val="00002608"/>
    <w:rsid w:val="0001355F"/>
    <w:rsid w:val="000266CC"/>
    <w:rsid w:val="000F20AA"/>
    <w:rsid w:val="0013693A"/>
    <w:rsid w:val="00141532"/>
    <w:rsid w:val="001D4991"/>
    <w:rsid w:val="001E3CF1"/>
    <w:rsid w:val="001F2A38"/>
    <w:rsid w:val="00207598"/>
    <w:rsid w:val="0021014D"/>
    <w:rsid w:val="00212FFD"/>
    <w:rsid w:val="00244551"/>
    <w:rsid w:val="00293093"/>
    <w:rsid w:val="002B3A63"/>
    <w:rsid w:val="00326DF4"/>
    <w:rsid w:val="00384CF5"/>
    <w:rsid w:val="003E09CB"/>
    <w:rsid w:val="003F39C5"/>
    <w:rsid w:val="0046277A"/>
    <w:rsid w:val="004F70FF"/>
    <w:rsid w:val="005024D3"/>
    <w:rsid w:val="00527D15"/>
    <w:rsid w:val="00644BF0"/>
    <w:rsid w:val="00696B1E"/>
    <w:rsid w:val="006A23A8"/>
    <w:rsid w:val="00726456"/>
    <w:rsid w:val="00730659"/>
    <w:rsid w:val="00784990"/>
    <w:rsid w:val="00840C7C"/>
    <w:rsid w:val="00864FBF"/>
    <w:rsid w:val="008D4D39"/>
    <w:rsid w:val="00926B59"/>
    <w:rsid w:val="009345C9"/>
    <w:rsid w:val="009D1B50"/>
    <w:rsid w:val="00AF4B69"/>
    <w:rsid w:val="00B618AF"/>
    <w:rsid w:val="00BE274F"/>
    <w:rsid w:val="00C14A01"/>
    <w:rsid w:val="00C168EE"/>
    <w:rsid w:val="00C22F15"/>
    <w:rsid w:val="00C32DD0"/>
    <w:rsid w:val="00C372E9"/>
    <w:rsid w:val="00C634C0"/>
    <w:rsid w:val="00D604C2"/>
    <w:rsid w:val="00DF09A9"/>
    <w:rsid w:val="00DF1E31"/>
    <w:rsid w:val="00E75E10"/>
    <w:rsid w:val="00EA39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72E9"/>
    <w:pPr>
      <w:widowControl w:val="0"/>
      <w:jc w:val="both"/>
    </w:pPr>
    <w:rPr>
      <w:noProo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1E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1E31"/>
    <w:rPr>
      <w:noProof/>
      <w:sz w:val="18"/>
      <w:szCs w:val="18"/>
    </w:rPr>
  </w:style>
  <w:style w:type="paragraph" w:styleId="a4">
    <w:name w:val="footer"/>
    <w:basedOn w:val="a"/>
    <w:link w:val="Char0"/>
    <w:uiPriority w:val="99"/>
    <w:semiHidden/>
    <w:unhideWhenUsed/>
    <w:rsid w:val="00DF1E3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F1E31"/>
    <w:rPr>
      <w:noProof/>
      <w:sz w:val="18"/>
      <w:szCs w:val="18"/>
    </w:rPr>
  </w:style>
  <w:style w:type="character" w:customStyle="1" w:styleId="apple-converted-space">
    <w:name w:val="apple-converted-space"/>
    <w:basedOn w:val="a0"/>
    <w:rsid w:val="00DF1E31"/>
  </w:style>
  <w:style w:type="character" w:styleId="a5">
    <w:name w:val="Hyperlink"/>
    <w:basedOn w:val="a0"/>
    <w:uiPriority w:val="99"/>
    <w:semiHidden/>
    <w:unhideWhenUsed/>
    <w:rsid w:val="00DF1E31"/>
    <w:rPr>
      <w:color w:val="0000FF"/>
      <w:u w:val="single"/>
    </w:rPr>
  </w:style>
  <w:style w:type="paragraph" w:styleId="a6">
    <w:name w:val="Body Text Indent"/>
    <w:basedOn w:val="a"/>
    <w:link w:val="Char1"/>
    <w:uiPriority w:val="99"/>
    <w:semiHidden/>
    <w:unhideWhenUsed/>
    <w:rsid w:val="00DF1E31"/>
    <w:pPr>
      <w:widowControl/>
      <w:spacing w:before="100" w:beforeAutospacing="1" w:after="100" w:afterAutospacing="1"/>
      <w:jc w:val="left"/>
    </w:pPr>
    <w:rPr>
      <w:rFonts w:ascii="宋体" w:eastAsia="宋体" w:hAnsi="宋体" w:cs="宋体"/>
      <w:noProof w:val="0"/>
      <w:kern w:val="0"/>
      <w:sz w:val="24"/>
      <w:szCs w:val="24"/>
    </w:rPr>
  </w:style>
  <w:style w:type="character" w:customStyle="1" w:styleId="Char1">
    <w:name w:val="正文文本缩进 Char"/>
    <w:basedOn w:val="a0"/>
    <w:link w:val="a6"/>
    <w:uiPriority w:val="99"/>
    <w:semiHidden/>
    <w:rsid w:val="00DF1E31"/>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8757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434</Words>
  <Characters>2476</Characters>
  <Application>Microsoft Office Word</Application>
  <DocSecurity>0</DocSecurity>
  <Lines>20</Lines>
  <Paragraphs>5</Paragraphs>
  <ScaleCrop>false</ScaleCrop>
  <Company/>
  <LinksUpToDate>false</LinksUpToDate>
  <CharactersWithSpaces>2905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2017-08-01T06:35:00Z</dcterms:created>
  <dcterms:modified xsi:type="dcterms:W3CDTF">2017-08-01T06:35:00Z</dcterms:modified>
</cp:coreProperties>
</file>