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8C2DA6" w:rsidRPr="00E078F0" w:rsidRDefault="008C2DA6" w:rsidP="008C2DA6">
      <w:pPr>
        <w:spacing w:line="570" w:lineRule="exact"/>
        <w:rPr>
          <w:rFonts w:ascii="方正楷体_GBK" w:eastAsia="方正楷体_GBK"/>
          <w:b/>
          <w:sz w:val="32"/>
          <w:szCs w:val="32"/>
        </w:rPr>
      </w:pPr>
      <w:r w:rsidRPr="00E078F0">
        <w:rPr>
          <w:rFonts w:ascii="方正楷体_GBK" w:eastAsia="方正楷体_GBK" w:hint="eastAsia"/>
          <w:b/>
          <w:sz w:val="32"/>
          <w:szCs w:val="32"/>
        </w:rPr>
        <w:t>附件8：</w:t>
      </w:r>
    </w:p>
    <w:p w:rsidR="008C2DA6" w:rsidRPr="00E078F0" w:rsidRDefault="008C2DA6" w:rsidP="008C2DA6">
      <w:pPr>
        <w:spacing w:line="570" w:lineRule="exact"/>
        <w:jc w:val="center"/>
        <w:rPr>
          <w:rFonts w:ascii="方正小标宋_GBK" w:eastAsia="方正小标宋_GBK" w:hAnsiTheme="majorEastAsia"/>
          <w:sz w:val="44"/>
          <w:szCs w:val="32"/>
        </w:rPr>
      </w:pPr>
      <w:r w:rsidRPr="00E078F0">
        <w:rPr>
          <w:rFonts w:ascii="方正小标宋_GBK" w:eastAsia="方正小标宋_GBK" w:hAnsiTheme="majorEastAsia" w:hint="eastAsia"/>
          <w:sz w:val="44"/>
          <w:szCs w:val="32"/>
        </w:rPr>
        <w:t>重庆市医师定期考核不合格认定标准</w:t>
      </w:r>
    </w:p>
    <w:p w:rsidR="008C2DA6" w:rsidRPr="00F535FB" w:rsidRDefault="008C2DA6" w:rsidP="008C2DA6">
      <w:pPr>
        <w:spacing w:line="570" w:lineRule="exact"/>
        <w:ind w:firstLineChars="200" w:firstLine="640"/>
        <w:rPr>
          <w:rFonts w:ascii="仿宋_GB2312" w:eastAsia="仿宋_GB2312"/>
          <w:sz w:val="32"/>
          <w:szCs w:val="32"/>
        </w:rPr>
      </w:pPr>
    </w:p>
    <w:p w:rsidR="008C2DA6" w:rsidRPr="00E078F0" w:rsidRDefault="008C2DA6" w:rsidP="008C2DA6">
      <w:pPr>
        <w:spacing w:line="570" w:lineRule="exact"/>
        <w:ind w:firstLineChars="200" w:firstLine="640"/>
        <w:rPr>
          <w:rFonts w:ascii="方正仿宋_GBK" w:eastAsia="方正仿宋_GBK"/>
          <w:sz w:val="32"/>
          <w:szCs w:val="32"/>
        </w:rPr>
      </w:pPr>
      <w:r w:rsidRPr="00E078F0">
        <w:rPr>
          <w:rFonts w:ascii="方正仿宋_GBK" w:eastAsia="方正仿宋_GBK" w:hint="eastAsia"/>
          <w:sz w:val="32"/>
          <w:szCs w:val="32"/>
        </w:rPr>
        <w:t>医师在考核周期内有下列情形之一的，考核机构应当认定为考核不合格：</w:t>
      </w:r>
    </w:p>
    <w:p w:rsidR="008C2DA6" w:rsidRPr="00E078F0" w:rsidRDefault="008C2DA6" w:rsidP="008C2DA6">
      <w:pPr>
        <w:spacing w:line="570" w:lineRule="exact"/>
        <w:ind w:firstLineChars="200" w:firstLine="640"/>
        <w:rPr>
          <w:rFonts w:ascii="方正仿宋_GBK" w:eastAsia="方正仿宋_GBK"/>
          <w:sz w:val="32"/>
          <w:szCs w:val="32"/>
        </w:rPr>
      </w:pPr>
      <w:r w:rsidRPr="00E078F0">
        <w:rPr>
          <w:rFonts w:ascii="方正仿宋_GBK" w:eastAsia="方正仿宋_GBK" w:hint="eastAsia"/>
          <w:sz w:val="32"/>
          <w:szCs w:val="32"/>
        </w:rPr>
        <w:t>（一）在发生的医疗事故中负有完全或主要责任的；</w:t>
      </w:r>
    </w:p>
    <w:p w:rsidR="008C2DA6" w:rsidRPr="00E078F0" w:rsidRDefault="008C2DA6" w:rsidP="008C2DA6">
      <w:pPr>
        <w:spacing w:line="570" w:lineRule="exact"/>
        <w:ind w:firstLineChars="200" w:firstLine="640"/>
        <w:rPr>
          <w:rFonts w:ascii="方正仿宋_GBK" w:eastAsia="方正仿宋_GBK"/>
          <w:sz w:val="32"/>
          <w:szCs w:val="32"/>
        </w:rPr>
      </w:pPr>
      <w:r w:rsidRPr="00E078F0">
        <w:rPr>
          <w:rFonts w:ascii="方正仿宋_GBK" w:eastAsia="方正仿宋_GBK" w:hint="eastAsia"/>
          <w:sz w:val="32"/>
          <w:szCs w:val="32"/>
        </w:rPr>
        <w:t>（二）未经所在机构或者卫生行政部门批准，擅自在注册地点以外的医疗、预防、保健机构及采供血机构进行执业活动的；</w:t>
      </w:r>
    </w:p>
    <w:p w:rsidR="008C2DA6" w:rsidRPr="00E078F0" w:rsidRDefault="008C2DA6" w:rsidP="008C2DA6">
      <w:pPr>
        <w:spacing w:line="570" w:lineRule="exact"/>
        <w:ind w:firstLineChars="200" w:firstLine="640"/>
        <w:rPr>
          <w:rFonts w:ascii="方正仿宋_GBK" w:eastAsia="方正仿宋_GBK"/>
          <w:sz w:val="32"/>
          <w:szCs w:val="32"/>
        </w:rPr>
      </w:pPr>
      <w:r w:rsidRPr="00E078F0">
        <w:rPr>
          <w:rFonts w:ascii="方正仿宋_GBK" w:eastAsia="方正仿宋_GBK" w:hint="eastAsia"/>
          <w:sz w:val="32"/>
          <w:szCs w:val="32"/>
        </w:rPr>
        <w:t>（三）跨执业类</w:t>
      </w:r>
      <w:bookmarkStart w:id="0" w:name="_GoBack"/>
      <w:bookmarkEnd w:id="0"/>
      <w:r w:rsidRPr="00E078F0">
        <w:rPr>
          <w:rFonts w:ascii="方正仿宋_GBK" w:eastAsia="方正仿宋_GBK" w:hint="eastAsia"/>
          <w:sz w:val="32"/>
          <w:szCs w:val="32"/>
        </w:rPr>
        <w:t>别进行执业活动的；</w:t>
      </w:r>
    </w:p>
    <w:p w:rsidR="008C2DA6" w:rsidRPr="00E078F0" w:rsidRDefault="008C2DA6" w:rsidP="008C2DA6">
      <w:pPr>
        <w:spacing w:line="570" w:lineRule="exact"/>
        <w:ind w:firstLineChars="200" w:firstLine="640"/>
        <w:rPr>
          <w:rFonts w:ascii="方正仿宋_GBK" w:eastAsia="方正仿宋_GBK"/>
          <w:sz w:val="32"/>
          <w:szCs w:val="32"/>
        </w:rPr>
      </w:pPr>
      <w:r w:rsidRPr="00E078F0">
        <w:rPr>
          <w:rFonts w:ascii="方正仿宋_GBK" w:eastAsia="方正仿宋_GBK" w:hint="eastAsia"/>
          <w:sz w:val="32"/>
          <w:szCs w:val="32"/>
        </w:rPr>
        <w:t>（四）代他人参加医师资格考试的；</w:t>
      </w:r>
    </w:p>
    <w:p w:rsidR="008C2DA6" w:rsidRPr="00E078F0" w:rsidRDefault="008C2DA6" w:rsidP="008C2DA6">
      <w:pPr>
        <w:spacing w:line="570" w:lineRule="exact"/>
        <w:ind w:firstLineChars="200" w:firstLine="640"/>
        <w:rPr>
          <w:rFonts w:ascii="方正仿宋_GBK" w:eastAsia="方正仿宋_GBK"/>
          <w:sz w:val="32"/>
          <w:szCs w:val="32"/>
        </w:rPr>
      </w:pPr>
      <w:r w:rsidRPr="00E078F0">
        <w:rPr>
          <w:rFonts w:ascii="方正仿宋_GBK" w:eastAsia="方正仿宋_GBK" w:hint="eastAsia"/>
          <w:sz w:val="32"/>
          <w:szCs w:val="32"/>
        </w:rPr>
        <w:t>（五）在医疗卫生服务活动中索要患者及其亲友财物或者牟取其他不正当利益的；</w:t>
      </w:r>
    </w:p>
    <w:p w:rsidR="008C2DA6" w:rsidRPr="00E078F0" w:rsidRDefault="008C2DA6" w:rsidP="008C2DA6">
      <w:pPr>
        <w:spacing w:line="570" w:lineRule="exact"/>
        <w:ind w:firstLineChars="200" w:firstLine="640"/>
        <w:rPr>
          <w:rFonts w:ascii="方正仿宋_GBK" w:eastAsia="方正仿宋_GBK"/>
          <w:sz w:val="32"/>
          <w:szCs w:val="32"/>
        </w:rPr>
      </w:pPr>
      <w:r w:rsidRPr="00E078F0">
        <w:rPr>
          <w:rFonts w:ascii="方正仿宋_GBK" w:eastAsia="方正仿宋_GBK" w:hint="eastAsia"/>
          <w:sz w:val="32"/>
          <w:szCs w:val="32"/>
        </w:rPr>
        <w:t>（六）索要或者收受医疗器械、药品、试剂等生产、销售企业或其工作人员给予的回扣、提成或者谋取其他不正当利益的；</w:t>
      </w:r>
    </w:p>
    <w:p w:rsidR="008C2DA6" w:rsidRPr="00E078F0" w:rsidRDefault="008C2DA6" w:rsidP="008C2DA6">
      <w:pPr>
        <w:spacing w:line="570" w:lineRule="exact"/>
        <w:ind w:firstLineChars="200" w:firstLine="640"/>
        <w:rPr>
          <w:rFonts w:ascii="方正仿宋_GBK" w:eastAsia="方正仿宋_GBK"/>
          <w:sz w:val="32"/>
          <w:szCs w:val="32"/>
        </w:rPr>
      </w:pPr>
      <w:r w:rsidRPr="00E078F0">
        <w:rPr>
          <w:rFonts w:ascii="方正仿宋_GBK" w:eastAsia="方正仿宋_GBK" w:hint="eastAsia"/>
          <w:sz w:val="32"/>
          <w:szCs w:val="32"/>
        </w:rPr>
        <w:t>（七）通过介绍病人到其他单位检查、治疗或者购买药品、医疗器械等收取回扣或者提成的；</w:t>
      </w:r>
    </w:p>
    <w:p w:rsidR="008C2DA6" w:rsidRPr="00E078F0" w:rsidRDefault="008C2DA6" w:rsidP="008C2DA6">
      <w:pPr>
        <w:spacing w:line="570" w:lineRule="exact"/>
        <w:ind w:firstLineChars="200" w:firstLine="640"/>
        <w:rPr>
          <w:rFonts w:ascii="方正仿宋_GBK" w:eastAsia="方正仿宋_GBK"/>
          <w:sz w:val="32"/>
          <w:szCs w:val="32"/>
        </w:rPr>
      </w:pPr>
      <w:r w:rsidRPr="00E078F0">
        <w:rPr>
          <w:rFonts w:ascii="方正仿宋_GBK" w:eastAsia="方正仿宋_GBK" w:hint="eastAsia"/>
          <w:sz w:val="32"/>
          <w:szCs w:val="32"/>
        </w:rPr>
        <w:t>（八）出具虚假医学证明文件，参与虚假医疗广告宣传和药品医疗器械促销的；</w:t>
      </w:r>
    </w:p>
    <w:p w:rsidR="008C2DA6" w:rsidRPr="00E078F0" w:rsidRDefault="008C2DA6" w:rsidP="008C2DA6">
      <w:pPr>
        <w:spacing w:line="570" w:lineRule="exact"/>
        <w:ind w:firstLineChars="200" w:firstLine="640"/>
        <w:rPr>
          <w:rFonts w:ascii="方正仿宋_GBK" w:eastAsia="方正仿宋_GBK"/>
          <w:sz w:val="32"/>
          <w:szCs w:val="32"/>
        </w:rPr>
      </w:pPr>
      <w:r w:rsidRPr="00E078F0">
        <w:rPr>
          <w:rFonts w:ascii="方正仿宋_GBK" w:eastAsia="方正仿宋_GBK" w:hint="eastAsia"/>
          <w:sz w:val="32"/>
          <w:szCs w:val="32"/>
        </w:rPr>
        <w:t>（九）未按照规定执行医院感染控制任务，未有效实施消毒或者无害化处置，造成疾病传播、流行的；</w:t>
      </w:r>
    </w:p>
    <w:p w:rsidR="008C2DA6" w:rsidRPr="00E078F0" w:rsidRDefault="008C2DA6" w:rsidP="008C2DA6">
      <w:pPr>
        <w:spacing w:line="570" w:lineRule="exact"/>
        <w:ind w:firstLineChars="200" w:firstLine="640"/>
        <w:rPr>
          <w:rFonts w:ascii="方正仿宋_GBK" w:eastAsia="方正仿宋_GBK"/>
          <w:sz w:val="32"/>
          <w:szCs w:val="32"/>
        </w:rPr>
      </w:pPr>
      <w:r w:rsidRPr="00E078F0">
        <w:rPr>
          <w:rFonts w:ascii="方正仿宋_GBK" w:eastAsia="方正仿宋_GBK" w:hint="eastAsia"/>
          <w:sz w:val="32"/>
          <w:szCs w:val="32"/>
        </w:rPr>
        <w:t>（十）故意泄漏传染病人、病原携带者、疑似传染病病人、密切接触者涉及个人隐私的有关信息、资料的；</w:t>
      </w:r>
    </w:p>
    <w:p w:rsidR="008C2DA6" w:rsidRPr="00E078F0" w:rsidRDefault="008C2DA6" w:rsidP="008C2DA6">
      <w:pPr>
        <w:spacing w:line="570" w:lineRule="exact"/>
        <w:ind w:firstLineChars="200" w:firstLine="640"/>
        <w:rPr>
          <w:rFonts w:ascii="方正仿宋_GBK" w:eastAsia="方正仿宋_GBK"/>
          <w:sz w:val="32"/>
          <w:szCs w:val="32"/>
        </w:rPr>
      </w:pPr>
      <w:r w:rsidRPr="00E078F0">
        <w:rPr>
          <w:rFonts w:ascii="方正仿宋_GBK" w:eastAsia="方正仿宋_GBK" w:hint="eastAsia"/>
          <w:sz w:val="32"/>
          <w:szCs w:val="32"/>
        </w:rPr>
        <w:lastRenderedPageBreak/>
        <w:t>（十一）疾病预防控制机构的医师未依法履行传染病监测、报告、调查、处理职责，造成严重后果的；</w:t>
      </w:r>
    </w:p>
    <w:p w:rsidR="008C2DA6" w:rsidRPr="00E078F0" w:rsidRDefault="008C2DA6" w:rsidP="008C2DA6">
      <w:pPr>
        <w:spacing w:line="570" w:lineRule="exact"/>
        <w:ind w:firstLineChars="200" w:firstLine="640"/>
        <w:rPr>
          <w:rFonts w:ascii="方正仿宋_GBK" w:eastAsia="方正仿宋_GBK"/>
          <w:sz w:val="32"/>
          <w:szCs w:val="32"/>
        </w:rPr>
      </w:pPr>
      <w:r w:rsidRPr="00E078F0">
        <w:rPr>
          <w:rFonts w:ascii="方正仿宋_GBK" w:eastAsia="方正仿宋_GBK" w:hint="eastAsia"/>
          <w:sz w:val="32"/>
          <w:szCs w:val="32"/>
        </w:rPr>
        <w:t>（十二）考核周期内，有一次以上医德考评结果为医德较差的；</w:t>
      </w:r>
    </w:p>
    <w:p w:rsidR="008C2DA6" w:rsidRPr="00E078F0" w:rsidRDefault="008C2DA6" w:rsidP="008C2DA6">
      <w:pPr>
        <w:spacing w:line="570" w:lineRule="exact"/>
        <w:ind w:firstLineChars="200" w:firstLine="640"/>
        <w:rPr>
          <w:rFonts w:ascii="方正仿宋_GBK" w:eastAsia="方正仿宋_GBK"/>
          <w:sz w:val="32"/>
          <w:szCs w:val="32"/>
        </w:rPr>
      </w:pPr>
      <w:r w:rsidRPr="00E078F0">
        <w:rPr>
          <w:rFonts w:ascii="方正仿宋_GBK" w:eastAsia="方正仿宋_GBK" w:hint="eastAsia"/>
          <w:sz w:val="32"/>
          <w:szCs w:val="32"/>
        </w:rPr>
        <w:t>（十三）无正当理由不参加考核，或者扰乱考核秩序的；</w:t>
      </w:r>
    </w:p>
    <w:p w:rsidR="008C2DA6" w:rsidRPr="00E078F0" w:rsidRDefault="008C2DA6" w:rsidP="008C2DA6">
      <w:pPr>
        <w:spacing w:line="570" w:lineRule="exact"/>
        <w:ind w:firstLineChars="200" w:firstLine="640"/>
        <w:rPr>
          <w:rFonts w:ascii="方正仿宋_GBK" w:eastAsia="方正仿宋_GBK"/>
          <w:sz w:val="32"/>
          <w:szCs w:val="32"/>
        </w:rPr>
      </w:pPr>
      <w:r w:rsidRPr="00E078F0">
        <w:rPr>
          <w:rFonts w:ascii="方正仿宋_GBK" w:eastAsia="方正仿宋_GBK" w:hint="eastAsia"/>
          <w:sz w:val="32"/>
          <w:szCs w:val="32"/>
        </w:rPr>
        <w:t>（十四）违反《执业医师法》有关规定，被行政处罚的；</w:t>
      </w:r>
    </w:p>
    <w:p w:rsidR="008C2DA6" w:rsidRDefault="008C2DA6" w:rsidP="008C2DA6">
      <w:pPr>
        <w:spacing w:line="570" w:lineRule="exact"/>
        <w:ind w:firstLineChars="200" w:firstLine="640"/>
        <w:rPr>
          <w:rFonts w:ascii="仿宋_GB2312" w:eastAsia="仿宋_GB2312"/>
          <w:sz w:val="32"/>
          <w:szCs w:val="32"/>
        </w:rPr>
      </w:pPr>
      <w:r w:rsidRPr="00E078F0">
        <w:rPr>
          <w:rFonts w:ascii="方正仿宋_GBK" w:eastAsia="方正仿宋_GBK" w:hint="eastAsia"/>
          <w:sz w:val="32"/>
          <w:szCs w:val="32"/>
        </w:rPr>
        <w:t>（十五）工作成绩、职业道德和业务水平中任何一项不能通过评定或测评的。</w:t>
      </w:r>
    </w:p>
    <w:p w:rsidR="002D5E39" w:rsidRPr="008C2DA6" w:rsidRDefault="002D5E39"/>
    <w:sectPr w:rsidR="002D5E39" w:rsidRPr="008C2DA6" w:rsidSect="004B535F">
      <w:pgSz w:w="11906" w:h="16838"/>
      <w:pgMar w:top="2098" w:right="1474" w:bottom="1985" w:left="1588" w:header="851" w:footer="992" w:gutter="0"/>
      <w:cols w:space="425"/>
      <w:docGrid w:type="lines" w:linePitch="312"/>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111E52" w:rsidRDefault="00111E52" w:rsidP="008C2DA6">
      <w:r>
        <w:separator/>
      </w:r>
    </w:p>
  </w:endnote>
  <w:endnote w:type="continuationSeparator" w:id="0">
    <w:p w:rsidR="00111E52" w:rsidRDefault="00111E52" w:rsidP="008C2DA6">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00"/>
    <w:family w:val="swiss"/>
    <w:pitch w:val="variable"/>
    <w:sig w:usb0="E10002FF" w:usb1="4000ACFF" w:usb2="00000009" w:usb3="00000000" w:csb0="0000019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AFF" w:usb1="C0007841" w:usb2="00000009" w:usb3="00000000" w:csb0="000001FF" w:csb1="00000000"/>
  </w:font>
  <w:font w:name="方正楷体_GBK">
    <w:panose1 w:val="03000509000000000000"/>
    <w:charset w:val="86"/>
    <w:family w:val="script"/>
    <w:pitch w:val="fixed"/>
    <w:sig w:usb0="00000001" w:usb1="080E0000" w:usb2="00000010" w:usb3="00000000" w:csb0="00040000" w:csb1="00000000"/>
  </w:font>
  <w:font w:name="方正小标宋_GBK">
    <w:panose1 w:val="03000509000000000000"/>
    <w:charset w:val="86"/>
    <w:family w:val="script"/>
    <w:pitch w:val="fixed"/>
    <w:sig w:usb0="00000001" w:usb1="080E0000" w:usb2="00000010" w:usb3="00000000" w:csb0="00040000" w:csb1="00000000"/>
  </w:font>
  <w:font w:name="仿宋_GB2312">
    <w:panose1 w:val="02010609030101010101"/>
    <w:charset w:val="86"/>
    <w:family w:val="modern"/>
    <w:pitch w:val="fixed"/>
    <w:sig w:usb0="00000001" w:usb1="080E0000" w:usb2="00000010" w:usb3="00000000" w:csb0="00040000" w:csb1="00000000"/>
  </w:font>
  <w:font w:name="方正仿宋_GBK">
    <w:panose1 w:val="03000509000000000000"/>
    <w:charset w:val="86"/>
    <w:family w:val="script"/>
    <w:pitch w:val="fixed"/>
    <w:sig w:usb0="00000001" w:usb1="080E0000" w:usb2="00000010" w:usb3="00000000" w:csb0="00040000" w:csb1="00000000"/>
  </w:font>
  <w:font w:name="Cambria">
    <w:panose1 w:val="02040503050406030204"/>
    <w:charset w:val="00"/>
    <w:family w:val="roman"/>
    <w:pitch w:val="variable"/>
    <w:sig w:usb0="E00002FF" w:usb1="400004FF" w:usb2="00000000" w:usb3="00000000" w:csb0="0000019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111E52" w:rsidRDefault="00111E52" w:rsidP="008C2DA6">
      <w:r>
        <w:separator/>
      </w:r>
    </w:p>
  </w:footnote>
  <w:footnote w:type="continuationSeparator" w:id="0">
    <w:p w:rsidR="00111E52" w:rsidRDefault="00111E52" w:rsidP="008C2DA6">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bordersDoNotSurroundHeader/>
  <w:bordersDoNotSurroundFooter/>
  <w:proofState w:spelling="clean" w:grammar="clean"/>
  <w:defaultTabStop w:val="420"/>
  <w:drawingGridVerticalSpacing w:val="156"/>
  <w:displayHorizontalDrawingGridEvery w:val="0"/>
  <w:displayVerticalDrawingGridEvery w:val="2"/>
  <w:characterSpacingControl w:val="compressPunctuation"/>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532E6B"/>
    <w:rsid w:val="00111E52"/>
    <w:rsid w:val="002D5E39"/>
    <w:rsid w:val="00532E6B"/>
    <w:rsid w:val="008C2DA6"/>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8C2DA6"/>
    <w:pPr>
      <w:widowControl w:val="0"/>
      <w:jc w:val="both"/>
    </w:pPr>
    <w:rPr>
      <w:kern w:val="0"/>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Char"/>
    <w:uiPriority w:val="99"/>
    <w:unhideWhenUsed/>
    <w:rsid w:val="008C2DA6"/>
    <w:pPr>
      <w:pBdr>
        <w:bottom w:val="single" w:sz="6" w:space="1" w:color="auto"/>
      </w:pBdr>
      <w:tabs>
        <w:tab w:val="center" w:pos="4153"/>
        <w:tab w:val="right" w:pos="8306"/>
      </w:tabs>
      <w:snapToGrid w:val="0"/>
      <w:jc w:val="center"/>
    </w:pPr>
    <w:rPr>
      <w:kern w:val="2"/>
      <w:sz w:val="18"/>
      <w:szCs w:val="18"/>
    </w:rPr>
  </w:style>
  <w:style w:type="character" w:customStyle="1" w:styleId="Char">
    <w:name w:val="页眉 Char"/>
    <w:basedOn w:val="a0"/>
    <w:link w:val="a3"/>
    <w:uiPriority w:val="99"/>
    <w:rsid w:val="008C2DA6"/>
    <w:rPr>
      <w:sz w:val="18"/>
      <w:szCs w:val="18"/>
    </w:rPr>
  </w:style>
  <w:style w:type="paragraph" w:styleId="a4">
    <w:name w:val="footer"/>
    <w:basedOn w:val="a"/>
    <w:link w:val="Char0"/>
    <w:uiPriority w:val="99"/>
    <w:unhideWhenUsed/>
    <w:rsid w:val="008C2DA6"/>
    <w:pPr>
      <w:tabs>
        <w:tab w:val="center" w:pos="4153"/>
        <w:tab w:val="right" w:pos="8306"/>
      </w:tabs>
      <w:snapToGrid w:val="0"/>
      <w:jc w:val="left"/>
    </w:pPr>
    <w:rPr>
      <w:kern w:val="2"/>
      <w:sz w:val="18"/>
      <w:szCs w:val="18"/>
    </w:rPr>
  </w:style>
  <w:style w:type="character" w:customStyle="1" w:styleId="Char0">
    <w:name w:val="页脚 Char"/>
    <w:basedOn w:val="a0"/>
    <w:link w:val="a4"/>
    <w:uiPriority w:val="99"/>
    <w:rsid w:val="008C2DA6"/>
    <w:rPr>
      <w:sz w:val="18"/>
      <w:szCs w:val="18"/>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8C2DA6"/>
    <w:pPr>
      <w:widowControl w:val="0"/>
      <w:jc w:val="both"/>
    </w:pPr>
    <w:rPr>
      <w:kern w:val="0"/>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Char"/>
    <w:uiPriority w:val="99"/>
    <w:unhideWhenUsed/>
    <w:rsid w:val="008C2DA6"/>
    <w:pPr>
      <w:pBdr>
        <w:bottom w:val="single" w:sz="6" w:space="1" w:color="auto"/>
      </w:pBdr>
      <w:tabs>
        <w:tab w:val="center" w:pos="4153"/>
        <w:tab w:val="right" w:pos="8306"/>
      </w:tabs>
      <w:snapToGrid w:val="0"/>
      <w:jc w:val="center"/>
    </w:pPr>
    <w:rPr>
      <w:kern w:val="2"/>
      <w:sz w:val="18"/>
      <w:szCs w:val="18"/>
    </w:rPr>
  </w:style>
  <w:style w:type="character" w:customStyle="1" w:styleId="Char">
    <w:name w:val="页眉 Char"/>
    <w:basedOn w:val="a0"/>
    <w:link w:val="a3"/>
    <w:uiPriority w:val="99"/>
    <w:rsid w:val="008C2DA6"/>
    <w:rPr>
      <w:sz w:val="18"/>
      <w:szCs w:val="18"/>
    </w:rPr>
  </w:style>
  <w:style w:type="paragraph" w:styleId="a4">
    <w:name w:val="footer"/>
    <w:basedOn w:val="a"/>
    <w:link w:val="Char0"/>
    <w:uiPriority w:val="99"/>
    <w:unhideWhenUsed/>
    <w:rsid w:val="008C2DA6"/>
    <w:pPr>
      <w:tabs>
        <w:tab w:val="center" w:pos="4153"/>
        <w:tab w:val="right" w:pos="8306"/>
      </w:tabs>
      <w:snapToGrid w:val="0"/>
      <w:jc w:val="left"/>
    </w:pPr>
    <w:rPr>
      <w:kern w:val="2"/>
      <w:sz w:val="18"/>
      <w:szCs w:val="18"/>
    </w:rPr>
  </w:style>
  <w:style w:type="character" w:customStyle="1" w:styleId="Char0">
    <w:name w:val="页脚 Char"/>
    <w:basedOn w:val="a0"/>
    <w:link w:val="a4"/>
    <w:uiPriority w:val="99"/>
    <w:rsid w:val="008C2DA6"/>
    <w:rPr>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Pages>2</Pages>
  <Words>88</Words>
  <Characters>508</Characters>
  <Application>Microsoft Office Word</Application>
  <DocSecurity>0</DocSecurity>
  <Lines>4</Lines>
  <Paragraphs>1</Paragraphs>
  <ScaleCrop>false</ScaleCrop>
  <Company/>
  <LinksUpToDate>false</LinksUpToDate>
  <CharactersWithSpaces>595</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zhouwei</dc:creator>
  <cp:keywords/>
  <dc:description/>
  <cp:lastModifiedBy>zhouwei</cp:lastModifiedBy>
  <cp:revision>2</cp:revision>
  <dcterms:created xsi:type="dcterms:W3CDTF">2017-12-12T06:11:00Z</dcterms:created>
  <dcterms:modified xsi:type="dcterms:W3CDTF">2017-12-12T06:11:00Z</dcterms:modified>
</cp:coreProperties>
</file>