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20" w:lineRule="atLeast"/>
        <w:jc w:val="center"/>
        <w:outlineLvl w:val="1"/>
        <w:rPr>
          <w:rFonts w:ascii="微软雅黑" w:hAnsi="微软雅黑" w:eastAsia="微软雅黑" w:cs="宋体"/>
          <w:b/>
          <w:bCs/>
          <w:color w:val="004177"/>
          <w:kern w:val="0"/>
          <w:sz w:val="44"/>
          <w:szCs w:val="44"/>
        </w:rPr>
      </w:pPr>
      <w:bookmarkStart w:id="0" w:name="_GoBack"/>
      <w:bookmarkEnd w:id="0"/>
      <w:r>
        <w:rPr>
          <w:rFonts w:hint="eastAsia" w:ascii="微软雅黑" w:hAnsi="微软雅黑" w:eastAsia="微软雅黑" w:cs="宋体"/>
          <w:b/>
          <w:bCs/>
          <w:color w:val="004177"/>
          <w:kern w:val="0"/>
          <w:sz w:val="44"/>
          <w:szCs w:val="44"/>
        </w:rPr>
        <w:t>湘潭市2017年度医师资格证领取通知</w:t>
      </w:r>
    </w:p>
    <w:p>
      <w:pPr>
        <w:widowControl/>
        <w:shd w:val="clear" w:color="auto" w:fill="FFFFFF"/>
        <w:spacing w:line="420" w:lineRule="atLeast"/>
        <w:jc w:val="left"/>
        <w:rPr>
          <w:rFonts w:ascii="宋体" w:hAnsi="宋体" w:eastAsia="宋体" w:cs="宋体"/>
          <w:color w:val="666666"/>
          <w:kern w:val="0"/>
          <w:sz w:val="28"/>
          <w:szCs w:val="28"/>
        </w:rPr>
      </w:pPr>
      <w:r>
        <w:rPr>
          <w:rFonts w:ascii="宋体" w:hAnsi="宋体" w:eastAsia="宋体" w:cs="宋体"/>
          <w:color w:val="666666"/>
          <w:kern w:val="0"/>
          <w:sz w:val="28"/>
          <w:szCs w:val="28"/>
        </w:rPr>
        <w:t> </w:t>
      </w:r>
    </w:p>
    <w:p>
      <w:pPr>
        <w:widowControl/>
        <w:shd w:val="clear" w:color="auto" w:fill="FFFFFF"/>
        <w:spacing w:line="420" w:lineRule="atLeast"/>
        <w:ind w:firstLine="480"/>
        <w:rPr>
          <w:rFonts w:hint="eastAsia" w:ascii="宋体" w:hAnsi="宋体" w:eastAsia="宋体" w:cs="宋体"/>
          <w:color w:val="666666"/>
          <w:kern w:val="0"/>
          <w:sz w:val="28"/>
          <w:szCs w:val="28"/>
          <w:shd w:val="clear" w:color="auto" w:fill="FFFFFF"/>
        </w:rPr>
      </w:pPr>
      <w:r>
        <w:rPr>
          <w:rFonts w:hint="eastAsia" w:ascii="宋体" w:hAnsi="宋体" w:eastAsia="宋体" w:cs="宋体"/>
          <w:color w:val="666666"/>
          <w:kern w:val="0"/>
          <w:sz w:val="28"/>
          <w:szCs w:val="28"/>
        </w:rPr>
        <w:t>2017年度在湘潭考点参加了全国医师资格考试，成绩合格的考生，请于近期领取医师</w:t>
      </w:r>
      <w:r>
        <w:rPr>
          <w:rFonts w:hint="eastAsia" w:ascii="宋体" w:hAnsi="宋体" w:eastAsia="宋体" w:cs="宋体"/>
          <w:color w:val="666666"/>
          <w:kern w:val="0"/>
          <w:sz w:val="28"/>
          <w:szCs w:val="28"/>
          <w:shd w:val="clear" w:color="auto" w:fill="FFFFFF"/>
        </w:rPr>
        <w:t>资格证书、《医师资格报名暨授予医师资格申请表》和《授予医师资格审核表》。</w:t>
      </w:r>
    </w:p>
    <w:p>
      <w:pPr>
        <w:widowControl/>
        <w:shd w:val="clear" w:color="auto" w:fill="FFFFFF"/>
        <w:spacing w:line="420" w:lineRule="atLeast"/>
        <w:ind w:firstLine="480"/>
        <w:rPr>
          <w:rFonts w:hint="eastAsia" w:ascii="宋体" w:hAnsi="宋体" w:eastAsia="宋体" w:cs="宋体"/>
          <w:color w:val="333333"/>
          <w:kern w:val="0"/>
          <w:sz w:val="28"/>
          <w:szCs w:val="28"/>
        </w:rPr>
      </w:pPr>
      <w:r>
        <w:rPr>
          <w:rFonts w:hint="eastAsia" w:ascii="宋体" w:hAnsi="宋体" w:eastAsia="宋体" w:cs="宋体"/>
          <w:color w:val="666666"/>
          <w:kern w:val="0"/>
          <w:sz w:val="28"/>
          <w:szCs w:val="28"/>
        </w:rPr>
        <w:t>领取时间：2018年4月19日-5月20日（</w:t>
      </w:r>
      <w:r>
        <w:rPr>
          <w:rFonts w:hint="eastAsia" w:ascii="宋体" w:hAnsi="宋体" w:eastAsia="宋体" w:cs="宋体"/>
          <w:color w:val="FF0000"/>
          <w:kern w:val="0"/>
          <w:sz w:val="28"/>
          <w:szCs w:val="28"/>
        </w:rPr>
        <w:t>节假日休息</w:t>
      </w:r>
      <w:r>
        <w:rPr>
          <w:rFonts w:hint="eastAsia" w:ascii="宋体" w:hAnsi="宋体" w:eastAsia="宋体" w:cs="宋体"/>
          <w:color w:val="666666"/>
          <w:kern w:val="0"/>
          <w:sz w:val="28"/>
          <w:szCs w:val="28"/>
        </w:rPr>
        <w:t>）</w:t>
      </w:r>
    </w:p>
    <w:p>
      <w:pPr>
        <w:widowControl/>
        <w:shd w:val="clear" w:color="auto" w:fill="FFFFFF"/>
        <w:spacing w:line="420" w:lineRule="atLeast"/>
        <w:ind w:firstLine="480"/>
        <w:rPr>
          <w:rFonts w:hint="eastAsia" w:ascii="宋体" w:hAnsi="宋体" w:eastAsia="宋体" w:cs="宋体"/>
          <w:color w:val="333333"/>
          <w:kern w:val="0"/>
          <w:sz w:val="28"/>
          <w:szCs w:val="28"/>
        </w:rPr>
      </w:pPr>
      <w:r>
        <w:rPr>
          <w:rFonts w:hint="eastAsia" w:ascii="宋体" w:hAnsi="宋体" w:eastAsia="宋体" w:cs="宋体"/>
          <w:color w:val="666666"/>
          <w:kern w:val="0"/>
          <w:sz w:val="28"/>
          <w:szCs w:val="28"/>
          <w:shd w:val="clear" w:color="auto" w:fill="FFFFFF"/>
        </w:rPr>
        <w:t>领取方式：</w:t>
      </w:r>
    </w:p>
    <w:p>
      <w:pPr>
        <w:widowControl/>
        <w:shd w:val="clear" w:color="auto" w:fill="FFFFFF"/>
        <w:spacing w:line="420" w:lineRule="atLeast"/>
        <w:ind w:firstLine="480"/>
        <w:rPr>
          <w:rFonts w:hint="eastAsia" w:ascii="宋体" w:hAnsi="宋体" w:eastAsia="宋体" w:cs="宋体"/>
          <w:color w:val="333333"/>
          <w:kern w:val="0"/>
          <w:sz w:val="28"/>
          <w:szCs w:val="28"/>
        </w:rPr>
      </w:pPr>
      <w:r>
        <w:rPr>
          <w:rFonts w:hint="eastAsia" w:ascii="宋体" w:hAnsi="宋体" w:eastAsia="宋体" w:cs="宋体"/>
          <w:color w:val="666666"/>
          <w:kern w:val="0"/>
          <w:sz w:val="28"/>
          <w:szCs w:val="28"/>
          <w:shd w:val="clear" w:color="auto" w:fill="FFFFFF"/>
        </w:rPr>
        <w:t>1.自取：带身份证原件（</w:t>
      </w:r>
      <w:r>
        <w:rPr>
          <w:rFonts w:hint="eastAsia" w:ascii="宋体" w:hAnsi="宋体" w:eastAsia="宋体" w:cs="宋体"/>
          <w:color w:val="FF0000"/>
          <w:kern w:val="0"/>
          <w:sz w:val="28"/>
          <w:szCs w:val="28"/>
        </w:rPr>
        <w:t>可代领，必须带考生身份证原件</w:t>
      </w:r>
      <w:r>
        <w:rPr>
          <w:rFonts w:hint="eastAsia" w:ascii="宋体" w:hAnsi="宋体" w:eastAsia="宋体" w:cs="宋体"/>
          <w:color w:val="666666"/>
          <w:kern w:val="0"/>
          <w:sz w:val="28"/>
          <w:szCs w:val="28"/>
          <w:shd w:val="clear" w:color="auto" w:fill="FFFFFF"/>
        </w:rPr>
        <w:t>）到</w:t>
      </w:r>
      <w:r>
        <w:rPr>
          <w:rFonts w:hint="eastAsia" w:ascii="宋体" w:hAnsi="宋体" w:eastAsia="宋体" w:cs="宋体"/>
          <w:b/>
          <w:bCs/>
          <w:color w:val="FF0033"/>
          <w:kern w:val="0"/>
          <w:sz w:val="28"/>
          <w:szCs w:val="28"/>
          <w:shd w:val="clear" w:color="auto" w:fill="FFFFFF"/>
        </w:rPr>
        <w:t>湘潭市卫计委人才交流培训服务中心</w:t>
      </w:r>
      <w:r>
        <w:rPr>
          <w:rFonts w:hint="eastAsia" w:ascii="宋体" w:hAnsi="宋体" w:eastAsia="宋体" w:cs="宋体"/>
          <w:color w:val="666666"/>
          <w:kern w:val="0"/>
          <w:sz w:val="28"/>
          <w:szCs w:val="28"/>
          <w:shd w:val="clear" w:color="auto" w:fill="FFFFFF"/>
        </w:rPr>
        <w:t>（岳塘区宝塔街道霞光中路28号，联系电话：58555248）或湘潭市岳塘区建设路口岚园路60号（邮政速递物流）领取。</w:t>
      </w:r>
    </w:p>
    <w:p>
      <w:pPr>
        <w:widowControl/>
        <w:shd w:val="clear" w:color="auto" w:fill="FFFFFF"/>
        <w:spacing w:line="420" w:lineRule="atLeast"/>
        <w:ind w:firstLine="480"/>
        <w:rPr>
          <w:rFonts w:hint="eastAsia" w:ascii="宋体" w:hAnsi="宋体" w:eastAsia="宋体" w:cs="宋体"/>
          <w:color w:val="333333"/>
          <w:kern w:val="0"/>
          <w:sz w:val="28"/>
          <w:szCs w:val="28"/>
        </w:rPr>
      </w:pPr>
      <w:r>
        <w:rPr>
          <w:rFonts w:hint="eastAsia" w:ascii="宋体" w:hAnsi="宋体" w:eastAsia="宋体" w:cs="宋体"/>
          <w:color w:val="666666"/>
          <w:kern w:val="0"/>
          <w:sz w:val="28"/>
          <w:szCs w:val="28"/>
          <w:shd w:val="clear" w:color="auto" w:fill="FFFFFF"/>
        </w:rPr>
        <w:t>2.邮寄：请扫码联系微信名：湘潭邮政速递政务中心，微信号/联系电话：17373211186/18907328725。</w:t>
      </w:r>
    </w:p>
    <w:p>
      <w:pPr>
        <w:widowControl/>
        <w:shd w:val="clear" w:color="auto" w:fill="FFFFFF"/>
        <w:spacing w:line="420" w:lineRule="atLeast"/>
        <w:ind w:firstLine="480"/>
        <w:rPr>
          <w:rFonts w:hint="eastAsia" w:ascii="宋体" w:hAnsi="宋体" w:eastAsia="宋体" w:cs="宋体"/>
          <w:color w:val="333333"/>
          <w:kern w:val="0"/>
          <w:sz w:val="28"/>
          <w:szCs w:val="28"/>
        </w:rPr>
      </w:pPr>
      <w:r>
        <w:rPr>
          <w:rFonts w:ascii="宋体" w:hAnsi="宋体" w:eastAsia="宋体" w:cs="宋体"/>
          <w:color w:val="666666"/>
          <w:kern w:val="0"/>
          <w:sz w:val="28"/>
          <w:szCs w:val="28"/>
          <w:shd w:val="clear" w:color="auto" w:fill="FFFFFF"/>
        </w:rPr>
        <w:drawing>
          <wp:inline distT="0" distB="0" distL="0" distR="0">
            <wp:extent cx="4133850" cy="4133850"/>
            <wp:effectExtent l="19050" t="0" r="0" b="0"/>
            <wp:docPr id="1" name="图片 1" descr="http://cz.xiangtan.gov.cn/uploadfile/eb4e918f-e036-4211-87d9-b446d1b1bfb3/20180226162347594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cz.xiangtan.gov.cn/uploadfile/eb4e918f-e036-4211-87d9-b446d1b1bfb3/20180226162347594001.png"/>
                    <pic:cNvPicPr>
                      <a:picLocks noChangeAspect="1" noChangeArrowheads="1"/>
                    </pic:cNvPicPr>
                  </pic:nvPicPr>
                  <pic:blipFill>
                    <a:blip r:embed="rId4"/>
                    <a:srcRect/>
                    <a:stretch>
                      <a:fillRect/>
                    </a:stretch>
                  </pic:blipFill>
                  <pic:spPr>
                    <a:xfrm>
                      <a:off x="0" y="0"/>
                      <a:ext cx="4133850" cy="4133850"/>
                    </a:xfrm>
                    <a:prstGeom prst="rect">
                      <a:avLst/>
                    </a:prstGeom>
                    <a:noFill/>
                    <a:ln w="9525">
                      <a:noFill/>
                      <a:miter lim="800000"/>
                      <a:headEnd/>
                      <a:tailEnd/>
                    </a:ln>
                  </pic:spPr>
                </pic:pic>
              </a:graphicData>
            </a:graphic>
          </wp:inline>
        </w:drawing>
      </w:r>
      <w:r>
        <w:rPr>
          <w:rFonts w:hint="eastAsia" w:ascii="宋体" w:hAnsi="宋体" w:eastAsia="宋体" w:cs="宋体"/>
          <w:color w:val="666666"/>
          <w:kern w:val="0"/>
          <w:sz w:val="28"/>
          <w:szCs w:val="28"/>
          <w:shd w:val="clear" w:color="auto" w:fill="FFFFFF"/>
        </w:rPr>
        <w:br w:type="textWrapping"/>
      </w:r>
    </w:p>
    <w:p>
      <w:pPr>
        <w:widowControl/>
        <w:shd w:val="clear" w:color="auto" w:fill="FFFFFF"/>
        <w:spacing w:line="450" w:lineRule="atLeast"/>
        <w:jc w:val="left"/>
        <w:rPr>
          <w:rFonts w:hint="eastAsia" w:ascii="宋体" w:hAnsi="宋体" w:eastAsia="宋体" w:cs="宋体"/>
          <w:color w:val="666666"/>
          <w:kern w:val="0"/>
          <w:sz w:val="28"/>
          <w:szCs w:val="28"/>
        </w:rPr>
      </w:pPr>
      <w:r>
        <w:rPr>
          <w:rFonts w:hint="eastAsia" w:ascii="宋体" w:hAnsi="宋体" w:eastAsia="宋体" w:cs="宋体"/>
          <w:color w:val="666666"/>
          <w:kern w:val="0"/>
          <w:sz w:val="28"/>
          <w:szCs w:val="28"/>
        </w:rPr>
        <w:t> 注意事项 ：</w:t>
      </w:r>
    </w:p>
    <w:p>
      <w:pPr>
        <w:widowControl/>
        <w:shd w:val="clear" w:color="auto" w:fill="FFFFFF"/>
        <w:spacing w:line="450" w:lineRule="atLeast"/>
        <w:jc w:val="left"/>
        <w:rPr>
          <w:rFonts w:ascii="宋体" w:hAnsi="宋体" w:eastAsia="宋体" w:cs="宋体"/>
          <w:color w:val="666666"/>
          <w:kern w:val="0"/>
          <w:sz w:val="28"/>
          <w:szCs w:val="28"/>
        </w:rPr>
      </w:pPr>
      <w:r>
        <w:rPr>
          <w:rFonts w:hint="eastAsia" w:ascii="宋体" w:hAnsi="宋体" w:eastAsia="宋体" w:cs="宋体"/>
          <w:color w:val="666666"/>
          <w:kern w:val="0"/>
          <w:sz w:val="28"/>
          <w:szCs w:val="28"/>
        </w:rPr>
        <w:t>  1、登记信息的“姓名”即为“收件人姓名”，请务必与《医师资格证书》本人的姓名一致。身份证必须与报名考试时的信息一致，否则不予受理。</w:t>
      </w:r>
    </w:p>
    <w:p>
      <w:pPr>
        <w:widowControl/>
        <w:shd w:val="clear" w:color="auto" w:fill="FFFFFF"/>
        <w:spacing w:line="450" w:lineRule="atLeast"/>
        <w:jc w:val="left"/>
        <w:rPr>
          <w:rFonts w:ascii="宋体" w:hAnsi="宋体" w:eastAsia="宋体" w:cs="宋体"/>
          <w:color w:val="666666"/>
          <w:kern w:val="0"/>
          <w:sz w:val="28"/>
          <w:szCs w:val="28"/>
        </w:rPr>
      </w:pPr>
      <w:r>
        <w:rPr>
          <w:rFonts w:hint="eastAsia" w:ascii="宋体" w:hAnsi="宋体" w:eastAsia="宋体" w:cs="宋体"/>
          <w:color w:val="666666"/>
          <w:kern w:val="0"/>
          <w:sz w:val="28"/>
          <w:szCs w:val="28"/>
        </w:rPr>
        <w:t>  2、快递领取时需提供考生本人身份证原件，代收者需提供本人及合格考生双方的身份证原件。</w:t>
      </w:r>
    </w:p>
    <w:p>
      <w:pPr>
        <w:widowControl/>
        <w:shd w:val="clear" w:color="auto" w:fill="FFFFFF"/>
        <w:spacing w:line="450" w:lineRule="atLeast"/>
        <w:jc w:val="left"/>
        <w:rPr>
          <w:rFonts w:ascii="宋体" w:hAnsi="宋体" w:eastAsia="宋体" w:cs="宋体"/>
          <w:color w:val="666666"/>
          <w:kern w:val="0"/>
          <w:sz w:val="28"/>
          <w:szCs w:val="28"/>
        </w:rPr>
      </w:pPr>
      <w:r>
        <w:rPr>
          <w:rFonts w:hint="eastAsia" w:ascii="宋体" w:hAnsi="宋体" w:eastAsia="宋体" w:cs="宋体"/>
          <w:color w:val="666666"/>
          <w:kern w:val="0"/>
          <w:sz w:val="28"/>
          <w:szCs w:val="28"/>
        </w:rPr>
        <w:t>  3、我委仅负责证书、登记表的发放业务，因邮寄证书产生的费用、丢失等赔偿纠纷均由中国邮政速递物流股份有限公司湘潭市分公司负责。</w:t>
      </w: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3C4"/>
    <w:rsid w:val="00086E65"/>
    <w:rsid w:val="004919F7"/>
    <w:rsid w:val="005C795B"/>
    <w:rsid w:val="008C66AF"/>
    <w:rsid w:val="00A95B4F"/>
    <w:rsid w:val="00E209F2"/>
    <w:rsid w:val="00F843C4"/>
    <w:rsid w:val="77052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9"/>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5">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styleId="7">
    <w:name w:val="Hyperlink"/>
    <w:basedOn w:val="5"/>
    <w:semiHidden/>
    <w:unhideWhenUsed/>
    <w:qFormat/>
    <w:uiPriority w:val="99"/>
    <w:rPr>
      <w:color w:val="0000FF"/>
      <w:u w:val="single"/>
    </w:rPr>
  </w:style>
  <w:style w:type="character" w:customStyle="1" w:styleId="9">
    <w:name w:val="标题 2 Char"/>
    <w:basedOn w:val="5"/>
    <w:link w:val="2"/>
    <w:uiPriority w:val="9"/>
    <w:rPr>
      <w:rFonts w:ascii="宋体" w:hAnsi="宋体" w:eastAsia="宋体" w:cs="宋体"/>
      <w:b/>
      <w:bCs/>
      <w:kern w:val="0"/>
      <w:sz w:val="36"/>
      <w:szCs w:val="36"/>
    </w:rPr>
  </w:style>
  <w:style w:type="character" w:customStyle="1" w:styleId="10">
    <w:name w:val="apple-converted-space"/>
    <w:basedOn w:val="5"/>
    <w:uiPriority w:val="0"/>
  </w:style>
  <w:style w:type="character" w:customStyle="1" w:styleId="11">
    <w:name w:val="ewb-font"/>
    <w:basedOn w:val="5"/>
    <w:uiPriority w:val="0"/>
  </w:style>
  <w:style w:type="character" w:customStyle="1" w:styleId="12">
    <w:name w:val="批注框文本 Char"/>
    <w:basedOn w:val="5"/>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72</Words>
  <Characters>412</Characters>
  <Lines>3</Lines>
  <Paragraphs>1</Paragraphs>
  <TotalTime>0</TotalTime>
  <ScaleCrop>false</ScaleCrop>
  <LinksUpToDate>false</LinksUpToDate>
  <CharactersWithSpaces>483</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2018-04-19T02:06:00Z</dcterms:created>
  <dc:creator>lenovo</dc:creator>
  <cp:lastModifiedBy>Administrator</cp:lastModifiedBy>
  <cp:lastPrinted>2018-04-19T02:45:00Z</cp:lastPrinted>
  <dcterms:modified xsi:type="dcterms:W3CDTF">2018-04-19T03:15:39Z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