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6714" w:rsidRDefault="00166714" w:rsidP="00166714">
      <w:pPr>
        <w:wordWrap w:val="0"/>
        <w:adjustRightInd w:val="0"/>
        <w:snapToGrid w:val="0"/>
        <w:spacing w:line="560" w:lineRule="exact"/>
        <w:ind w:right="640"/>
        <w:jc w:val="right"/>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 xml:space="preserve">        </w:t>
      </w:r>
    </w:p>
    <w:p w:rsidR="009A53CB" w:rsidRDefault="000C1CC3">
      <w:pPr>
        <w:jc w:val="center"/>
        <w:rPr>
          <w:b/>
          <w:sz w:val="36"/>
          <w:szCs w:val="36"/>
        </w:rPr>
      </w:pPr>
      <w:bookmarkStart w:id="0" w:name="_GoBack"/>
      <w:bookmarkEnd w:id="0"/>
      <w:r>
        <w:rPr>
          <w:rFonts w:hint="eastAsia"/>
          <w:b/>
          <w:sz w:val="36"/>
          <w:szCs w:val="36"/>
        </w:rPr>
        <w:t>河南省中医医术确有专长人员医师资格考核注册</w:t>
      </w:r>
    </w:p>
    <w:p w:rsidR="009A53CB" w:rsidRDefault="000C1CC3">
      <w:pPr>
        <w:jc w:val="center"/>
        <w:rPr>
          <w:b/>
          <w:sz w:val="36"/>
          <w:szCs w:val="36"/>
        </w:rPr>
      </w:pPr>
      <w:r>
        <w:rPr>
          <w:rFonts w:hint="eastAsia"/>
          <w:b/>
          <w:sz w:val="36"/>
          <w:szCs w:val="36"/>
        </w:rPr>
        <w:t>实施细则（暂行）</w:t>
      </w:r>
    </w:p>
    <w:p w:rsidR="009A53CB" w:rsidRDefault="000C1CC3">
      <w:pPr>
        <w:jc w:val="center"/>
        <w:rPr>
          <w:b/>
          <w:sz w:val="36"/>
          <w:szCs w:val="36"/>
        </w:rPr>
      </w:pPr>
      <w:r>
        <w:rPr>
          <w:rFonts w:ascii="仿宋" w:eastAsia="仿宋" w:hAnsi="仿宋" w:hint="eastAsia"/>
          <w:b/>
          <w:sz w:val="28"/>
          <w:szCs w:val="28"/>
        </w:rPr>
        <w:t>（征求意见稿）</w:t>
      </w:r>
    </w:p>
    <w:p w:rsidR="009A53CB" w:rsidRDefault="000C1CC3">
      <w:pPr>
        <w:pStyle w:val="a3"/>
        <w:spacing w:before="0" w:beforeAutospacing="0" w:after="0" w:afterAutospacing="0" w:line="560" w:lineRule="exact"/>
        <w:ind w:left="119" w:right="119"/>
        <w:jc w:val="center"/>
        <w:rPr>
          <w:rStyle w:val="a4"/>
          <w:rFonts w:ascii="黑体" w:eastAsia="黑体" w:hAnsi="黑体" w:cs="黑体"/>
          <w:b w:val="0"/>
          <w:sz w:val="32"/>
          <w:szCs w:val="32"/>
        </w:rPr>
      </w:pPr>
      <w:r>
        <w:rPr>
          <w:rStyle w:val="a4"/>
          <w:rFonts w:ascii="黑体" w:eastAsia="黑体" w:hAnsi="黑体" w:cs="黑体" w:hint="eastAsia"/>
          <w:b w:val="0"/>
          <w:sz w:val="32"/>
          <w:szCs w:val="32"/>
        </w:rPr>
        <w:t>第一章 总 则</w:t>
      </w:r>
    </w:p>
    <w:p w:rsidR="009A53CB" w:rsidRDefault="000C1CC3">
      <w:pPr>
        <w:spacing w:line="560" w:lineRule="exact"/>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b/>
          <w:sz w:val="28"/>
          <w:szCs w:val="28"/>
        </w:rPr>
        <w:t xml:space="preserve">　</w:t>
      </w:r>
      <w:r>
        <w:rPr>
          <w:rFonts w:ascii="宋体" w:hAnsi="宋体" w:hint="eastAsia"/>
          <w:b/>
          <w:bCs/>
          <w:sz w:val="28"/>
          <w:szCs w:val="28"/>
        </w:rPr>
        <w:t>第一条</w:t>
      </w:r>
      <w:r>
        <w:rPr>
          <w:rFonts w:ascii="仿宋" w:eastAsia="仿宋" w:hAnsi="仿宋" w:hint="eastAsia"/>
          <w:sz w:val="28"/>
          <w:szCs w:val="28"/>
        </w:rPr>
        <w:t xml:space="preserve"> 为做好中医医术确有专长人员医师资格考核和注册管理工作，根据《中华人民共和国中医药法》、《中医医术确有专长人员医师资格考核注册管理暂行办法（国家卫生计生委令第15号）》和我省实际，制定本实施细则。</w:t>
      </w:r>
    </w:p>
    <w:p w:rsidR="009A53CB" w:rsidRDefault="000C1CC3">
      <w:pPr>
        <w:spacing w:line="560" w:lineRule="exact"/>
        <w:rPr>
          <w:rFonts w:ascii="仿宋" w:eastAsia="仿宋" w:hAnsi="仿宋"/>
          <w:sz w:val="28"/>
          <w:szCs w:val="28"/>
        </w:rPr>
      </w:pPr>
      <w:r>
        <w:rPr>
          <w:rFonts w:ascii="宋体" w:hAnsi="宋体" w:hint="eastAsia"/>
          <w:b/>
          <w:bCs/>
          <w:sz w:val="28"/>
          <w:szCs w:val="28"/>
        </w:rPr>
        <w:t xml:space="preserve">　　第二条</w:t>
      </w:r>
      <w:r>
        <w:rPr>
          <w:rFonts w:ascii="仿宋" w:eastAsia="仿宋" w:hAnsi="仿宋" w:hint="eastAsia"/>
          <w:sz w:val="28"/>
          <w:szCs w:val="28"/>
        </w:rPr>
        <w:t xml:space="preserve"> 在河南省行政区域内，以师承方式学习中医或者经多年实践，医术确有专长的人员参加医师资格考核和执业注册，适用本细则。</w:t>
      </w:r>
    </w:p>
    <w:p w:rsidR="009A53CB" w:rsidRDefault="000C1CC3">
      <w:pPr>
        <w:spacing w:line="560" w:lineRule="exact"/>
        <w:ind w:firstLine="564"/>
        <w:rPr>
          <w:rFonts w:ascii="仿宋" w:eastAsia="仿宋" w:hAnsi="仿宋"/>
          <w:sz w:val="28"/>
          <w:szCs w:val="28"/>
        </w:rPr>
      </w:pPr>
      <w:r>
        <w:rPr>
          <w:rFonts w:ascii="宋体" w:hAnsi="宋体" w:hint="eastAsia"/>
          <w:b/>
          <w:bCs/>
          <w:sz w:val="28"/>
          <w:szCs w:val="28"/>
        </w:rPr>
        <w:t>第三条</w:t>
      </w:r>
      <w:r>
        <w:rPr>
          <w:rFonts w:ascii="仿宋" w:eastAsia="仿宋" w:hAnsi="仿宋" w:hint="eastAsia"/>
          <w:sz w:val="28"/>
          <w:szCs w:val="28"/>
        </w:rPr>
        <w:t xml:space="preserve"> 省中医</w:t>
      </w:r>
      <w:r>
        <w:rPr>
          <w:rFonts w:ascii="仿宋" w:eastAsia="仿宋" w:hAnsi="仿宋"/>
          <w:sz w:val="28"/>
          <w:szCs w:val="28"/>
        </w:rPr>
        <w:t>管理局</w:t>
      </w:r>
      <w:r>
        <w:rPr>
          <w:rFonts w:ascii="仿宋" w:eastAsia="仿宋" w:hAnsi="仿宋" w:hint="eastAsia"/>
          <w:sz w:val="28"/>
          <w:szCs w:val="28"/>
        </w:rPr>
        <w:t>负责全省中医医术确有专长人员医师资格考核注册管理相关配套文件的制定与修订；组织中医医术确有专长人员医师资格考核；负责取得医师资格的中医医术确有专长人员执业管理。</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省辖市和县级（含县级市、区，下同）中医药主管部门负责本行政区域内中医医术确有专长人员医师资格考核组织申报、初审及复审工作，负责本行政区域内取得医师资格的中医医术确有专长人员执业日常管理。</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我省各级卫生行政主管部门和有关机构在职责范围内，按照法律、法规和本办法要求参与相关工作。</w:t>
      </w:r>
    </w:p>
    <w:p w:rsidR="009A53CB" w:rsidRDefault="000C1CC3">
      <w:pPr>
        <w:spacing w:line="560" w:lineRule="exact"/>
        <w:ind w:firstLine="564"/>
        <w:rPr>
          <w:rFonts w:ascii="仿宋" w:eastAsia="仿宋" w:hAnsi="仿宋"/>
          <w:sz w:val="28"/>
          <w:szCs w:val="28"/>
        </w:rPr>
      </w:pPr>
      <w:r>
        <w:rPr>
          <w:rFonts w:ascii="宋体" w:hAnsi="宋体" w:hint="eastAsia"/>
          <w:b/>
          <w:bCs/>
          <w:sz w:val="28"/>
          <w:szCs w:val="28"/>
        </w:rPr>
        <w:t>第四条</w:t>
      </w:r>
      <w:r>
        <w:rPr>
          <w:rFonts w:ascii="仿宋" w:eastAsia="仿宋" w:hAnsi="仿宋" w:hint="eastAsia"/>
          <w:b/>
          <w:sz w:val="28"/>
          <w:szCs w:val="28"/>
        </w:rPr>
        <w:t xml:space="preserve"> </w:t>
      </w:r>
      <w:r>
        <w:rPr>
          <w:rFonts w:ascii="仿宋" w:eastAsia="仿宋" w:hAnsi="仿宋" w:hint="eastAsia"/>
          <w:sz w:val="28"/>
          <w:szCs w:val="28"/>
        </w:rPr>
        <w:t>鼓励具有医学背景人员通过师承方式学习中医，支持符合条件的中医医师带徒授业。严格中医医术确有专长人员考核管理。</w:t>
      </w:r>
      <w:r>
        <w:rPr>
          <w:rFonts w:ascii="仿宋" w:eastAsia="仿宋" w:hAnsi="仿宋" w:hint="eastAsia"/>
          <w:sz w:val="28"/>
          <w:szCs w:val="28"/>
        </w:rPr>
        <w:lastRenderedPageBreak/>
        <w:t>非传统师承方式（如参加各类中医确有专长培训班等）的学习经历及证书不适用于中医师承和医术确有专长人员考核。</w:t>
      </w:r>
    </w:p>
    <w:p w:rsidR="009A53CB" w:rsidRDefault="000C1CC3">
      <w:pPr>
        <w:pStyle w:val="a3"/>
        <w:spacing w:before="0" w:beforeAutospacing="0" w:after="0" w:afterAutospacing="0" w:line="560" w:lineRule="exact"/>
        <w:ind w:left="119" w:right="119"/>
        <w:jc w:val="center"/>
        <w:rPr>
          <w:rStyle w:val="a4"/>
          <w:rFonts w:ascii="黑体" w:eastAsia="黑体" w:hAnsi="黑体" w:cs="黑体"/>
          <w:b w:val="0"/>
          <w:sz w:val="32"/>
          <w:szCs w:val="32"/>
        </w:rPr>
      </w:pPr>
      <w:r>
        <w:rPr>
          <w:rStyle w:val="a4"/>
          <w:rFonts w:ascii="黑体" w:eastAsia="黑体" w:hAnsi="黑体" w:cs="黑体" w:hint="eastAsia"/>
          <w:b w:val="0"/>
          <w:sz w:val="32"/>
          <w:szCs w:val="32"/>
        </w:rPr>
        <w:t>第二章 考核申请</w:t>
      </w:r>
    </w:p>
    <w:p w:rsidR="009A53CB" w:rsidRDefault="000C1CC3">
      <w:pPr>
        <w:spacing w:line="560" w:lineRule="exact"/>
        <w:ind w:firstLine="576"/>
        <w:rPr>
          <w:rFonts w:ascii="仿宋" w:eastAsia="仿宋" w:hAnsi="仿宋"/>
          <w:sz w:val="28"/>
          <w:szCs w:val="28"/>
        </w:rPr>
      </w:pPr>
      <w:r>
        <w:rPr>
          <w:rFonts w:ascii="宋体" w:hAnsi="宋体" w:hint="eastAsia"/>
          <w:b/>
          <w:bCs/>
          <w:sz w:val="28"/>
          <w:szCs w:val="28"/>
        </w:rPr>
        <w:t xml:space="preserve">第五条 </w:t>
      </w:r>
      <w:r>
        <w:rPr>
          <w:rFonts w:ascii="仿宋" w:eastAsia="仿宋" w:hAnsi="仿宋" w:hint="eastAsia"/>
          <w:sz w:val="28"/>
          <w:szCs w:val="28"/>
        </w:rPr>
        <w:t>以师承方式学习中医或者经多年实践医术确有专长的人员，年满23周岁，身体健康，可以申请参加中医医术确有专长人员医师资格考核。</w:t>
      </w:r>
    </w:p>
    <w:p w:rsidR="009A53CB" w:rsidRDefault="000C1CC3">
      <w:pPr>
        <w:spacing w:line="560" w:lineRule="exact"/>
        <w:ind w:firstLine="576"/>
        <w:rPr>
          <w:rFonts w:ascii="仿宋" w:eastAsia="仿宋" w:hAnsi="仿宋"/>
          <w:bCs/>
          <w:sz w:val="28"/>
          <w:szCs w:val="28"/>
        </w:rPr>
      </w:pPr>
      <w:r>
        <w:rPr>
          <w:rFonts w:ascii="宋体" w:hAnsi="宋体" w:hint="eastAsia"/>
          <w:b/>
          <w:bCs/>
          <w:sz w:val="28"/>
          <w:szCs w:val="28"/>
        </w:rPr>
        <w:t>第六条</w:t>
      </w:r>
      <w:r>
        <w:rPr>
          <w:rFonts w:ascii="仿宋" w:eastAsia="仿宋" w:hAnsi="仿宋" w:hint="eastAsia"/>
          <w:bCs/>
          <w:sz w:val="28"/>
          <w:szCs w:val="28"/>
        </w:rPr>
        <w:t xml:space="preserve"> 以师承方式学习中医人员应与指导老师签订《河南省中医医学师承关系合同书》（附件1），公证后由指导老师主要执业机构所在地县级中医药主管部门备案留档，师承活动应接受当地中医药主管部门的考核、监督和管理。</w:t>
      </w:r>
    </w:p>
    <w:p w:rsidR="009A53CB" w:rsidRDefault="000C1CC3">
      <w:pPr>
        <w:spacing w:line="560" w:lineRule="exact"/>
        <w:ind w:firstLine="576"/>
        <w:rPr>
          <w:rFonts w:ascii="仿宋" w:eastAsia="仿宋" w:hAnsi="仿宋"/>
          <w:bCs/>
          <w:sz w:val="28"/>
          <w:szCs w:val="28"/>
        </w:rPr>
      </w:pPr>
      <w:r>
        <w:rPr>
          <w:rFonts w:ascii="仿宋" w:eastAsia="仿宋" w:hAnsi="仿宋" w:hint="eastAsia"/>
          <w:bCs/>
          <w:sz w:val="28"/>
          <w:szCs w:val="28"/>
        </w:rPr>
        <w:t>《中医药法》实施前，经多年实践且医术确有专长人员，于2018年12月31日前向实践所在地县级中医药主管部门申请登记，县级中医中医药主管部门对登记的基本情况进行走访调查核实，并将核实后的人员名单和基本信息、印证材料等资料报省辖市中医药主管部门备案，未经备案者不得申请参加考核。</w:t>
      </w:r>
    </w:p>
    <w:p w:rsidR="009A53CB" w:rsidRDefault="000C1CC3">
      <w:pPr>
        <w:spacing w:line="560" w:lineRule="exact"/>
        <w:rPr>
          <w:rFonts w:ascii="仿宋" w:eastAsia="仿宋" w:hAnsi="仿宋"/>
          <w:sz w:val="28"/>
          <w:szCs w:val="28"/>
        </w:rPr>
      </w:pPr>
      <w:r>
        <w:rPr>
          <w:rFonts w:ascii="宋体" w:hAnsi="宋体" w:hint="eastAsia"/>
          <w:b/>
          <w:bCs/>
          <w:sz w:val="28"/>
          <w:szCs w:val="28"/>
        </w:rPr>
        <w:t xml:space="preserve">　　第七条 </w:t>
      </w:r>
      <w:r>
        <w:rPr>
          <w:rFonts w:ascii="仿宋" w:eastAsia="仿宋" w:hAnsi="仿宋" w:hint="eastAsia"/>
          <w:sz w:val="28"/>
          <w:szCs w:val="28"/>
        </w:rPr>
        <w:t>在河南省行政区域内，以师承方式学习中医的，申请参加医师资格考核应当同时具备下列条件：</w:t>
      </w:r>
    </w:p>
    <w:p w:rsidR="009A53CB" w:rsidRDefault="000C1CC3">
      <w:pPr>
        <w:spacing w:line="560" w:lineRule="exact"/>
        <w:rPr>
          <w:rFonts w:ascii="仿宋" w:eastAsia="仿宋" w:hAnsi="仿宋"/>
          <w:sz w:val="28"/>
          <w:szCs w:val="28"/>
        </w:rPr>
      </w:pPr>
      <w:r>
        <w:rPr>
          <w:rFonts w:ascii="仿宋" w:eastAsia="仿宋" w:hAnsi="仿宋" w:hint="eastAsia"/>
          <w:sz w:val="28"/>
          <w:szCs w:val="28"/>
        </w:rPr>
        <w:t xml:space="preserve">　　（一） 连续跟</w:t>
      </w:r>
      <w:proofErr w:type="gramStart"/>
      <w:r>
        <w:rPr>
          <w:rFonts w:ascii="仿宋" w:eastAsia="仿宋" w:hAnsi="仿宋" w:hint="eastAsia"/>
          <w:sz w:val="28"/>
          <w:szCs w:val="28"/>
        </w:rPr>
        <w:t>师学习</w:t>
      </w:r>
      <w:proofErr w:type="gramEnd"/>
      <w:r>
        <w:rPr>
          <w:rFonts w:ascii="仿宋" w:eastAsia="仿宋" w:hAnsi="仿宋" w:hint="eastAsia"/>
          <w:sz w:val="28"/>
          <w:szCs w:val="28"/>
        </w:rPr>
        <w:t>中医满五年（</w:t>
      </w:r>
      <w:proofErr w:type="gramStart"/>
      <w:r>
        <w:rPr>
          <w:rFonts w:ascii="仿宋" w:eastAsia="仿宋" w:hAnsi="仿宋" w:hint="eastAsia"/>
          <w:sz w:val="28"/>
          <w:szCs w:val="28"/>
        </w:rPr>
        <w:t>自考核</w:t>
      </w:r>
      <w:proofErr w:type="gramEnd"/>
      <w:r>
        <w:rPr>
          <w:rFonts w:ascii="仿宋" w:eastAsia="仿宋" w:hAnsi="仿宋" w:hint="eastAsia"/>
          <w:sz w:val="28"/>
          <w:szCs w:val="28"/>
        </w:rPr>
        <w:t>当年报名截止之日，下同），对某些病证的诊疗，方法独特、技术安全、疗效确切，经指导老师评议合格；</w:t>
      </w:r>
    </w:p>
    <w:p w:rsidR="009A53CB" w:rsidRDefault="000C1CC3">
      <w:pPr>
        <w:spacing w:line="560" w:lineRule="exact"/>
        <w:rPr>
          <w:rFonts w:ascii="仿宋" w:eastAsia="仿宋" w:hAnsi="仿宋"/>
          <w:sz w:val="28"/>
          <w:szCs w:val="28"/>
        </w:rPr>
      </w:pPr>
      <w:r>
        <w:rPr>
          <w:rFonts w:ascii="仿宋" w:eastAsia="仿宋" w:hAnsi="仿宋" w:hint="eastAsia"/>
          <w:sz w:val="28"/>
          <w:szCs w:val="28"/>
        </w:rPr>
        <w:t xml:space="preserve">　　（二）由至少两名中医类别执业医师推荐，推荐医师不包括其指导老师。</w:t>
      </w:r>
    </w:p>
    <w:p w:rsidR="009A53CB" w:rsidRDefault="000C1CC3">
      <w:pPr>
        <w:spacing w:line="560" w:lineRule="exact"/>
        <w:rPr>
          <w:rFonts w:ascii="仿宋" w:eastAsia="仿宋" w:hAnsi="仿宋"/>
          <w:sz w:val="28"/>
          <w:szCs w:val="28"/>
        </w:rPr>
      </w:pPr>
      <w:r>
        <w:rPr>
          <w:rFonts w:ascii="仿宋" w:eastAsia="仿宋" w:hAnsi="仿宋" w:hint="eastAsia"/>
          <w:sz w:val="28"/>
          <w:szCs w:val="28"/>
        </w:rPr>
        <w:t xml:space="preserve">　　 </w:t>
      </w:r>
      <w:r>
        <w:rPr>
          <w:rFonts w:ascii="宋体" w:hAnsi="宋体" w:hint="eastAsia"/>
          <w:b/>
          <w:bCs/>
          <w:sz w:val="28"/>
          <w:szCs w:val="28"/>
        </w:rPr>
        <w:t xml:space="preserve">第八条 </w:t>
      </w:r>
      <w:r>
        <w:rPr>
          <w:rFonts w:ascii="仿宋" w:eastAsia="仿宋" w:hAnsi="仿宋" w:hint="eastAsia"/>
          <w:sz w:val="28"/>
          <w:szCs w:val="28"/>
        </w:rPr>
        <w:t>在河南省行政区域内，经多年中医医术实践的，申请参加医师资格考核应当同时具备下列条件：</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lastRenderedPageBreak/>
        <w:t>（一）具有医术渊源，在《中华人民共和国中医药法》施行前已经从事中医医术实践活动满五年的；</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（二）对某些病证的诊疗，方法独特、技术安全、疗效明显，并得到患者的认可；</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（三）由至少两名中医类别执业医师推荐。</w:t>
      </w:r>
    </w:p>
    <w:p w:rsidR="009A53CB" w:rsidRDefault="000C1CC3">
      <w:pPr>
        <w:spacing w:line="560" w:lineRule="exact"/>
        <w:ind w:firstLine="564"/>
        <w:rPr>
          <w:rFonts w:ascii="仿宋" w:eastAsia="仿宋" w:hAnsi="仿宋"/>
          <w:sz w:val="28"/>
          <w:szCs w:val="28"/>
        </w:rPr>
      </w:pPr>
      <w:r>
        <w:rPr>
          <w:rFonts w:ascii="宋体" w:hAnsi="宋体" w:hint="eastAsia"/>
          <w:b/>
          <w:bCs/>
          <w:sz w:val="28"/>
          <w:szCs w:val="28"/>
        </w:rPr>
        <w:t xml:space="preserve">第九条 </w:t>
      </w:r>
      <w:r>
        <w:rPr>
          <w:rFonts w:ascii="仿宋" w:eastAsia="仿宋" w:hAnsi="仿宋" w:hint="eastAsia"/>
          <w:sz w:val="28"/>
          <w:szCs w:val="28"/>
        </w:rPr>
        <w:t>我省居民根据《乡村医生从业管理条例》规定取得《乡村医生执业证书》，临床以提供中医药服务为主者，可以申请参加中医医术确有专长人员医师资格考核。</w:t>
      </w:r>
    </w:p>
    <w:p w:rsidR="009A53CB" w:rsidRDefault="000C1CC3">
      <w:pPr>
        <w:pStyle w:val="a3"/>
        <w:spacing w:before="0" w:beforeAutospacing="0" w:after="0" w:afterAutospacing="0" w:line="560" w:lineRule="exact"/>
        <w:ind w:right="119" w:firstLineChars="196" w:firstLine="551"/>
        <w:jc w:val="both"/>
        <w:rPr>
          <w:rFonts w:ascii="仿宋" w:eastAsia="仿宋" w:hAnsi="仿宋"/>
          <w:kern w:val="2"/>
          <w:sz w:val="28"/>
          <w:szCs w:val="28"/>
        </w:rPr>
      </w:pPr>
      <w:r>
        <w:rPr>
          <w:rFonts w:hint="eastAsia"/>
          <w:b/>
          <w:bCs/>
          <w:kern w:val="2"/>
          <w:sz w:val="28"/>
          <w:szCs w:val="28"/>
        </w:rPr>
        <w:t>第十条</w:t>
      </w:r>
      <w:r>
        <w:rPr>
          <w:rFonts w:ascii="仿宋" w:eastAsia="仿宋" w:hAnsi="仿宋" w:hint="eastAsia"/>
          <w:kern w:val="2"/>
          <w:sz w:val="28"/>
          <w:szCs w:val="28"/>
        </w:rPr>
        <w:t xml:space="preserve"> 在我省已经按照《传统医学师承和确有专长人员医师资格考核考试办法》（卫生部第52号令）规定已取得《中医医学师承出师证》者，再继续跟</w:t>
      </w:r>
      <w:proofErr w:type="gramStart"/>
      <w:r>
        <w:rPr>
          <w:rFonts w:ascii="仿宋" w:eastAsia="仿宋" w:hAnsi="仿宋" w:hint="eastAsia"/>
          <w:kern w:val="2"/>
          <w:sz w:val="28"/>
          <w:szCs w:val="28"/>
        </w:rPr>
        <w:t>师学习满</w:t>
      </w:r>
      <w:proofErr w:type="gramEnd"/>
      <w:r>
        <w:rPr>
          <w:rFonts w:ascii="仿宋" w:eastAsia="仿宋" w:hAnsi="仿宋" w:hint="eastAsia"/>
          <w:kern w:val="2"/>
          <w:sz w:val="28"/>
          <w:szCs w:val="28"/>
        </w:rPr>
        <w:t>两年的可以申请参加中医医术确有专长人员医师资格考核。</w:t>
      </w:r>
    </w:p>
    <w:p w:rsidR="009A53CB" w:rsidRDefault="000C1CC3">
      <w:pPr>
        <w:pStyle w:val="a3"/>
        <w:spacing w:before="0" w:beforeAutospacing="0" w:after="0" w:afterAutospacing="0" w:line="560" w:lineRule="exact"/>
        <w:ind w:left="119" w:right="119" w:firstLine="482"/>
        <w:jc w:val="both"/>
        <w:rPr>
          <w:rFonts w:ascii="仿宋" w:eastAsia="仿宋" w:hAnsi="仿宋"/>
          <w:kern w:val="2"/>
          <w:sz w:val="28"/>
          <w:szCs w:val="28"/>
        </w:rPr>
      </w:pPr>
      <w:r>
        <w:rPr>
          <w:rFonts w:ascii="仿宋" w:eastAsia="仿宋" w:hAnsi="仿宋" w:hint="eastAsia"/>
          <w:kern w:val="2"/>
          <w:sz w:val="28"/>
          <w:szCs w:val="28"/>
        </w:rPr>
        <w:t>在我省按照《传统医学师承和确有专长人员医师资格考核考试办法》（卫生部第52号令）规定取得《中医医学医术确有专长证书》者，可以申请参加中医医术确有专长人员医师资格考核。</w:t>
      </w:r>
    </w:p>
    <w:p w:rsidR="009A53CB" w:rsidRDefault="000C1CC3">
      <w:pPr>
        <w:spacing w:line="560" w:lineRule="exact"/>
        <w:ind w:firstLineChars="200" w:firstLine="562"/>
        <w:rPr>
          <w:rFonts w:ascii="仿宋" w:eastAsia="仿宋" w:hAnsi="仿宋"/>
          <w:sz w:val="28"/>
          <w:szCs w:val="28"/>
        </w:rPr>
      </w:pPr>
      <w:r>
        <w:rPr>
          <w:rFonts w:ascii="宋体" w:hAnsi="宋体" w:hint="eastAsia"/>
          <w:b/>
          <w:bCs/>
          <w:sz w:val="28"/>
          <w:szCs w:val="28"/>
        </w:rPr>
        <w:t>第十一条</w:t>
      </w:r>
      <w:r>
        <w:rPr>
          <w:rFonts w:ascii="仿宋" w:eastAsia="仿宋" w:hAnsi="仿宋" w:hint="eastAsia"/>
          <w:sz w:val="28"/>
          <w:szCs w:val="28"/>
        </w:rPr>
        <w:t xml:space="preserve"> 推荐医师应同时具备下列条件，每年推荐参加考核人员不得超过2名，并对推荐人员信息真实性负责：</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1、具备中医类别执业医师资格,注册执业地点为河南省；</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2、从事中医临床工作满10年或具备主治医师以上专业技术职务任职资格，从事专业与被推荐者医术实践活动专业一致；</w:t>
      </w:r>
    </w:p>
    <w:p w:rsidR="009A53CB" w:rsidRDefault="000C1CC3">
      <w:pPr>
        <w:spacing w:line="560" w:lineRule="exact"/>
        <w:ind w:firstLine="576"/>
        <w:rPr>
          <w:rFonts w:ascii="仿宋" w:eastAsia="仿宋" w:hAnsi="仿宋"/>
          <w:sz w:val="28"/>
          <w:szCs w:val="28"/>
        </w:rPr>
      </w:pPr>
      <w:r>
        <w:rPr>
          <w:rFonts w:ascii="宋体" w:hAnsi="宋体" w:hint="eastAsia"/>
          <w:b/>
          <w:bCs/>
          <w:sz w:val="28"/>
          <w:szCs w:val="28"/>
        </w:rPr>
        <w:t>第十二条</w:t>
      </w:r>
      <w:r>
        <w:rPr>
          <w:rFonts w:ascii="仿宋" w:eastAsia="仿宋" w:hAnsi="仿宋" w:hint="eastAsia"/>
          <w:sz w:val="28"/>
          <w:szCs w:val="28"/>
        </w:rPr>
        <w:t xml:space="preserve"> 以师承方式学习中医的，其指导老师应当具有中医类别执业医师资格，注册执业地点在我省,从事中医临床工作十五年以上或者具有</w:t>
      </w:r>
      <w:proofErr w:type="gramStart"/>
      <w:r>
        <w:rPr>
          <w:rFonts w:ascii="仿宋" w:eastAsia="仿宋" w:hAnsi="仿宋" w:hint="eastAsia"/>
          <w:sz w:val="28"/>
          <w:szCs w:val="28"/>
        </w:rPr>
        <w:t>中医类副主任医师</w:t>
      </w:r>
      <w:proofErr w:type="gramEnd"/>
      <w:r>
        <w:rPr>
          <w:rFonts w:ascii="仿宋" w:eastAsia="仿宋" w:hAnsi="仿宋" w:hint="eastAsia"/>
          <w:sz w:val="28"/>
          <w:szCs w:val="28"/>
        </w:rPr>
        <w:t>以上专业技术职务任职资格。师承指导老师同</w:t>
      </w:r>
      <w:proofErr w:type="gramStart"/>
      <w:r>
        <w:rPr>
          <w:rFonts w:ascii="仿宋" w:eastAsia="仿宋" w:hAnsi="仿宋" w:hint="eastAsia"/>
          <w:sz w:val="28"/>
          <w:szCs w:val="28"/>
        </w:rPr>
        <w:t>时带徒不超过</w:t>
      </w:r>
      <w:proofErr w:type="gramEnd"/>
      <w:r>
        <w:rPr>
          <w:rFonts w:ascii="仿宋" w:eastAsia="仿宋" w:hAnsi="仿宋" w:hint="eastAsia"/>
          <w:sz w:val="28"/>
          <w:szCs w:val="28"/>
        </w:rPr>
        <w:t>4名。</w:t>
      </w:r>
    </w:p>
    <w:p w:rsidR="009A53CB" w:rsidRDefault="000C1CC3">
      <w:pPr>
        <w:spacing w:line="560" w:lineRule="exact"/>
        <w:rPr>
          <w:rFonts w:ascii="仿宋" w:eastAsia="仿宋" w:hAnsi="仿宋"/>
          <w:sz w:val="28"/>
          <w:szCs w:val="28"/>
        </w:rPr>
      </w:pPr>
      <w:r>
        <w:rPr>
          <w:rFonts w:ascii="仿宋" w:eastAsia="仿宋" w:hAnsi="仿宋" w:hint="eastAsia"/>
          <w:sz w:val="28"/>
          <w:szCs w:val="28"/>
        </w:rPr>
        <w:lastRenderedPageBreak/>
        <w:t xml:space="preserve">　　</w:t>
      </w:r>
      <w:r>
        <w:rPr>
          <w:rFonts w:ascii="宋体" w:hAnsi="宋体" w:hint="eastAsia"/>
          <w:b/>
          <w:bCs/>
          <w:sz w:val="28"/>
          <w:szCs w:val="28"/>
        </w:rPr>
        <w:t>第十三条</w:t>
      </w:r>
      <w:r>
        <w:rPr>
          <w:rFonts w:ascii="仿宋" w:eastAsia="仿宋" w:hAnsi="仿宋" w:hint="eastAsia"/>
          <w:sz w:val="28"/>
          <w:szCs w:val="28"/>
        </w:rPr>
        <w:t xml:space="preserve"> 符合本办法第五条至十条规定的人员，可以向其长期临床实践所在地县级中医药主管部门提出考核申请。</w:t>
      </w:r>
    </w:p>
    <w:p w:rsidR="009A53CB" w:rsidRDefault="000C1CC3">
      <w:pPr>
        <w:spacing w:line="560" w:lineRule="exact"/>
        <w:rPr>
          <w:rFonts w:ascii="仿宋" w:eastAsia="仿宋" w:hAnsi="仿宋"/>
          <w:sz w:val="28"/>
          <w:szCs w:val="28"/>
        </w:rPr>
      </w:pPr>
      <w:r>
        <w:rPr>
          <w:rFonts w:ascii="宋体" w:hAnsi="宋体" w:hint="eastAsia"/>
          <w:b/>
          <w:bCs/>
          <w:sz w:val="28"/>
          <w:szCs w:val="28"/>
        </w:rPr>
        <w:t xml:space="preserve">　　第十四条</w:t>
      </w:r>
      <w:r>
        <w:rPr>
          <w:rFonts w:ascii="仿宋" w:eastAsia="仿宋" w:hAnsi="仿宋" w:hint="eastAsia"/>
          <w:sz w:val="28"/>
          <w:szCs w:val="28"/>
        </w:rPr>
        <w:t xml:space="preserve"> 申请参加中医医术确有专长人员医师资格考核的，根据不同情况应当提交以下材料：</w:t>
      </w:r>
    </w:p>
    <w:p w:rsidR="009A53CB" w:rsidRDefault="000C1CC3">
      <w:pPr>
        <w:spacing w:line="560" w:lineRule="exact"/>
        <w:rPr>
          <w:rFonts w:ascii="仿宋" w:eastAsia="仿宋" w:hAnsi="仿宋"/>
          <w:sz w:val="28"/>
          <w:szCs w:val="28"/>
        </w:rPr>
      </w:pPr>
      <w:r>
        <w:rPr>
          <w:rFonts w:ascii="仿宋" w:eastAsia="仿宋" w:hAnsi="仿宋" w:hint="eastAsia"/>
          <w:sz w:val="28"/>
          <w:szCs w:val="28"/>
        </w:rPr>
        <w:t xml:space="preserve">　　（一）《中医医术确有专长人员医师资格考核申请表》（国家统一格式）；</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（二）本人有效身份证明（</w:t>
      </w:r>
      <w:proofErr w:type="gramStart"/>
      <w:r>
        <w:rPr>
          <w:rFonts w:ascii="仿宋" w:eastAsia="仿宋" w:hAnsi="仿宋" w:hint="eastAsia"/>
          <w:sz w:val="28"/>
          <w:szCs w:val="28"/>
        </w:rPr>
        <w:t>含大陆</w:t>
      </w:r>
      <w:proofErr w:type="gramEnd"/>
      <w:r>
        <w:rPr>
          <w:rFonts w:ascii="仿宋" w:eastAsia="仿宋" w:hAnsi="仿宋" w:hint="eastAsia"/>
          <w:sz w:val="28"/>
          <w:szCs w:val="28"/>
        </w:rPr>
        <w:t>居民二代身份证、港澳同胞回乡证、台湾居民来往大陆通行证）；</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（三）中医医术专长综述，包括医术的基本内容及特点描述、适应症或者适用范围、安全性及有效性的说明等，以及能够证明医术专长确有疗效的相关资料；</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（四）至少两名中医类别执业医师的推荐材料，包括《中医医术确有专长医师考核推荐承诺书》（附件2）、医师资格证书、医师执业证书、专业技术职务任职资格证书；</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（五）以师承方式学习中医的：还应当提供经县级以上公证机构公证的跟</w:t>
      </w:r>
      <w:proofErr w:type="gramStart"/>
      <w:r>
        <w:rPr>
          <w:rFonts w:ascii="仿宋" w:eastAsia="仿宋" w:hAnsi="仿宋" w:hint="eastAsia"/>
          <w:sz w:val="28"/>
          <w:szCs w:val="28"/>
        </w:rPr>
        <w:t>师学习</w:t>
      </w:r>
      <w:proofErr w:type="gramEnd"/>
      <w:r>
        <w:rPr>
          <w:rFonts w:ascii="仿宋" w:eastAsia="仿宋" w:hAnsi="仿宋" w:hint="eastAsia"/>
          <w:sz w:val="28"/>
          <w:szCs w:val="28"/>
        </w:rPr>
        <w:t>合同，跟</w:t>
      </w:r>
      <w:proofErr w:type="gramStart"/>
      <w:r>
        <w:rPr>
          <w:rFonts w:ascii="仿宋" w:eastAsia="仿宋" w:hAnsi="仿宋" w:hint="eastAsia"/>
          <w:sz w:val="28"/>
          <w:szCs w:val="28"/>
        </w:rPr>
        <w:t>师时间</w:t>
      </w:r>
      <w:proofErr w:type="gramEnd"/>
      <w:r>
        <w:rPr>
          <w:rFonts w:ascii="仿宋" w:eastAsia="仿宋" w:hAnsi="仿宋" w:hint="eastAsia"/>
          <w:sz w:val="28"/>
          <w:szCs w:val="28"/>
        </w:rPr>
        <w:t>自公正之日起计算；自公证之日起连续跟</w:t>
      </w:r>
      <w:proofErr w:type="gramStart"/>
      <w:r>
        <w:rPr>
          <w:rFonts w:ascii="仿宋" w:eastAsia="仿宋" w:hAnsi="仿宋" w:hint="eastAsia"/>
          <w:sz w:val="28"/>
          <w:szCs w:val="28"/>
        </w:rPr>
        <w:t>师学习</w:t>
      </w:r>
      <w:proofErr w:type="gramEnd"/>
      <w:r>
        <w:rPr>
          <w:rFonts w:ascii="仿宋" w:eastAsia="仿宋" w:hAnsi="仿宋" w:hint="eastAsia"/>
          <w:sz w:val="28"/>
          <w:szCs w:val="28"/>
        </w:rPr>
        <w:t>中医满五年的证明材料（学习笔记、临床实践记录等）；指导老师出具的跟</w:t>
      </w:r>
      <w:proofErr w:type="gramStart"/>
      <w:r>
        <w:rPr>
          <w:rFonts w:ascii="仿宋" w:eastAsia="仿宋" w:hAnsi="仿宋" w:hint="eastAsia"/>
          <w:sz w:val="28"/>
          <w:szCs w:val="28"/>
        </w:rPr>
        <w:t>师学习</w:t>
      </w:r>
      <w:proofErr w:type="gramEnd"/>
      <w:r>
        <w:rPr>
          <w:rFonts w:ascii="仿宋" w:eastAsia="仿宋" w:hAnsi="仿宋" w:hint="eastAsia"/>
          <w:sz w:val="28"/>
          <w:szCs w:val="28"/>
        </w:rPr>
        <w:t>情况书面评价意见及出师结论；</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经多年中医医术实践的：还应当提供医术渊源的相关证明材料、从事中医医术实践活动满五年证明（由长期临床实践所在地县级以上中医药主管部门或者所在居委会、村委会出具），或者至少十名患者的推荐证明；</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lastRenderedPageBreak/>
        <w:t>医术专长实践所在医疗机构对报名人员学习情况、职业道德、临床能力的书面评价意见及其《医疗机构执业许可证（副本）》复印件（加盖机构公章）；</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（六）具有我省《乡村医生执业证书》，临床以提供中医药服务为主，在中医专业某一领域具有特长的乡村医生，应提供本条目（一）、（二）、（三）、（四）以及《乡村医生执业证书》原件和复印件。</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（七）已经取得《中医师承出师证》的人员，应提供本条目（一）、（二）、（三）、（四）以及《中医师承出师证》原件和复印件，及继续跟</w:t>
      </w:r>
      <w:proofErr w:type="gramStart"/>
      <w:r>
        <w:rPr>
          <w:rFonts w:ascii="仿宋" w:eastAsia="仿宋" w:hAnsi="仿宋" w:hint="eastAsia"/>
          <w:sz w:val="28"/>
          <w:szCs w:val="28"/>
        </w:rPr>
        <w:t>师学习满</w:t>
      </w:r>
      <w:proofErr w:type="gramEnd"/>
      <w:r>
        <w:rPr>
          <w:rFonts w:ascii="仿宋" w:eastAsia="仿宋" w:hAnsi="仿宋" w:hint="eastAsia"/>
          <w:sz w:val="28"/>
          <w:szCs w:val="28"/>
        </w:rPr>
        <w:t>两年的证明材料（提供师承合同和合同公证书）。</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（八）已经取得《中医医术确有专长证书》的人员，应提供本条目（一）、（二）、（三）、（四）以及《中医医术确有专长证书》原件和复印件。</w:t>
      </w:r>
    </w:p>
    <w:p w:rsidR="009A53CB" w:rsidRDefault="000C1CC3">
      <w:pPr>
        <w:spacing w:line="560" w:lineRule="exact"/>
        <w:ind w:firstLineChars="200" w:firstLine="562"/>
        <w:rPr>
          <w:rFonts w:ascii="仿宋" w:eastAsia="仿宋" w:hAnsi="仿宋"/>
          <w:sz w:val="28"/>
          <w:szCs w:val="28"/>
        </w:rPr>
      </w:pPr>
      <w:r>
        <w:rPr>
          <w:rFonts w:ascii="宋体" w:hAnsi="宋体" w:hint="eastAsia"/>
          <w:b/>
          <w:bCs/>
          <w:sz w:val="28"/>
          <w:szCs w:val="28"/>
        </w:rPr>
        <w:t xml:space="preserve">第十五条 </w:t>
      </w:r>
      <w:r>
        <w:rPr>
          <w:rFonts w:ascii="仿宋" w:eastAsia="仿宋" w:hAnsi="仿宋" w:hint="eastAsia"/>
          <w:sz w:val="28"/>
          <w:szCs w:val="28"/>
        </w:rPr>
        <w:t xml:space="preserve"> 具有下列情形的人员，不得在我省报名参加中医医术确有专长考核：</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（一）不具备完全民事行为能力的；</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（二）经核实，虚构学习经历或实践经历，提交虚假资料的；</w:t>
      </w:r>
    </w:p>
    <w:p w:rsidR="009A53CB" w:rsidRDefault="000C1CC3">
      <w:pPr>
        <w:spacing w:line="560" w:lineRule="exact"/>
        <w:ind w:firstLineChars="250" w:firstLine="700"/>
        <w:rPr>
          <w:rFonts w:ascii="仿宋" w:eastAsia="仿宋" w:hAnsi="仿宋"/>
          <w:sz w:val="28"/>
          <w:szCs w:val="28"/>
        </w:rPr>
      </w:pPr>
      <w:r>
        <w:rPr>
          <w:rFonts w:ascii="仿宋" w:eastAsia="仿宋" w:hAnsi="仿宋" w:hint="eastAsia"/>
          <w:sz w:val="28"/>
          <w:szCs w:val="28"/>
        </w:rPr>
        <w:t>(三)发生违规违纪行为按规定需要停</w:t>
      </w:r>
      <w:proofErr w:type="gramStart"/>
      <w:r>
        <w:rPr>
          <w:rFonts w:ascii="仿宋" w:eastAsia="仿宋" w:hAnsi="仿宋" w:hint="eastAsia"/>
          <w:sz w:val="28"/>
          <w:szCs w:val="28"/>
        </w:rPr>
        <w:t>考处理</w:t>
      </w:r>
      <w:proofErr w:type="gramEnd"/>
      <w:r>
        <w:rPr>
          <w:rFonts w:ascii="仿宋" w:eastAsia="仿宋" w:hAnsi="仿宋" w:hint="eastAsia"/>
          <w:sz w:val="28"/>
          <w:szCs w:val="28"/>
        </w:rPr>
        <w:t>的；</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（四）学习或实践活动不符合本细则要求的；</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（五）在临床实践中存在医疗纠纷且造成严重后果的；</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（六）国家和我省规定的其它情形。</w:t>
      </w:r>
    </w:p>
    <w:p w:rsidR="009A53CB" w:rsidRDefault="000C1CC3">
      <w:pPr>
        <w:spacing w:line="560" w:lineRule="exact"/>
        <w:ind w:firstLineChars="200" w:firstLine="562"/>
        <w:rPr>
          <w:rFonts w:ascii="仿宋" w:eastAsia="仿宋" w:hAnsi="仿宋"/>
          <w:sz w:val="28"/>
          <w:szCs w:val="28"/>
        </w:rPr>
      </w:pPr>
      <w:r>
        <w:rPr>
          <w:rFonts w:ascii="宋体" w:hAnsi="宋体" w:hint="eastAsia"/>
          <w:b/>
          <w:bCs/>
          <w:sz w:val="28"/>
          <w:szCs w:val="28"/>
        </w:rPr>
        <w:t>第十六条</w:t>
      </w:r>
      <w:r>
        <w:rPr>
          <w:rFonts w:ascii="仿宋" w:eastAsia="仿宋" w:hAnsi="仿宋" w:hint="eastAsia"/>
          <w:sz w:val="28"/>
          <w:szCs w:val="28"/>
        </w:rPr>
        <w:t xml:space="preserve"> 具有下列情形的人员，不得在我省担任指导老师和推荐医师：</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（一）受过党政纪处分</w:t>
      </w:r>
      <w:r>
        <w:rPr>
          <w:rFonts w:ascii="仿宋" w:eastAsia="仿宋" w:hAnsi="仿宋"/>
          <w:sz w:val="28"/>
          <w:szCs w:val="28"/>
        </w:rPr>
        <w:t>、</w:t>
      </w:r>
      <w:r>
        <w:rPr>
          <w:rFonts w:ascii="仿宋" w:eastAsia="仿宋" w:hAnsi="仿宋" w:hint="eastAsia"/>
          <w:sz w:val="28"/>
          <w:szCs w:val="28"/>
        </w:rPr>
        <w:t>刑事处罚或违法执业被行政部门处罚过的；</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lastRenderedPageBreak/>
        <w:t>（二）发生过二级以上医疗事故负主要或全部责任的；</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（三）在考核中弄虚作假、提供虚假证明的；</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（四）有在违规社会培训机构中授课指导经历或与其利益相关的；</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（五）国家和我省规定的其它情形。</w:t>
      </w:r>
    </w:p>
    <w:p w:rsidR="009A53CB" w:rsidRDefault="000C1CC3">
      <w:pPr>
        <w:spacing w:line="560" w:lineRule="exact"/>
        <w:ind w:firstLineChars="200" w:firstLine="562"/>
        <w:rPr>
          <w:rFonts w:ascii="仿宋" w:eastAsia="仿宋" w:hAnsi="仿宋"/>
          <w:sz w:val="28"/>
          <w:szCs w:val="28"/>
        </w:rPr>
      </w:pPr>
      <w:r>
        <w:rPr>
          <w:rFonts w:ascii="宋体" w:hAnsi="宋体" w:hint="eastAsia"/>
          <w:b/>
          <w:bCs/>
          <w:sz w:val="28"/>
          <w:szCs w:val="28"/>
        </w:rPr>
        <w:t>第十七条</w:t>
      </w:r>
      <w:r>
        <w:rPr>
          <w:rFonts w:ascii="仿宋" w:eastAsia="仿宋" w:hAnsi="仿宋" w:hint="eastAsia"/>
          <w:sz w:val="28"/>
          <w:szCs w:val="28"/>
        </w:rPr>
        <w:t xml:space="preserve"> 报名材料审核程序：</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（一）县级中医药主管部门负责对申请者提交的材料进行初审，对申报材料齐全的，在全县辖区内公示无异议后上报省辖市中医药主管部门。</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（二）省辖市中医药主管部门负责对材料进行复审，复审合格、在全市辖区内公示无异议的上报省中医管理部门。</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（三）省中医</w:t>
      </w:r>
      <w:r>
        <w:rPr>
          <w:rFonts w:ascii="仿宋" w:eastAsia="仿宋" w:hAnsi="仿宋"/>
          <w:sz w:val="28"/>
          <w:szCs w:val="28"/>
        </w:rPr>
        <w:t>管理局</w:t>
      </w:r>
      <w:r>
        <w:rPr>
          <w:rFonts w:ascii="仿宋" w:eastAsia="仿宋" w:hAnsi="仿宋" w:hint="eastAsia"/>
          <w:sz w:val="28"/>
          <w:szCs w:val="28"/>
        </w:rPr>
        <w:t xml:space="preserve">对县、省辖市报送材料进行审核确认，对符合考核条件的人员、指导老师和推荐医师信息按照相关规定进行公示。 </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各地公示信息时间不少于7天，公示方式可采取官方网站、报纸、粘贴公示公告等方式。公示有异议的，需由公示部门进行调查核实，报送上级时予以书面说明。</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所有申报材料均需有具体经办人签名，经办人应为办理机关的正式工作人员。</w:t>
      </w:r>
    </w:p>
    <w:p w:rsidR="009A53CB" w:rsidRDefault="000C1CC3">
      <w:pPr>
        <w:spacing w:line="560" w:lineRule="exact"/>
        <w:ind w:firstLineChars="200" w:firstLine="562"/>
        <w:rPr>
          <w:rFonts w:ascii="仿宋" w:eastAsia="仿宋" w:hAnsi="仿宋"/>
          <w:sz w:val="28"/>
          <w:szCs w:val="28"/>
        </w:rPr>
      </w:pPr>
      <w:r>
        <w:rPr>
          <w:rFonts w:ascii="宋体" w:hAnsi="宋体" w:hint="eastAsia"/>
          <w:b/>
          <w:bCs/>
          <w:sz w:val="28"/>
          <w:szCs w:val="28"/>
        </w:rPr>
        <w:t xml:space="preserve">第十八条 </w:t>
      </w:r>
      <w:r>
        <w:rPr>
          <w:rFonts w:ascii="仿宋" w:eastAsia="仿宋" w:hAnsi="仿宋" w:hint="eastAsia"/>
          <w:sz w:val="28"/>
          <w:szCs w:val="28"/>
        </w:rPr>
        <w:t>省中医</w:t>
      </w:r>
      <w:r>
        <w:rPr>
          <w:rFonts w:ascii="仿宋" w:eastAsia="仿宋" w:hAnsi="仿宋"/>
          <w:sz w:val="28"/>
          <w:szCs w:val="28"/>
        </w:rPr>
        <w:t>管理局</w:t>
      </w:r>
      <w:r>
        <w:rPr>
          <w:rFonts w:ascii="仿宋" w:eastAsia="仿宋" w:hAnsi="仿宋" w:hint="eastAsia"/>
          <w:sz w:val="28"/>
          <w:szCs w:val="28"/>
        </w:rPr>
        <w:t>建立中医医术确有专长人员学习实践管理制度，衔接中医医术确有专长医师资格考核报名，提升中医医术确有专长人员管理信息化水平，具体管理办法另行制定。</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各级中医药主管部门应建立审核管理制度，加强报名审核人员培训管理，实行审核结果分级责任制。各级中医药主管部门和审核人员对其审核结果负责。</w:t>
      </w:r>
    </w:p>
    <w:p w:rsidR="009A53CB" w:rsidRDefault="000C1CC3">
      <w:pPr>
        <w:pStyle w:val="a3"/>
        <w:spacing w:before="0" w:beforeAutospacing="0" w:after="0" w:afterAutospacing="0" w:line="560" w:lineRule="exact"/>
        <w:ind w:left="119" w:right="119"/>
        <w:jc w:val="center"/>
        <w:rPr>
          <w:sz w:val="28"/>
          <w:szCs w:val="28"/>
        </w:rPr>
      </w:pPr>
      <w:r>
        <w:rPr>
          <w:rStyle w:val="a4"/>
          <w:rFonts w:ascii="黑体" w:eastAsia="黑体" w:hAnsi="黑体" w:cs="黑体" w:hint="eastAsia"/>
          <w:sz w:val="32"/>
          <w:szCs w:val="32"/>
        </w:rPr>
        <w:t>第三章 考核发证</w:t>
      </w:r>
    </w:p>
    <w:p w:rsidR="009A53CB" w:rsidRDefault="000C1CC3">
      <w:pPr>
        <w:spacing w:line="560" w:lineRule="exact"/>
        <w:rPr>
          <w:rFonts w:ascii="仿宋" w:eastAsia="仿宋" w:hAnsi="仿宋"/>
          <w:sz w:val="28"/>
          <w:szCs w:val="28"/>
        </w:rPr>
      </w:pPr>
      <w:r>
        <w:rPr>
          <w:rFonts w:ascii="仿宋" w:eastAsia="仿宋" w:hAnsi="仿宋" w:hint="eastAsia"/>
          <w:sz w:val="28"/>
          <w:szCs w:val="28"/>
        </w:rPr>
        <w:lastRenderedPageBreak/>
        <w:t xml:space="preserve">　</w:t>
      </w:r>
      <w:r>
        <w:rPr>
          <w:rFonts w:ascii="宋体" w:hAnsi="宋体" w:hint="eastAsia"/>
          <w:b/>
          <w:bCs/>
          <w:sz w:val="28"/>
          <w:szCs w:val="28"/>
        </w:rPr>
        <w:t xml:space="preserve">　第十九条 </w:t>
      </w:r>
      <w:r>
        <w:rPr>
          <w:rFonts w:ascii="仿宋" w:eastAsia="仿宋" w:hAnsi="仿宋" w:hint="eastAsia"/>
          <w:sz w:val="28"/>
          <w:szCs w:val="28"/>
        </w:rPr>
        <w:t>中医医术确有专长人员医师资格考核实行专家评议方式，通过现场陈述问答、回顾性中医医术实践资料评议、中医药技术方法操作等形式对实践技能和效果进行科学量化考核。专家人数应当为不少于五人的奇数。</w:t>
      </w:r>
    </w:p>
    <w:p w:rsidR="009A53CB" w:rsidRDefault="000C1CC3">
      <w:pPr>
        <w:spacing w:line="560" w:lineRule="exact"/>
        <w:rPr>
          <w:rFonts w:ascii="仿宋" w:eastAsia="仿宋" w:hAnsi="仿宋"/>
          <w:sz w:val="28"/>
          <w:szCs w:val="28"/>
        </w:rPr>
      </w:pPr>
      <w:r>
        <w:rPr>
          <w:rFonts w:ascii="宋体" w:hAnsi="宋体" w:hint="eastAsia"/>
          <w:b/>
          <w:bCs/>
          <w:sz w:val="28"/>
          <w:szCs w:val="28"/>
        </w:rPr>
        <w:t xml:space="preserve">　　第二十条</w:t>
      </w:r>
      <w:r>
        <w:rPr>
          <w:rFonts w:ascii="仿宋" w:eastAsia="仿宋" w:hAnsi="仿宋" w:hint="eastAsia"/>
          <w:sz w:val="28"/>
          <w:szCs w:val="28"/>
        </w:rPr>
        <w:t xml:space="preserve"> 考核专家应当对参加考核者使用中医药技术方法的安全性进行风险评估，并针对风险</w:t>
      </w:r>
      <w:proofErr w:type="gramStart"/>
      <w:r>
        <w:rPr>
          <w:rFonts w:ascii="仿宋" w:eastAsia="仿宋" w:hAnsi="仿宋" w:hint="eastAsia"/>
          <w:sz w:val="28"/>
          <w:szCs w:val="28"/>
        </w:rPr>
        <w:t>点考核</w:t>
      </w:r>
      <w:proofErr w:type="gramEnd"/>
      <w:r>
        <w:rPr>
          <w:rFonts w:ascii="仿宋" w:eastAsia="仿宋" w:hAnsi="仿宋" w:hint="eastAsia"/>
          <w:sz w:val="28"/>
          <w:szCs w:val="28"/>
        </w:rPr>
        <w:t>其安全风险意识、相关知识及防范措施。根据参加考核者使用的中医药技术方法分为内服方药和外治技术两类进行考核。</w:t>
      </w:r>
    </w:p>
    <w:p w:rsidR="009A53CB" w:rsidRDefault="000C1CC3">
      <w:pPr>
        <w:spacing w:line="560" w:lineRule="exact"/>
        <w:rPr>
          <w:rFonts w:ascii="仿宋" w:eastAsia="仿宋" w:hAnsi="仿宋"/>
          <w:sz w:val="28"/>
          <w:szCs w:val="28"/>
        </w:rPr>
      </w:pPr>
      <w:r>
        <w:rPr>
          <w:rFonts w:ascii="仿宋" w:eastAsia="仿宋" w:hAnsi="仿宋" w:hint="eastAsia"/>
          <w:sz w:val="28"/>
          <w:szCs w:val="28"/>
        </w:rPr>
        <w:t xml:space="preserve">　　</w:t>
      </w:r>
      <w:r>
        <w:rPr>
          <w:rFonts w:ascii="宋体" w:hAnsi="宋体" w:hint="eastAsia"/>
          <w:b/>
          <w:bCs/>
          <w:sz w:val="28"/>
          <w:szCs w:val="28"/>
        </w:rPr>
        <w:t>第二十一条</w:t>
      </w:r>
      <w:r>
        <w:rPr>
          <w:rFonts w:ascii="仿宋" w:eastAsia="仿宋" w:hAnsi="仿宋" w:hint="eastAsia"/>
          <w:sz w:val="28"/>
          <w:szCs w:val="28"/>
        </w:rPr>
        <w:t xml:space="preserve"> 内服方药类考核内容包括：医术渊源或者传承脉络、医术内容及特点；与擅长治疗的病证范围相关的中医基础知识、中医诊断技能、中医治疗方法、中药基本知识和用药安全等。</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考核程序和形式分为：</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（一）诊断技能操作。</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1. 抽取基础理论题进行作答；</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2. 抽取有关专业病例进行模拟诊断和操作。</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（二）现场辨识相关中药。</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w:t>
      </w:r>
      <w:r>
        <w:rPr>
          <w:rFonts w:ascii="仿宋" w:eastAsia="仿宋" w:hAnsi="仿宋" w:hint="eastAsia"/>
          <w:sz w:val="28"/>
          <w:szCs w:val="28"/>
        </w:rPr>
        <w:t>相关专业抽取中药饮片进行辨识；</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2.对抽取的中药性味归经、功能主治进行作答；</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3</w:t>
      </w:r>
      <w:r>
        <w:rPr>
          <w:rFonts w:ascii="仿宋" w:eastAsia="仿宋" w:hAnsi="仿宋"/>
          <w:sz w:val="28"/>
          <w:szCs w:val="28"/>
        </w:rPr>
        <w:t>.</w:t>
      </w:r>
      <w:r>
        <w:rPr>
          <w:rFonts w:ascii="仿宋" w:eastAsia="仿宋" w:hAnsi="仿宋" w:hint="eastAsia"/>
          <w:sz w:val="28"/>
          <w:szCs w:val="28"/>
        </w:rPr>
        <w:t>对中药配伍禁忌、抽取的有毒药物的临床使用禁忌进行作答。</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（三）医术专长陈述。</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1. 医术的基本内容及特点；</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 xml:space="preserve">2. 适应症或适用范围； </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3. 安全性及风险防范措施；</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4. 有效性。</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lastRenderedPageBreak/>
        <w:t>（四）现场问答。</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围绕申请者医术专长的诊断、鉴别诊断、辨证、治疗、选用方剂、风险控制、并发症处置等进行陈述问答。</w:t>
      </w:r>
    </w:p>
    <w:p w:rsidR="009A53CB" w:rsidRDefault="000C1CC3">
      <w:pPr>
        <w:spacing w:line="560" w:lineRule="exact"/>
        <w:ind w:firstLine="564"/>
        <w:rPr>
          <w:rFonts w:ascii="仿宋" w:eastAsia="仿宋" w:hAnsi="仿宋"/>
          <w:sz w:val="28"/>
          <w:szCs w:val="28"/>
        </w:rPr>
      </w:pPr>
      <w:r>
        <w:rPr>
          <w:rFonts w:ascii="宋体" w:hAnsi="宋体" w:hint="eastAsia"/>
          <w:b/>
          <w:bCs/>
          <w:sz w:val="28"/>
          <w:szCs w:val="28"/>
        </w:rPr>
        <w:t>第二十二条</w:t>
      </w:r>
      <w:r>
        <w:rPr>
          <w:rFonts w:ascii="仿宋" w:eastAsia="仿宋" w:hAnsi="仿宋" w:hint="eastAsia"/>
          <w:sz w:val="28"/>
          <w:szCs w:val="28"/>
        </w:rPr>
        <w:t xml:space="preserve"> 外治技术类考核内容包括：医术渊源或者传承脉络、外治技术内容及特点；与其使用的外治技术相关的中医基础知识、擅长治疗的病证诊断要点、外治技术操作要点、技术应用规范及安全风险防控方法或者措施等。</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考核程序分为：</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（一）诊断技能操作</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1. 抽取基础理论题进行作答；</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2. 抽取有关专业病例进行模拟诊断和操作。</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（二）外治方法操作。</w:t>
      </w:r>
    </w:p>
    <w:p w:rsidR="009A53CB" w:rsidRDefault="000C1CC3">
      <w:pPr>
        <w:spacing w:line="560" w:lineRule="exact"/>
        <w:ind w:firstLine="564"/>
        <w:rPr>
          <w:rFonts w:ascii="仿宋" w:eastAsia="仿宋" w:hAnsi="仿宋"/>
          <w:b/>
          <w:sz w:val="28"/>
          <w:szCs w:val="28"/>
        </w:rPr>
      </w:pPr>
      <w:r>
        <w:rPr>
          <w:rFonts w:ascii="仿宋" w:eastAsia="仿宋" w:hAnsi="仿宋" w:hint="eastAsia"/>
          <w:b/>
          <w:sz w:val="28"/>
          <w:szCs w:val="28"/>
        </w:rPr>
        <w:t>使用外用药物的，现场辨识相关中药：</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w:t>
      </w:r>
      <w:r>
        <w:rPr>
          <w:rFonts w:ascii="仿宋" w:eastAsia="仿宋" w:hAnsi="仿宋" w:hint="eastAsia"/>
          <w:sz w:val="28"/>
          <w:szCs w:val="28"/>
        </w:rPr>
        <w:t>相关专业抽取中药饮片进行辨识；</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3.对抽取的中药性味归经、功能主治进行作答；</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4</w:t>
      </w:r>
      <w:r>
        <w:rPr>
          <w:rFonts w:ascii="仿宋" w:eastAsia="仿宋" w:hAnsi="仿宋"/>
          <w:sz w:val="28"/>
          <w:szCs w:val="28"/>
        </w:rPr>
        <w:t>.</w:t>
      </w:r>
      <w:r>
        <w:rPr>
          <w:rFonts w:ascii="仿宋" w:eastAsia="仿宋" w:hAnsi="仿宋" w:hint="eastAsia"/>
          <w:sz w:val="28"/>
          <w:szCs w:val="28"/>
        </w:rPr>
        <w:t>对中药配伍禁忌、抽取的有毒药物的临床使用禁忌进行作答。</w:t>
      </w:r>
    </w:p>
    <w:p w:rsidR="009A53CB" w:rsidRDefault="000C1CC3">
      <w:pPr>
        <w:spacing w:line="560" w:lineRule="exact"/>
        <w:ind w:firstLine="564"/>
        <w:rPr>
          <w:rFonts w:ascii="仿宋" w:eastAsia="仿宋" w:hAnsi="仿宋"/>
          <w:b/>
          <w:sz w:val="28"/>
          <w:szCs w:val="28"/>
        </w:rPr>
      </w:pPr>
      <w:r>
        <w:rPr>
          <w:rFonts w:ascii="仿宋" w:eastAsia="仿宋" w:hAnsi="仿宋" w:hint="eastAsia"/>
          <w:b/>
          <w:sz w:val="28"/>
          <w:szCs w:val="28"/>
        </w:rPr>
        <w:t>使用非药物治疗方法的，现场操作技能考核；</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1、在专业范围抽取中医非药物技术进行操作演示；</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2、对抽取技能操作中并发症的处置进行演示；</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3、对技能操作的使用禁忌进行作答。</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 xml:space="preserve">（三）医术专长陈述 </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1. 医术的基本内容及特点；</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 xml:space="preserve">2. 适应症或适用范围； </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3. 安全性及风险防范措施；</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lastRenderedPageBreak/>
        <w:t>4. 有效性。</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w:t>
      </w:r>
      <w:r>
        <w:rPr>
          <w:rFonts w:ascii="仿宋" w:eastAsia="仿宋" w:hAnsi="仿宋"/>
          <w:sz w:val="28"/>
          <w:szCs w:val="28"/>
        </w:rPr>
        <w:t>四</w:t>
      </w:r>
      <w:r>
        <w:rPr>
          <w:rFonts w:ascii="仿宋" w:eastAsia="仿宋" w:hAnsi="仿宋" w:hint="eastAsia"/>
          <w:sz w:val="28"/>
          <w:szCs w:val="28"/>
        </w:rPr>
        <w:t xml:space="preserve">）现场问答  </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围绕申请者医术专长的诊断、鉴别诊断、辨证、治疗、选用治疗方式、治疗过程和风险控制、并发症处置等进行陈述和实际演示，并进行问答。</w:t>
      </w:r>
    </w:p>
    <w:p w:rsidR="009A53CB" w:rsidRDefault="000C1CC3">
      <w:pPr>
        <w:spacing w:line="560" w:lineRule="exact"/>
        <w:ind w:firstLine="564"/>
        <w:rPr>
          <w:rFonts w:ascii="仿宋" w:eastAsia="仿宋" w:hAnsi="仿宋"/>
          <w:sz w:val="28"/>
          <w:szCs w:val="28"/>
        </w:rPr>
      </w:pPr>
      <w:r>
        <w:rPr>
          <w:rFonts w:ascii="宋体" w:hAnsi="宋体" w:hint="eastAsia"/>
          <w:b/>
          <w:bCs/>
          <w:sz w:val="28"/>
          <w:szCs w:val="28"/>
        </w:rPr>
        <w:t xml:space="preserve">第二十三条 </w:t>
      </w:r>
      <w:r>
        <w:rPr>
          <w:rFonts w:ascii="仿宋" w:eastAsia="仿宋" w:hAnsi="仿宋" w:hint="eastAsia"/>
          <w:sz w:val="28"/>
          <w:szCs w:val="28"/>
        </w:rPr>
        <w:t>治疗方法以内服方药为主、配合使用外治技术的，增加外治技术操作考核；</w:t>
      </w:r>
      <w:proofErr w:type="gramStart"/>
      <w:r>
        <w:rPr>
          <w:rFonts w:ascii="仿宋" w:eastAsia="仿宋" w:hAnsi="仿宋" w:hint="eastAsia"/>
          <w:sz w:val="28"/>
          <w:szCs w:val="28"/>
        </w:rPr>
        <w:t>以外治技术</w:t>
      </w:r>
      <w:proofErr w:type="gramEnd"/>
      <w:r>
        <w:rPr>
          <w:rFonts w:ascii="仿宋" w:eastAsia="仿宋" w:hAnsi="仿宋" w:hint="eastAsia"/>
          <w:sz w:val="28"/>
          <w:szCs w:val="28"/>
        </w:rPr>
        <w:t>为主、配合使用内服中药的，增加诊法技能。</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增加考核时间不超过主要考核内容时间，考核程序参见第二十一条、第二十二条。</w:t>
      </w:r>
    </w:p>
    <w:p w:rsidR="009A53CB" w:rsidRDefault="000C1CC3">
      <w:pPr>
        <w:spacing w:line="560" w:lineRule="exact"/>
        <w:ind w:firstLine="576"/>
        <w:rPr>
          <w:rFonts w:ascii="仿宋" w:eastAsia="仿宋" w:hAnsi="仿宋"/>
          <w:sz w:val="28"/>
          <w:szCs w:val="28"/>
        </w:rPr>
      </w:pPr>
      <w:r>
        <w:rPr>
          <w:rFonts w:ascii="宋体" w:hAnsi="宋体" w:hint="eastAsia"/>
          <w:b/>
          <w:bCs/>
          <w:sz w:val="28"/>
          <w:szCs w:val="28"/>
        </w:rPr>
        <w:t>第二十四条</w:t>
      </w:r>
      <w:r>
        <w:rPr>
          <w:rFonts w:ascii="仿宋" w:eastAsia="仿宋" w:hAnsi="仿宋" w:hint="eastAsia"/>
          <w:sz w:val="28"/>
          <w:szCs w:val="28"/>
        </w:rPr>
        <w:t xml:space="preserve"> 考核专家根据参加考核者的现场陈述，结合回顾性中医医术实践资料、抽查专业范围内疾病的诊断和鉴别诊断能力、实际操作、基础知识掌握情况、并发症处置等，围绕相关病证的疗效评价关键要素进行分析评估和提问，对其医术专长的效果进行现场评定。必要时可采用实地调查核验等方式评定效果。</w:t>
      </w:r>
    </w:p>
    <w:p w:rsidR="009A53CB" w:rsidRDefault="000C1CC3">
      <w:pPr>
        <w:spacing w:line="560" w:lineRule="exact"/>
        <w:ind w:firstLine="576"/>
        <w:rPr>
          <w:rFonts w:ascii="仿宋" w:eastAsia="仿宋" w:hAnsi="仿宋"/>
          <w:sz w:val="28"/>
          <w:szCs w:val="28"/>
        </w:rPr>
      </w:pPr>
      <w:r>
        <w:rPr>
          <w:rFonts w:ascii="宋体" w:hAnsi="宋体" w:hint="eastAsia"/>
          <w:b/>
          <w:bCs/>
          <w:sz w:val="28"/>
          <w:szCs w:val="28"/>
        </w:rPr>
        <w:t>第二十五条</w:t>
      </w:r>
      <w:r>
        <w:rPr>
          <w:rFonts w:ascii="仿宋" w:eastAsia="仿宋" w:hAnsi="仿宋" w:hint="eastAsia"/>
          <w:sz w:val="28"/>
          <w:szCs w:val="28"/>
        </w:rPr>
        <w:t xml:space="preserve"> 考核成绩达到合格标准，经全体考核专家综合评议后，由考核专家对参加考核者</w:t>
      </w:r>
      <w:proofErr w:type="gramStart"/>
      <w:r>
        <w:rPr>
          <w:rFonts w:ascii="仿宋" w:eastAsia="仿宋" w:hAnsi="仿宋" w:hint="eastAsia"/>
          <w:sz w:val="28"/>
          <w:szCs w:val="28"/>
        </w:rPr>
        <w:t>作出</w:t>
      </w:r>
      <w:proofErr w:type="gramEnd"/>
      <w:r>
        <w:rPr>
          <w:rFonts w:ascii="仿宋" w:eastAsia="仿宋" w:hAnsi="仿宋" w:hint="eastAsia"/>
          <w:sz w:val="28"/>
          <w:szCs w:val="28"/>
        </w:rPr>
        <w:t>是否具备从业资格的考核结论。通过考核合格的人员，由考核专家集体对其在执业活动中能够使用的中医药技术方法和具体治疗病证的范围进行认定，并填写认定确认表。</w:t>
      </w:r>
    </w:p>
    <w:p w:rsidR="009A53CB" w:rsidRDefault="000C1CC3">
      <w:pPr>
        <w:spacing w:line="560" w:lineRule="exact"/>
        <w:ind w:firstLine="564"/>
        <w:rPr>
          <w:rFonts w:ascii="仿宋" w:eastAsia="仿宋" w:hAnsi="仿宋"/>
          <w:sz w:val="28"/>
          <w:szCs w:val="28"/>
        </w:rPr>
      </w:pPr>
      <w:r>
        <w:rPr>
          <w:rFonts w:ascii="宋体" w:hAnsi="宋体" w:hint="eastAsia"/>
          <w:b/>
          <w:bCs/>
          <w:sz w:val="28"/>
          <w:szCs w:val="28"/>
        </w:rPr>
        <w:t>第二十六条</w:t>
      </w:r>
      <w:r>
        <w:rPr>
          <w:rFonts w:ascii="仿宋" w:eastAsia="仿宋" w:hAnsi="仿宋" w:hint="eastAsia"/>
          <w:sz w:val="28"/>
          <w:szCs w:val="28"/>
        </w:rPr>
        <w:t xml:space="preserve"> 考核合格者，由省中医管理局颁发由国家统一印制的《中医（专长）医师资格证书》。</w:t>
      </w:r>
    </w:p>
    <w:p w:rsidR="009A53CB" w:rsidRDefault="000C1CC3">
      <w:pPr>
        <w:spacing w:line="560" w:lineRule="exact"/>
        <w:ind w:firstLine="564"/>
        <w:rPr>
          <w:rFonts w:ascii="仿宋" w:eastAsia="仿宋" w:hAnsi="仿宋"/>
          <w:sz w:val="28"/>
          <w:szCs w:val="28"/>
        </w:rPr>
      </w:pPr>
      <w:r>
        <w:rPr>
          <w:rFonts w:ascii="宋体" w:hAnsi="宋体" w:hint="eastAsia"/>
          <w:b/>
          <w:bCs/>
          <w:sz w:val="28"/>
          <w:szCs w:val="28"/>
        </w:rPr>
        <w:t>第二十七条</w:t>
      </w:r>
      <w:r>
        <w:rPr>
          <w:rFonts w:ascii="仿宋" w:eastAsia="仿宋" w:hAnsi="仿宋" w:hint="eastAsia"/>
          <w:sz w:val="28"/>
          <w:szCs w:val="28"/>
        </w:rPr>
        <w:t>《河南省中医（专长）医师资格考核考务管理办法》由省中医管理局另行制定发布。</w:t>
      </w:r>
    </w:p>
    <w:p w:rsidR="009A53CB" w:rsidRDefault="000C1CC3">
      <w:pPr>
        <w:pStyle w:val="a3"/>
        <w:spacing w:before="0" w:beforeAutospacing="0" w:after="0" w:afterAutospacing="0" w:line="560" w:lineRule="exact"/>
        <w:ind w:left="119" w:right="119"/>
        <w:jc w:val="center"/>
        <w:rPr>
          <w:rStyle w:val="a4"/>
          <w:rFonts w:ascii="黑体" w:eastAsia="黑体" w:hAnsi="黑体" w:cs="黑体"/>
          <w:b w:val="0"/>
          <w:sz w:val="32"/>
          <w:szCs w:val="32"/>
        </w:rPr>
      </w:pPr>
      <w:r>
        <w:rPr>
          <w:rStyle w:val="a4"/>
          <w:rFonts w:ascii="黑体" w:eastAsia="黑体" w:hAnsi="黑体" w:cs="黑体" w:hint="eastAsia"/>
          <w:b w:val="0"/>
          <w:sz w:val="32"/>
          <w:szCs w:val="32"/>
        </w:rPr>
        <w:t>第四章 考核组织</w:t>
      </w:r>
    </w:p>
    <w:p w:rsidR="009A53CB" w:rsidRDefault="000C1CC3">
      <w:pPr>
        <w:spacing w:line="560" w:lineRule="exact"/>
        <w:rPr>
          <w:rFonts w:ascii="仿宋" w:eastAsia="仿宋" w:hAnsi="仿宋"/>
          <w:sz w:val="28"/>
          <w:szCs w:val="28"/>
        </w:rPr>
      </w:pPr>
      <w:r>
        <w:rPr>
          <w:rFonts w:ascii="仿宋" w:eastAsia="仿宋" w:hAnsi="仿宋" w:hint="eastAsia"/>
          <w:b/>
          <w:sz w:val="28"/>
          <w:szCs w:val="28"/>
        </w:rPr>
        <w:lastRenderedPageBreak/>
        <w:t xml:space="preserve">　</w:t>
      </w:r>
      <w:r>
        <w:rPr>
          <w:rFonts w:ascii="宋体" w:hAnsi="宋体" w:hint="eastAsia"/>
          <w:b/>
          <w:bCs/>
          <w:sz w:val="28"/>
          <w:szCs w:val="28"/>
        </w:rPr>
        <w:t xml:space="preserve">　第二十八条</w:t>
      </w:r>
      <w:r>
        <w:rPr>
          <w:rFonts w:ascii="仿宋" w:eastAsia="仿宋" w:hAnsi="仿宋" w:hint="eastAsia"/>
          <w:sz w:val="28"/>
          <w:szCs w:val="28"/>
        </w:rPr>
        <w:t xml:space="preserve"> 我省每年组织中医医术确有专长人员医师资格考核，考核时间提前三个月向社会公告。</w:t>
      </w:r>
    </w:p>
    <w:p w:rsidR="009A53CB" w:rsidRDefault="000C1CC3">
      <w:pPr>
        <w:spacing w:line="560" w:lineRule="exact"/>
        <w:rPr>
          <w:rFonts w:ascii="仿宋" w:eastAsia="仿宋" w:hAnsi="仿宋"/>
          <w:sz w:val="28"/>
          <w:szCs w:val="28"/>
        </w:rPr>
      </w:pPr>
      <w:r>
        <w:rPr>
          <w:rFonts w:ascii="仿宋" w:eastAsia="仿宋" w:hAnsi="仿宋" w:hint="eastAsia"/>
          <w:b/>
          <w:sz w:val="28"/>
          <w:szCs w:val="28"/>
        </w:rPr>
        <w:t xml:space="preserve">　　</w:t>
      </w:r>
      <w:r>
        <w:rPr>
          <w:rFonts w:ascii="宋体" w:hAnsi="宋体" w:hint="eastAsia"/>
          <w:b/>
          <w:bCs/>
          <w:sz w:val="28"/>
          <w:szCs w:val="28"/>
        </w:rPr>
        <w:t>第二十九条</w:t>
      </w:r>
      <w:r>
        <w:rPr>
          <w:rFonts w:ascii="仿宋" w:eastAsia="仿宋" w:hAnsi="仿宋" w:hint="eastAsia"/>
          <w:sz w:val="28"/>
          <w:szCs w:val="28"/>
        </w:rPr>
        <w:t xml:space="preserve"> 依托全省医疗机构中医药从业人员，建立中医医术确有专长人员医师资格考核专家库，专家库由临床专家和中药专家组成。</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（一）临床专家应当同时符合下列条件：</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1、中医类别执业医师；</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2、具有丰富的临床经验和技术专长，具备副主任医师以上专业技术职务任职资格或者从事中医临床工作十五年以上具有师承或者医术确有专长渊源背景人员；</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3、遵纪守法，恪守职业道德，公平公正，原则性强，工作认真负责。</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（二）中药专家应当同时符合下列条件：</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1、中药专业；</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2、具备副主任药师以上专业技术职务任职资格或者从事中药学工作十五年以上的药师；</w:t>
      </w:r>
    </w:p>
    <w:p w:rsidR="009A53CB" w:rsidRDefault="000C1CC3">
      <w:pPr>
        <w:spacing w:line="560" w:lineRule="exact"/>
        <w:ind w:firstLineChars="200" w:firstLine="560"/>
        <w:rPr>
          <w:rFonts w:ascii="仿宋" w:eastAsia="仿宋" w:hAnsi="仿宋"/>
          <w:sz w:val="28"/>
          <w:szCs w:val="28"/>
        </w:rPr>
      </w:pPr>
      <w:r>
        <w:rPr>
          <w:rFonts w:ascii="仿宋" w:eastAsia="仿宋" w:hAnsi="仿宋" w:hint="eastAsia"/>
          <w:sz w:val="28"/>
          <w:szCs w:val="28"/>
        </w:rPr>
        <w:t>3、遵纪守法，恪守职业道德，公平公正，原则性强，工作认真负责。</w:t>
      </w:r>
    </w:p>
    <w:p w:rsidR="009A53CB" w:rsidRDefault="000C1CC3">
      <w:pPr>
        <w:spacing w:line="560" w:lineRule="exact"/>
        <w:ind w:firstLine="564"/>
        <w:rPr>
          <w:rFonts w:ascii="仿宋" w:eastAsia="仿宋" w:hAnsi="仿宋"/>
          <w:sz w:val="28"/>
          <w:szCs w:val="28"/>
        </w:rPr>
      </w:pPr>
      <w:r>
        <w:rPr>
          <w:rFonts w:ascii="宋体" w:hAnsi="宋体" w:hint="eastAsia"/>
          <w:b/>
          <w:bCs/>
          <w:sz w:val="28"/>
          <w:szCs w:val="28"/>
        </w:rPr>
        <w:t xml:space="preserve">第三十条 </w:t>
      </w:r>
      <w:r>
        <w:rPr>
          <w:rFonts w:ascii="仿宋" w:eastAsia="仿宋" w:hAnsi="仿宋" w:hint="eastAsia"/>
          <w:sz w:val="28"/>
          <w:szCs w:val="28"/>
        </w:rPr>
        <w:t>根据参加考核人员申报的医术专长，由省中医药主管部门或指定的考核机构在中医医术确有专长人员医师资格考核专家库内抽取考核专家。涉及使用中药的，应包括一名中药学考核专家。</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考核专家是参加考核人员的近亲属或者与其有利害关系的，应当予以回避。</w:t>
      </w:r>
    </w:p>
    <w:p w:rsidR="009A53CB" w:rsidRDefault="000C1CC3">
      <w:pPr>
        <w:pStyle w:val="a3"/>
        <w:spacing w:before="0" w:beforeAutospacing="0" w:after="0" w:afterAutospacing="0" w:line="560" w:lineRule="exact"/>
        <w:ind w:left="119" w:right="119"/>
        <w:jc w:val="center"/>
        <w:rPr>
          <w:rStyle w:val="a4"/>
          <w:rFonts w:ascii="黑体" w:eastAsia="黑体" w:hAnsi="黑体" w:cs="黑体"/>
          <w:b w:val="0"/>
          <w:sz w:val="32"/>
          <w:szCs w:val="32"/>
        </w:rPr>
      </w:pPr>
      <w:r>
        <w:rPr>
          <w:rStyle w:val="a4"/>
          <w:rFonts w:ascii="黑体" w:eastAsia="黑体" w:hAnsi="黑体" w:cs="黑体" w:hint="eastAsia"/>
          <w:b w:val="0"/>
          <w:sz w:val="32"/>
          <w:szCs w:val="32"/>
        </w:rPr>
        <w:t>第五章 执业注册</w:t>
      </w:r>
    </w:p>
    <w:p w:rsidR="009A53CB" w:rsidRDefault="000C1CC3">
      <w:pPr>
        <w:spacing w:line="560" w:lineRule="exact"/>
        <w:rPr>
          <w:rFonts w:ascii="仿宋" w:eastAsia="仿宋" w:hAnsi="仿宋"/>
          <w:sz w:val="28"/>
          <w:szCs w:val="28"/>
        </w:rPr>
      </w:pPr>
      <w:r>
        <w:rPr>
          <w:rFonts w:ascii="仿宋" w:eastAsia="仿宋" w:hAnsi="仿宋" w:hint="eastAsia"/>
          <w:sz w:val="28"/>
          <w:szCs w:val="28"/>
        </w:rPr>
        <w:lastRenderedPageBreak/>
        <w:t xml:space="preserve">　　</w:t>
      </w:r>
      <w:r>
        <w:rPr>
          <w:rFonts w:ascii="宋体" w:hAnsi="宋体" w:hint="eastAsia"/>
          <w:b/>
          <w:bCs/>
          <w:sz w:val="28"/>
          <w:szCs w:val="28"/>
        </w:rPr>
        <w:t>第三十一条</w:t>
      </w:r>
      <w:r>
        <w:rPr>
          <w:rFonts w:ascii="仿宋" w:eastAsia="仿宋" w:hAnsi="仿宋" w:hint="eastAsia"/>
          <w:sz w:val="28"/>
          <w:szCs w:val="28"/>
        </w:rPr>
        <w:t xml:space="preserve"> 中医（专长）医师实行医师区域注册管理。取得《中医（专长）医师资格证书》者，应当向其拟执业机构所在地县级以上中医药主管部门提出注册申请，经注册后取得《中医（专长）医师执业证书》。</w:t>
      </w:r>
    </w:p>
    <w:p w:rsidR="009A53CB" w:rsidRDefault="000C1CC3">
      <w:pPr>
        <w:spacing w:line="560" w:lineRule="exact"/>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b/>
          <w:sz w:val="28"/>
          <w:szCs w:val="28"/>
        </w:rPr>
        <w:t xml:space="preserve">　</w:t>
      </w:r>
      <w:r>
        <w:rPr>
          <w:rFonts w:ascii="宋体" w:hAnsi="宋体" w:hint="eastAsia"/>
          <w:b/>
          <w:bCs/>
          <w:sz w:val="28"/>
          <w:szCs w:val="28"/>
        </w:rPr>
        <w:t>第三十二条</w:t>
      </w:r>
      <w:r>
        <w:rPr>
          <w:rFonts w:ascii="仿宋" w:eastAsia="仿宋" w:hAnsi="仿宋" w:hint="eastAsia"/>
          <w:sz w:val="28"/>
          <w:szCs w:val="28"/>
        </w:rPr>
        <w:t xml:space="preserve"> 中医（专长）医师按照考核内容进行执业注册，执业范围包括其能够使用的中医药技术方法和具体治疗病证的范围。</w:t>
      </w:r>
    </w:p>
    <w:p w:rsidR="009A53CB" w:rsidRDefault="000C1CC3">
      <w:pPr>
        <w:spacing w:line="560" w:lineRule="exact"/>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b/>
          <w:sz w:val="28"/>
          <w:szCs w:val="28"/>
        </w:rPr>
        <w:t xml:space="preserve">　</w:t>
      </w:r>
      <w:r>
        <w:rPr>
          <w:rFonts w:ascii="宋体" w:hAnsi="宋体" w:hint="eastAsia"/>
          <w:b/>
          <w:bCs/>
          <w:sz w:val="28"/>
          <w:szCs w:val="28"/>
        </w:rPr>
        <w:t>第三十三条</w:t>
      </w:r>
      <w:r>
        <w:rPr>
          <w:rFonts w:ascii="仿宋" w:eastAsia="仿宋" w:hAnsi="仿宋" w:hint="eastAsia"/>
          <w:sz w:val="28"/>
          <w:szCs w:val="28"/>
        </w:rPr>
        <w:t xml:space="preserve"> 在河南参加考核取得中医（专长）医师资格的，可申请在河南省级行政区域内执业注册。在省外经考核取得中医（专长）医师拟在河南行政区域内申请注册的，应经过河南省中医管理局组织或指定的考核机构考核合格后，可在我省申请注册。</w:t>
      </w:r>
    </w:p>
    <w:p w:rsidR="009A53CB" w:rsidRDefault="000C1CC3">
      <w:pPr>
        <w:spacing w:line="560" w:lineRule="exact"/>
        <w:ind w:firstLine="564"/>
        <w:rPr>
          <w:rFonts w:ascii="仿宋" w:eastAsia="仿宋" w:hAnsi="仿宋"/>
          <w:sz w:val="28"/>
          <w:szCs w:val="28"/>
        </w:rPr>
      </w:pPr>
      <w:r>
        <w:rPr>
          <w:rFonts w:ascii="宋体" w:hAnsi="宋体" w:hint="eastAsia"/>
          <w:b/>
          <w:bCs/>
          <w:sz w:val="28"/>
          <w:szCs w:val="28"/>
        </w:rPr>
        <w:t xml:space="preserve">第三十四条 </w:t>
      </w:r>
      <w:r>
        <w:rPr>
          <w:rFonts w:ascii="仿宋" w:eastAsia="仿宋" w:hAnsi="仿宋" w:hint="eastAsia"/>
          <w:sz w:val="28"/>
          <w:szCs w:val="28"/>
        </w:rPr>
        <w:t>取得《中医（专长）医师执业证书》者，即可在注册的执业范围内，以个人开业的方式或者在医疗机构内从事中医医疗活动。</w:t>
      </w:r>
    </w:p>
    <w:p w:rsidR="009A53CB" w:rsidRDefault="000C1CC3">
      <w:pPr>
        <w:spacing w:line="560" w:lineRule="exact"/>
        <w:ind w:firstLine="564"/>
        <w:rPr>
          <w:rFonts w:ascii="仿宋" w:eastAsia="仿宋" w:hAnsi="仿宋"/>
          <w:sz w:val="28"/>
          <w:szCs w:val="28"/>
        </w:rPr>
      </w:pPr>
      <w:r>
        <w:rPr>
          <w:rFonts w:ascii="宋体" w:hAnsi="宋体" w:hint="eastAsia"/>
          <w:b/>
          <w:bCs/>
          <w:sz w:val="28"/>
          <w:szCs w:val="28"/>
        </w:rPr>
        <w:t xml:space="preserve">第三十五条 </w:t>
      </w:r>
      <w:r>
        <w:rPr>
          <w:rFonts w:ascii="仿宋" w:eastAsia="仿宋" w:hAnsi="仿宋" w:hint="eastAsia"/>
          <w:sz w:val="28"/>
          <w:szCs w:val="28"/>
        </w:rPr>
        <w:t>有下列情形之一的，不予注册:</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w:t>
      </w:r>
      <w:proofErr w:type="gramStart"/>
      <w:r>
        <w:rPr>
          <w:rFonts w:ascii="仿宋" w:eastAsia="仿宋" w:hAnsi="仿宋" w:hint="eastAsia"/>
          <w:sz w:val="28"/>
          <w:szCs w:val="28"/>
        </w:rPr>
        <w:t>一</w:t>
      </w:r>
      <w:proofErr w:type="gramEnd"/>
      <w:r>
        <w:rPr>
          <w:rFonts w:ascii="仿宋" w:eastAsia="仿宋" w:hAnsi="仿宋" w:hint="eastAsia"/>
          <w:sz w:val="28"/>
          <w:szCs w:val="28"/>
        </w:rPr>
        <w:t>)不具有完全民事行为能力的;</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(二)因受刑事处罚，自刑罚执行完毕之日起至申请注册之日止不满二年的;</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(三)受吊销《医师执业证书》行政处罚，自处罚决定之日起至申请注册之日止不满二年的;</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(四)甲类、乙类传染病传染期、精神疾病发病期以及身体残疾等健康状况不适宜或者不能胜任医疗工作的;</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(五)重新申请注册，经考核不合格的;</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(六)在医师资格考试、中医医术确有专长医师资格考核中参与有组织作弊的;</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lastRenderedPageBreak/>
        <w:t>(七)被查实曾使用伪造医师资格或者冒名使用他人医师资格进行注册的;</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(八)国家和我省规定不宜从事医疗、预防、保健业务的其他情形的。</w:t>
      </w:r>
    </w:p>
    <w:p w:rsidR="009A53CB" w:rsidRDefault="000C1CC3">
      <w:pPr>
        <w:spacing w:line="560" w:lineRule="exact"/>
        <w:ind w:firstLine="564"/>
        <w:rPr>
          <w:rFonts w:ascii="仿宋" w:eastAsia="仿宋" w:hAnsi="仿宋"/>
          <w:sz w:val="28"/>
          <w:szCs w:val="28"/>
        </w:rPr>
      </w:pPr>
      <w:r>
        <w:rPr>
          <w:rFonts w:ascii="宋体" w:hAnsi="宋体" w:hint="eastAsia"/>
          <w:b/>
          <w:bCs/>
          <w:sz w:val="28"/>
          <w:szCs w:val="28"/>
        </w:rPr>
        <w:t xml:space="preserve">第三十六条  </w:t>
      </w:r>
      <w:r>
        <w:rPr>
          <w:rFonts w:ascii="仿宋" w:eastAsia="仿宋" w:hAnsi="仿宋" w:hint="eastAsia"/>
          <w:sz w:val="28"/>
          <w:szCs w:val="28"/>
        </w:rPr>
        <w:t>拟在我省区域内医疗机构中执业的中医（专长）医师，应当向批准该机构执业的同级中医行政部门申请注册。并提交以下资料：</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w:t>
      </w:r>
      <w:proofErr w:type="gramStart"/>
      <w:r>
        <w:rPr>
          <w:rFonts w:ascii="仿宋" w:eastAsia="仿宋" w:hAnsi="仿宋" w:hint="eastAsia"/>
          <w:sz w:val="28"/>
          <w:szCs w:val="28"/>
        </w:rPr>
        <w:t>一</w:t>
      </w:r>
      <w:proofErr w:type="gramEnd"/>
      <w:r>
        <w:rPr>
          <w:rFonts w:ascii="仿宋" w:eastAsia="仿宋" w:hAnsi="仿宋" w:hint="eastAsia"/>
          <w:sz w:val="28"/>
          <w:szCs w:val="28"/>
        </w:rPr>
        <w:t>)中医（专长）医师执业注册申请审核表（另行印发）;</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(二) 2寸白底免冠正面半身照片（与医师资格考核照片一致）;</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(三)医疗机构的聘用证明;</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(四)国家和我省中医行政管理部门规定的其他材料。</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获得医师资格后二年内未注册者、中止医师执业活动二年以上或者本办法三十五条规定不予注册的情形消失的医师申请注册时，还应当提交指定的机构接受连续6个月以上的培训，并经考核合格的证明。</w:t>
      </w:r>
    </w:p>
    <w:p w:rsidR="009A53CB" w:rsidRDefault="000C1CC3">
      <w:pPr>
        <w:spacing w:line="560" w:lineRule="exact"/>
        <w:ind w:firstLine="564"/>
        <w:rPr>
          <w:rFonts w:ascii="仿宋" w:eastAsia="仿宋" w:hAnsi="仿宋"/>
          <w:sz w:val="28"/>
          <w:szCs w:val="28"/>
        </w:rPr>
      </w:pPr>
      <w:r>
        <w:rPr>
          <w:rFonts w:ascii="宋体" w:hAnsi="宋体" w:hint="eastAsia"/>
          <w:b/>
          <w:bCs/>
          <w:sz w:val="28"/>
          <w:szCs w:val="28"/>
        </w:rPr>
        <w:t xml:space="preserve">第三十七条 </w:t>
      </w:r>
      <w:r>
        <w:rPr>
          <w:rFonts w:ascii="仿宋" w:eastAsia="仿宋" w:hAnsi="仿宋" w:hint="eastAsia"/>
          <w:sz w:val="28"/>
          <w:szCs w:val="28"/>
        </w:rPr>
        <w:t>中医（专长）医师注册程序、变更参照《医师执业注册管理办法》（</w:t>
      </w:r>
      <w:r>
        <w:rPr>
          <w:rFonts w:ascii="仿宋" w:eastAsia="仿宋" w:hAnsi="仿宋"/>
          <w:sz w:val="28"/>
          <w:szCs w:val="28"/>
        </w:rPr>
        <w:t>中华人民共和国国家卫生和计划生育委员会令第13号</w:t>
      </w:r>
      <w:r>
        <w:rPr>
          <w:rFonts w:ascii="仿宋" w:eastAsia="仿宋" w:hAnsi="仿宋" w:hint="eastAsia"/>
          <w:sz w:val="28"/>
          <w:szCs w:val="28"/>
        </w:rPr>
        <w:t>）执行。</w:t>
      </w:r>
    </w:p>
    <w:p w:rsidR="009A53CB" w:rsidRDefault="000C1CC3">
      <w:pPr>
        <w:pStyle w:val="a3"/>
        <w:spacing w:before="0" w:beforeAutospacing="0" w:after="0" w:afterAutospacing="0" w:line="560" w:lineRule="exact"/>
        <w:ind w:left="119" w:right="119"/>
        <w:jc w:val="center"/>
        <w:rPr>
          <w:rStyle w:val="a4"/>
          <w:rFonts w:ascii="黑体" w:eastAsia="黑体" w:hAnsi="黑体" w:cs="黑体"/>
          <w:b w:val="0"/>
          <w:sz w:val="32"/>
          <w:szCs w:val="32"/>
        </w:rPr>
      </w:pPr>
      <w:r>
        <w:rPr>
          <w:rStyle w:val="a4"/>
          <w:rFonts w:ascii="黑体" w:eastAsia="黑体" w:hAnsi="黑体" w:cs="黑体" w:hint="eastAsia"/>
          <w:b w:val="0"/>
          <w:sz w:val="32"/>
          <w:szCs w:val="32"/>
        </w:rPr>
        <w:t>第六章 监督管理</w:t>
      </w:r>
    </w:p>
    <w:p w:rsidR="009A53CB" w:rsidRDefault="000C1CC3">
      <w:pPr>
        <w:spacing w:line="560" w:lineRule="exact"/>
        <w:ind w:firstLine="564"/>
        <w:rPr>
          <w:rFonts w:ascii="仿宋" w:eastAsia="仿宋" w:hAnsi="仿宋"/>
          <w:sz w:val="28"/>
          <w:szCs w:val="28"/>
        </w:rPr>
      </w:pPr>
      <w:r>
        <w:rPr>
          <w:rFonts w:ascii="宋体" w:hAnsi="宋体" w:hint="eastAsia"/>
          <w:b/>
          <w:bCs/>
          <w:sz w:val="28"/>
          <w:szCs w:val="28"/>
        </w:rPr>
        <w:t xml:space="preserve">第三十八条 </w:t>
      </w:r>
      <w:r>
        <w:rPr>
          <w:rFonts w:ascii="仿宋" w:eastAsia="仿宋" w:hAnsi="仿宋" w:hint="eastAsia"/>
          <w:sz w:val="28"/>
          <w:szCs w:val="28"/>
        </w:rPr>
        <w:t>县级中医药主管部门负责对本行政区域内中医（专长）医师执业行为的监督检查，重点对其执业范围、诊疗行为以及广告宣传等进行监督检查。</w:t>
      </w:r>
    </w:p>
    <w:p w:rsidR="009A53CB" w:rsidRDefault="000C1CC3">
      <w:pPr>
        <w:spacing w:line="560" w:lineRule="exact"/>
        <w:ind w:firstLine="564"/>
        <w:rPr>
          <w:rFonts w:ascii="仿宋" w:eastAsia="仿宋" w:hAnsi="仿宋"/>
          <w:sz w:val="28"/>
          <w:szCs w:val="28"/>
        </w:rPr>
      </w:pPr>
      <w:r>
        <w:rPr>
          <w:rFonts w:ascii="宋体" w:hAnsi="宋体" w:hint="eastAsia"/>
          <w:b/>
          <w:bCs/>
          <w:sz w:val="28"/>
          <w:szCs w:val="28"/>
        </w:rPr>
        <w:t>第三十九条</w:t>
      </w:r>
      <w:r>
        <w:rPr>
          <w:rFonts w:ascii="宋体" w:hAnsi="宋体" w:hint="eastAsia"/>
          <w:sz w:val="28"/>
          <w:szCs w:val="28"/>
        </w:rPr>
        <w:t xml:space="preserve"> </w:t>
      </w:r>
      <w:r>
        <w:rPr>
          <w:rFonts w:ascii="仿宋" w:eastAsia="仿宋" w:hAnsi="仿宋" w:hint="eastAsia"/>
          <w:sz w:val="28"/>
          <w:szCs w:val="28"/>
        </w:rPr>
        <w:t>中医（专长）医师应当参加定期考核，每两年为一个周期，考核工作由县级中医行政部门负责，具体工作可委托辖区内符合条件的考核机构承担。</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lastRenderedPageBreak/>
        <w:t>（一）定期考核内容：卫生和中医药法律、法规、规范，中医基础知识，医疗质量和医疗安全知识，医疗纠纷的防范和处置、传染病防治等，以上可选取全部内容或根据需要选取其中部分内容。</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（二）定期考核机构：县级中医药主管部门可委托或</w:t>
      </w:r>
      <w:proofErr w:type="gramStart"/>
      <w:r>
        <w:rPr>
          <w:rFonts w:ascii="仿宋" w:eastAsia="仿宋" w:hAnsi="仿宋" w:hint="eastAsia"/>
          <w:sz w:val="28"/>
          <w:szCs w:val="28"/>
        </w:rPr>
        <w:t>指定县</w:t>
      </w:r>
      <w:proofErr w:type="gramEnd"/>
      <w:r>
        <w:rPr>
          <w:rFonts w:ascii="仿宋" w:eastAsia="仿宋" w:hAnsi="仿宋" w:hint="eastAsia"/>
          <w:sz w:val="28"/>
          <w:szCs w:val="28"/>
        </w:rPr>
        <w:t>辖区内二级以上中医医疗机构或中医药学术组织承担具体考核工作，考核机构条件应符合《医师定期考核管理办法》（卫</w:t>
      </w:r>
      <w:proofErr w:type="gramStart"/>
      <w:r>
        <w:rPr>
          <w:rFonts w:ascii="仿宋" w:eastAsia="仿宋" w:hAnsi="仿宋" w:hint="eastAsia"/>
          <w:sz w:val="28"/>
          <w:szCs w:val="28"/>
        </w:rPr>
        <w:t>医</w:t>
      </w:r>
      <w:proofErr w:type="gramEnd"/>
      <w:r>
        <w:rPr>
          <w:rFonts w:ascii="仿宋" w:eastAsia="仿宋" w:hAnsi="仿宋" w:hint="eastAsia"/>
          <w:sz w:val="28"/>
          <w:szCs w:val="28"/>
        </w:rPr>
        <w:t>发〔2007〕66号）第二章规定。</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（三）考核方式：定期考核可采取个人述职、笔试、技能操作、患者评价等方式，具体考核方式由县级中医药主管部门确定并提前公布。</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（四）考核管理、执业记录、考核程序、考核结果、监督管理参照《医师定期考核管理办法》（卫</w:t>
      </w:r>
      <w:proofErr w:type="gramStart"/>
      <w:r>
        <w:rPr>
          <w:rFonts w:ascii="仿宋" w:eastAsia="仿宋" w:hAnsi="仿宋" w:hint="eastAsia"/>
          <w:sz w:val="28"/>
          <w:szCs w:val="28"/>
        </w:rPr>
        <w:t>医</w:t>
      </w:r>
      <w:proofErr w:type="gramEnd"/>
      <w:r>
        <w:rPr>
          <w:rFonts w:ascii="仿宋" w:eastAsia="仿宋" w:hAnsi="仿宋" w:hint="eastAsia"/>
          <w:sz w:val="28"/>
          <w:szCs w:val="28"/>
        </w:rPr>
        <w:t>发〔2007〕66号）执行，考核结果应逐级上报，并由其申请医师注册的卫生（中医）主管部门及时录入医师注册管理系统。</w:t>
      </w:r>
    </w:p>
    <w:p w:rsidR="009A53CB" w:rsidRDefault="000C1CC3">
      <w:pPr>
        <w:spacing w:line="560" w:lineRule="exact"/>
        <w:ind w:firstLine="564"/>
        <w:rPr>
          <w:rFonts w:ascii="仿宋" w:eastAsia="仿宋" w:hAnsi="仿宋"/>
          <w:sz w:val="28"/>
          <w:szCs w:val="28"/>
        </w:rPr>
      </w:pPr>
      <w:r>
        <w:rPr>
          <w:rFonts w:ascii="宋体" w:hAnsi="宋体" w:hint="eastAsia"/>
          <w:b/>
          <w:bCs/>
          <w:sz w:val="28"/>
          <w:szCs w:val="28"/>
        </w:rPr>
        <w:t xml:space="preserve">第四十条 </w:t>
      </w:r>
      <w:r>
        <w:rPr>
          <w:rFonts w:ascii="仿宋" w:eastAsia="仿宋" w:hAnsi="仿宋" w:hint="eastAsia"/>
          <w:sz w:val="28"/>
          <w:szCs w:val="28"/>
        </w:rPr>
        <w:t>县级中医药主管部门应当加强对中医（专长）医师的培训，为中医(专长)医师接受继续教育提供条件，医师人数较少的县，可由省辖市中医药主管部门集中或指定机构培训。</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（一）培训内容：包括有关卫生和中医药法律法规、医疗质量和医疗安全、医疗纠纷(事故)预防和处理、传染病防治、急救知识；</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（二）培训周期：培训每年不得少于一次，也可根据各地疾病流行或卫生（中医药）管理需求，增加培训次数；</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（三）培训方式：培训可采取授课、实践操作、实</w:t>
      </w:r>
      <w:proofErr w:type="gramStart"/>
      <w:r>
        <w:rPr>
          <w:rFonts w:ascii="仿宋" w:eastAsia="仿宋" w:hAnsi="仿宋" w:hint="eastAsia"/>
          <w:sz w:val="28"/>
          <w:szCs w:val="28"/>
        </w:rPr>
        <w:t>训培训</w:t>
      </w:r>
      <w:proofErr w:type="gramEnd"/>
      <w:r>
        <w:rPr>
          <w:rFonts w:ascii="仿宋" w:eastAsia="仿宋" w:hAnsi="仿宋" w:hint="eastAsia"/>
          <w:sz w:val="28"/>
          <w:szCs w:val="28"/>
        </w:rPr>
        <w:t>等方式进行，全年培训课时不少于24个课时（每课时45分钟）；</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lastRenderedPageBreak/>
        <w:t>（四）培训考核：考核成绩实行量化评分，考核内容除规定内容外还应包括考核对象出勤情况和培训纪律，具体培训考核标准由县级卫生行政部门确定。</w:t>
      </w:r>
    </w:p>
    <w:p w:rsidR="009A53CB" w:rsidRDefault="000C1CC3">
      <w:pPr>
        <w:spacing w:line="560" w:lineRule="exact"/>
        <w:ind w:firstLine="564"/>
        <w:rPr>
          <w:rFonts w:ascii="仿宋" w:eastAsia="仿宋" w:hAnsi="仿宋"/>
          <w:sz w:val="28"/>
          <w:szCs w:val="28"/>
        </w:rPr>
      </w:pPr>
      <w:r>
        <w:rPr>
          <w:rFonts w:ascii="仿宋" w:eastAsia="仿宋" w:hAnsi="仿宋" w:hint="eastAsia"/>
          <w:sz w:val="28"/>
          <w:szCs w:val="28"/>
        </w:rPr>
        <w:t>中医（专长）医师培训作为医师执业注册和定期考核的条件和依据，无故不参加培训或培训考核不合格者，医师定期考核周期内认定为不合格；</w:t>
      </w:r>
    </w:p>
    <w:p w:rsidR="009A53CB" w:rsidRDefault="000C1CC3">
      <w:pPr>
        <w:spacing w:line="560" w:lineRule="exact"/>
        <w:rPr>
          <w:rFonts w:ascii="仿宋" w:eastAsia="仿宋" w:hAnsi="仿宋"/>
          <w:sz w:val="28"/>
          <w:szCs w:val="28"/>
        </w:rPr>
      </w:pPr>
      <w:r>
        <w:rPr>
          <w:rFonts w:ascii="仿宋" w:eastAsia="仿宋" w:hAnsi="仿宋" w:hint="eastAsia"/>
          <w:sz w:val="28"/>
          <w:szCs w:val="28"/>
        </w:rPr>
        <w:t xml:space="preserve">　</w:t>
      </w:r>
      <w:r>
        <w:rPr>
          <w:rFonts w:ascii="宋体" w:hAnsi="宋体" w:hint="eastAsia"/>
          <w:b/>
          <w:bCs/>
          <w:sz w:val="28"/>
          <w:szCs w:val="28"/>
        </w:rPr>
        <w:t xml:space="preserve">　第四十一条</w:t>
      </w:r>
      <w:r>
        <w:rPr>
          <w:rFonts w:ascii="仿宋" w:eastAsia="仿宋" w:hAnsi="仿宋" w:hint="eastAsia"/>
          <w:sz w:val="28"/>
          <w:szCs w:val="28"/>
        </w:rPr>
        <w:t xml:space="preserve"> 在河南考核取得中医（专长）医师资格证书人员，通过学历教育取得省级以上教育行政部门认可的中医专业学历的，或者在河南执业时间满五年、期间无不良执业记录的，可以申请参加中医类别执业医师资格考试。</w:t>
      </w:r>
    </w:p>
    <w:p w:rsidR="009A53CB" w:rsidRDefault="000C1CC3">
      <w:pPr>
        <w:spacing w:line="560" w:lineRule="exact"/>
        <w:jc w:val="center"/>
        <w:rPr>
          <w:rStyle w:val="a4"/>
          <w:rFonts w:ascii="黑体" w:eastAsia="黑体" w:hAnsi="黑体" w:cs="黑体"/>
          <w:sz w:val="32"/>
          <w:szCs w:val="32"/>
        </w:rPr>
      </w:pPr>
      <w:r>
        <w:rPr>
          <w:rStyle w:val="a4"/>
          <w:rFonts w:ascii="黑体" w:eastAsia="黑体" w:hAnsi="黑体" w:cs="黑体" w:hint="eastAsia"/>
          <w:sz w:val="32"/>
          <w:szCs w:val="32"/>
        </w:rPr>
        <w:t>第七章 法律责任</w:t>
      </w:r>
    </w:p>
    <w:p w:rsidR="009A53CB" w:rsidRDefault="000C1CC3">
      <w:pPr>
        <w:spacing w:line="560" w:lineRule="exact"/>
        <w:rPr>
          <w:rFonts w:ascii="仿宋" w:eastAsia="仿宋" w:hAnsi="仿宋"/>
          <w:sz w:val="28"/>
          <w:szCs w:val="28"/>
        </w:rPr>
      </w:pPr>
      <w:r>
        <w:rPr>
          <w:rFonts w:ascii="宋体" w:hAnsi="宋体" w:hint="eastAsia"/>
          <w:b/>
          <w:bCs/>
          <w:sz w:val="28"/>
          <w:szCs w:val="28"/>
        </w:rPr>
        <w:t xml:space="preserve">　　第四十二条</w:t>
      </w:r>
      <w:r>
        <w:rPr>
          <w:rFonts w:ascii="仿宋" w:eastAsia="仿宋" w:hAnsi="仿宋" w:hint="eastAsia"/>
          <w:sz w:val="28"/>
          <w:szCs w:val="28"/>
        </w:rPr>
        <w:t xml:space="preserve"> 参加中医医术确有专长人员资格考核的人员和考核工作人员，违反本办法有关规定，在考核过程中发生违纪违规行为的，按照国家医师资格考试违纪违规处理有关规定处罚；通过违纪违规行为取得《中医（专长）医师资格证书》、《中医（专长）医师执业证书》的人员，由发证部门撤销并收回《中医（专长）医师资格证书》、《中医（专长）医师执业证书》，并进行通报。</w:t>
      </w:r>
    </w:p>
    <w:p w:rsidR="009A53CB" w:rsidRDefault="000C1CC3">
      <w:pPr>
        <w:spacing w:line="560" w:lineRule="exact"/>
        <w:rPr>
          <w:rFonts w:ascii="仿宋" w:eastAsia="仿宋" w:hAnsi="仿宋"/>
          <w:sz w:val="28"/>
          <w:szCs w:val="28"/>
        </w:rPr>
      </w:pPr>
      <w:r>
        <w:rPr>
          <w:rFonts w:ascii="仿宋" w:eastAsia="仿宋" w:hAnsi="仿宋" w:hint="eastAsia"/>
          <w:sz w:val="28"/>
          <w:szCs w:val="28"/>
        </w:rPr>
        <w:t xml:space="preserve">     加强考核诚信建设，建立考核和执业信用“黑名单”制度，在考核报名、审核、考核和执业过程中弄虚作假、违反规定的人员纳入“黑名单”管理。</w:t>
      </w:r>
    </w:p>
    <w:p w:rsidR="009A53CB" w:rsidRDefault="000C1CC3">
      <w:pPr>
        <w:spacing w:line="560" w:lineRule="exact"/>
        <w:rPr>
          <w:rFonts w:ascii="仿宋" w:eastAsia="仿宋" w:hAnsi="仿宋"/>
          <w:sz w:val="28"/>
          <w:szCs w:val="28"/>
        </w:rPr>
      </w:pPr>
      <w:r>
        <w:rPr>
          <w:rFonts w:ascii="宋体" w:hAnsi="宋体" w:hint="eastAsia"/>
          <w:b/>
          <w:bCs/>
          <w:sz w:val="28"/>
          <w:szCs w:val="28"/>
        </w:rPr>
        <w:t xml:space="preserve">　　第四十三条</w:t>
      </w:r>
      <w:r>
        <w:rPr>
          <w:rFonts w:ascii="仿宋" w:eastAsia="仿宋" w:hAnsi="仿宋" w:hint="eastAsia"/>
          <w:sz w:val="28"/>
          <w:szCs w:val="28"/>
        </w:rPr>
        <w:t xml:space="preserve"> 中医医术确有专长人员医师资格考核专家违反本办法有关规定，在考核工作中未依法履行工作职责的，由省中医药主管部门停止其参与考核工作；情节严重的，将给予通报批评，并建议其</w:t>
      </w:r>
      <w:r>
        <w:rPr>
          <w:rFonts w:ascii="仿宋" w:eastAsia="仿宋" w:hAnsi="仿宋" w:hint="eastAsia"/>
          <w:sz w:val="28"/>
          <w:szCs w:val="28"/>
        </w:rPr>
        <w:lastRenderedPageBreak/>
        <w:t>所在单位依法给予相应的处分；存在其他违纪违规行为的，按照国家医师资格考试违纪违规处理有关规定处罚。</w:t>
      </w:r>
    </w:p>
    <w:p w:rsidR="009A53CB" w:rsidRDefault="000C1CC3">
      <w:pPr>
        <w:spacing w:line="560" w:lineRule="exact"/>
        <w:rPr>
          <w:rFonts w:ascii="仿宋" w:eastAsia="仿宋" w:hAnsi="仿宋"/>
          <w:sz w:val="28"/>
          <w:szCs w:val="28"/>
        </w:rPr>
      </w:pPr>
      <w:r>
        <w:rPr>
          <w:rFonts w:ascii="仿宋" w:eastAsia="仿宋" w:hAnsi="仿宋" w:hint="eastAsia"/>
          <w:sz w:val="28"/>
          <w:szCs w:val="28"/>
        </w:rPr>
        <w:t xml:space="preserve">　</w:t>
      </w:r>
      <w:r>
        <w:rPr>
          <w:rFonts w:ascii="宋体" w:hAnsi="宋体" w:hint="eastAsia"/>
          <w:b/>
          <w:bCs/>
          <w:sz w:val="28"/>
          <w:szCs w:val="28"/>
        </w:rPr>
        <w:t xml:space="preserve">　第四十四条</w:t>
      </w:r>
      <w:r>
        <w:rPr>
          <w:rFonts w:ascii="仿宋" w:eastAsia="仿宋" w:hAnsi="仿宋" w:hint="eastAsia"/>
          <w:sz w:val="28"/>
          <w:szCs w:val="28"/>
        </w:rPr>
        <w:t xml:space="preserve"> 推荐中医医术确有专长人员的中医医师、以师承方式学习中医的医术确有专长人员的指导老师，违反《中医医术确有专长人员医师资格考核注册管理暂行办法》（国家卫生计生委令第15号）有关规定，在推荐中弄虚作假、徇私舞弊的，根据《中医医术确有专长人员医师资格考核注册管理暂行办法（国家卫生计生委令第15号）》第三十六条规定，由县级以上中医药主管部门依法责令暂停六个月以上一年以下执业活动；情节严重的，吊销其医师执业证书。</w:t>
      </w:r>
    </w:p>
    <w:p w:rsidR="009A53CB" w:rsidRDefault="000C1CC3">
      <w:pPr>
        <w:spacing w:line="560" w:lineRule="exact"/>
        <w:rPr>
          <w:rFonts w:ascii="仿宋" w:eastAsia="仿宋" w:hAnsi="仿宋"/>
          <w:sz w:val="28"/>
          <w:szCs w:val="28"/>
        </w:rPr>
      </w:pPr>
      <w:r>
        <w:rPr>
          <w:rFonts w:ascii="宋体" w:hAnsi="宋体" w:hint="eastAsia"/>
          <w:b/>
          <w:bCs/>
          <w:sz w:val="28"/>
          <w:szCs w:val="28"/>
        </w:rPr>
        <w:t xml:space="preserve">　　第四十五条 </w:t>
      </w:r>
      <w:r>
        <w:rPr>
          <w:rFonts w:ascii="仿宋" w:eastAsia="仿宋" w:hAnsi="仿宋" w:hint="eastAsia"/>
          <w:sz w:val="28"/>
          <w:szCs w:val="28"/>
        </w:rPr>
        <w:t>中医（专长）医师在执业中超出注册的执业范围从事医疗活动的，依照《中医医术确有专长人员医师资格考核注册管理暂行办法》（国家卫生计生委令第15号）第三十七条规定，由县级以上中医药主管部门责令暂停六个月以上一年以下执业活动，并处一万元以上三万元以下罚款；情节严重的，吊销其执业证书。造成患者人身、财产损害的，依法承担民事责任。构成犯罪的，移交司法部门依法追究刑事责任。</w:t>
      </w:r>
    </w:p>
    <w:p w:rsidR="009A53CB" w:rsidRDefault="000C1CC3">
      <w:pPr>
        <w:spacing w:line="560" w:lineRule="exact"/>
        <w:jc w:val="center"/>
        <w:rPr>
          <w:rFonts w:ascii="仿宋" w:eastAsia="仿宋" w:hAnsi="仿宋"/>
          <w:sz w:val="28"/>
          <w:szCs w:val="28"/>
        </w:rPr>
      </w:pPr>
      <w:r>
        <w:rPr>
          <w:rFonts w:ascii="宋体" w:hAnsi="宋体" w:hint="eastAsia"/>
          <w:b/>
          <w:bCs/>
          <w:sz w:val="28"/>
          <w:szCs w:val="28"/>
        </w:rPr>
        <w:t>第八章 附 则</w:t>
      </w:r>
    </w:p>
    <w:p w:rsidR="009A53CB" w:rsidRDefault="000C1CC3">
      <w:pPr>
        <w:spacing w:line="560" w:lineRule="exact"/>
        <w:ind w:firstLine="576"/>
        <w:rPr>
          <w:rFonts w:ascii="仿宋" w:eastAsia="仿宋" w:hAnsi="仿宋"/>
          <w:sz w:val="28"/>
          <w:szCs w:val="28"/>
        </w:rPr>
      </w:pPr>
      <w:r>
        <w:rPr>
          <w:rFonts w:ascii="宋体" w:hAnsi="宋体" w:hint="eastAsia"/>
          <w:b/>
          <w:bCs/>
          <w:sz w:val="28"/>
          <w:szCs w:val="28"/>
        </w:rPr>
        <w:t>第四十六条</w:t>
      </w:r>
      <w:r>
        <w:rPr>
          <w:rFonts w:ascii="仿宋" w:eastAsia="仿宋" w:hAnsi="仿宋" w:hint="eastAsia"/>
          <w:sz w:val="28"/>
          <w:szCs w:val="28"/>
        </w:rPr>
        <w:t xml:space="preserve"> 本实施办法实施前已经取得《乡村医生执业证书》的中医药一技之长人员，可以申请参加中医医术确有专长人员医师资格考核，也可继续以乡村医生身份执业，纳入乡村医生管理。</w:t>
      </w:r>
    </w:p>
    <w:p w:rsidR="009A53CB" w:rsidRDefault="000C1CC3">
      <w:pPr>
        <w:spacing w:line="560" w:lineRule="exact"/>
        <w:rPr>
          <w:rFonts w:ascii="仿宋" w:eastAsia="仿宋" w:hAnsi="仿宋"/>
          <w:sz w:val="28"/>
          <w:szCs w:val="28"/>
        </w:rPr>
      </w:pPr>
      <w:r>
        <w:rPr>
          <w:rFonts w:ascii="仿宋" w:eastAsia="仿宋" w:hAnsi="仿宋" w:hint="eastAsia"/>
          <w:b/>
          <w:sz w:val="28"/>
          <w:szCs w:val="28"/>
        </w:rPr>
        <w:t xml:space="preserve">　</w:t>
      </w:r>
      <w:r>
        <w:rPr>
          <w:rFonts w:ascii="宋体" w:hAnsi="宋体" w:hint="eastAsia"/>
          <w:b/>
          <w:bCs/>
          <w:sz w:val="28"/>
          <w:szCs w:val="28"/>
        </w:rPr>
        <w:t xml:space="preserve">　第四十七条</w:t>
      </w:r>
      <w:r>
        <w:rPr>
          <w:rFonts w:ascii="仿宋" w:eastAsia="仿宋" w:hAnsi="仿宋" w:hint="eastAsia"/>
          <w:b/>
          <w:sz w:val="28"/>
          <w:szCs w:val="28"/>
        </w:rPr>
        <w:t xml:space="preserve"> </w:t>
      </w:r>
      <w:r>
        <w:rPr>
          <w:rFonts w:ascii="仿宋" w:eastAsia="仿宋" w:hAnsi="仿宋" w:hint="eastAsia"/>
          <w:sz w:val="28"/>
          <w:szCs w:val="28"/>
        </w:rPr>
        <w:t>港澳台人员在河南省以师承方式学习中医、并符合本实施细则规定要求的，可在指导老师主要执业机构所在地县（市、区）申请中医医术确有专长医师资格报名。</w:t>
      </w:r>
    </w:p>
    <w:p w:rsidR="00623A1F" w:rsidRDefault="000C1CC3">
      <w:pPr>
        <w:spacing w:line="560" w:lineRule="exact"/>
        <w:rPr>
          <w:rFonts w:ascii="仿宋" w:eastAsia="仿宋" w:hAnsi="仿宋"/>
          <w:sz w:val="28"/>
          <w:szCs w:val="28"/>
        </w:rPr>
      </w:pPr>
      <w:r>
        <w:rPr>
          <w:rFonts w:ascii="仿宋" w:eastAsia="仿宋" w:hAnsi="仿宋" w:hint="eastAsia"/>
          <w:sz w:val="28"/>
          <w:szCs w:val="28"/>
        </w:rPr>
        <w:lastRenderedPageBreak/>
        <w:t xml:space="preserve">　</w:t>
      </w:r>
      <w:r>
        <w:rPr>
          <w:rFonts w:ascii="宋体" w:hAnsi="宋体" w:hint="eastAsia"/>
          <w:b/>
          <w:bCs/>
          <w:sz w:val="28"/>
          <w:szCs w:val="28"/>
        </w:rPr>
        <w:t xml:space="preserve">　第四十八条</w:t>
      </w:r>
      <w:r>
        <w:rPr>
          <w:rFonts w:ascii="仿宋" w:eastAsia="仿宋" w:hAnsi="仿宋" w:hint="eastAsia"/>
          <w:sz w:val="28"/>
          <w:szCs w:val="28"/>
        </w:rPr>
        <w:t xml:space="preserve"> 本实施细则由河南省中医管理局负责解释，自2018年   月    日起施行。</w:t>
      </w:r>
    </w:p>
    <w:p w:rsidR="00623A1F" w:rsidRDefault="00623A1F">
      <w:pPr>
        <w:rPr>
          <w:rFonts w:ascii="仿宋" w:eastAsia="仿宋" w:hAnsi="仿宋"/>
          <w:sz w:val="28"/>
          <w:szCs w:val="28"/>
        </w:rPr>
      </w:pPr>
      <w:r>
        <w:rPr>
          <w:rFonts w:ascii="仿宋" w:eastAsia="仿宋" w:hAnsi="仿宋"/>
          <w:sz w:val="28"/>
          <w:szCs w:val="28"/>
        </w:rPr>
        <w:br w:type="page"/>
      </w:r>
    </w:p>
    <w:p w:rsidR="00623A1F" w:rsidRDefault="00623A1F" w:rsidP="00623A1F">
      <w:pPr>
        <w:spacing w:line="720" w:lineRule="auto"/>
        <w:rPr>
          <w:rFonts w:ascii="仿宋_GB2312" w:eastAsia="仿宋_GB2312" w:hAnsi="宋体"/>
          <w:color w:val="000000"/>
          <w:kern w:val="0"/>
          <w:sz w:val="32"/>
          <w:szCs w:val="32"/>
        </w:rPr>
      </w:pPr>
      <w:r>
        <w:rPr>
          <w:rFonts w:ascii="仿宋_GB2312" w:eastAsia="仿宋_GB2312" w:hAnsi="宋体" w:hint="eastAsia"/>
          <w:color w:val="000000"/>
          <w:kern w:val="0"/>
          <w:sz w:val="32"/>
          <w:szCs w:val="32"/>
        </w:rPr>
        <w:lastRenderedPageBreak/>
        <w:t>附件1</w:t>
      </w:r>
    </w:p>
    <w:p w:rsidR="00623A1F" w:rsidRDefault="00623A1F" w:rsidP="00623A1F">
      <w:pPr>
        <w:spacing w:line="720" w:lineRule="auto"/>
        <w:rPr>
          <w:rFonts w:ascii="仿宋_GB2312" w:eastAsia="仿宋_GB2312" w:hAnsi="宋体"/>
          <w:color w:val="000000"/>
          <w:kern w:val="0"/>
          <w:sz w:val="30"/>
          <w:szCs w:val="30"/>
        </w:rPr>
      </w:pPr>
    </w:p>
    <w:p w:rsidR="00623A1F" w:rsidRDefault="00623A1F" w:rsidP="00623A1F">
      <w:pPr>
        <w:spacing w:line="720" w:lineRule="auto"/>
        <w:jc w:val="center"/>
        <w:rPr>
          <w:rFonts w:ascii="宋体" w:hAnsi="宋体"/>
          <w:b/>
          <w:color w:val="000000"/>
          <w:kern w:val="0"/>
          <w:sz w:val="52"/>
          <w:szCs w:val="52"/>
        </w:rPr>
      </w:pPr>
      <w:r>
        <w:rPr>
          <w:rFonts w:ascii="宋体" w:hAnsi="宋体" w:hint="eastAsia"/>
          <w:b/>
          <w:color w:val="000000"/>
          <w:kern w:val="0"/>
          <w:sz w:val="52"/>
          <w:szCs w:val="52"/>
        </w:rPr>
        <w:t>河南省中医医学师承关系合同书</w:t>
      </w:r>
    </w:p>
    <w:p w:rsidR="00623A1F" w:rsidRDefault="00623A1F" w:rsidP="00623A1F">
      <w:pPr>
        <w:spacing w:line="360" w:lineRule="auto"/>
        <w:rPr>
          <w:rFonts w:ascii="宋体" w:hAnsi="宋体"/>
          <w:color w:val="000000"/>
          <w:kern w:val="0"/>
          <w:sz w:val="28"/>
          <w:szCs w:val="28"/>
        </w:rPr>
      </w:pPr>
    </w:p>
    <w:p w:rsidR="00623A1F" w:rsidRDefault="00623A1F" w:rsidP="00623A1F">
      <w:pPr>
        <w:spacing w:line="360" w:lineRule="auto"/>
        <w:rPr>
          <w:rFonts w:ascii="宋体" w:hAnsi="宋体"/>
          <w:color w:val="000000"/>
          <w:kern w:val="0"/>
          <w:sz w:val="28"/>
          <w:szCs w:val="28"/>
        </w:rPr>
      </w:pPr>
    </w:p>
    <w:p w:rsidR="00623A1F" w:rsidRDefault="00623A1F" w:rsidP="00623A1F">
      <w:pPr>
        <w:spacing w:line="360" w:lineRule="auto"/>
        <w:rPr>
          <w:rFonts w:ascii="宋体" w:hAnsi="宋体"/>
          <w:color w:val="000000"/>
          <w:kern w:val="0"/>
          <w:sz w:val="28"/>
          <w:szCs w:val="28"/>
        </w:rPr>
      </w:pPr>
    </w:p>
    <w:p w:rsidR="00623A1F" w:rsidRDefault="00623A1F" w:rsidP="00623A1F">
      <w:pPr>
        <w:spacing w:line="360" w:lineRule="auto"/>
        <w:rPr>
          <w:rFonts w:ascii="宋体" w:hAnsi="宋体"/>
          <w:color w:val="000000"/>
          <w:kern w:val="0"/>
          <w:sz w:val="28"/>
          <w:szCs w:val="28"/>
        </w:rPr>
      </w:pPr>
    </w:p>
    <w:p w:rsidR="00623A1F" w:rsidRDefault="00623A1F" w:rsidP="00623A1F">
      <w:pPr>
        <w:spacing w:line="360" w:lineRule="auto"/>
        <w:rPr>
          <w:rFonts w:ascii="宋体" w:hAnsi="宋体"/>
          <w:color w:val="000000"/>
          <w:kern w:val="0"/>
          <w:sz w:val="28"/>
          <w:szCs w:val="28"/>
        </w:rPr>
      </w:pPr>
    </w:p>
    <w:p w:rsidR="00623A1F" w:rsidRDefault="00623A1F" w:rsidP="00623A1F">
      <w:pPr>
        <w:spacing w:line="900" w:lineRule="exact"/>
        <w:rPr>
          <w:rFonts w:ascii="宋体" w:hAnsi="宋体"/>
          <w:b/>
          <w:color w:val="000000"/>
          <w:kern w:val="0"/>
          <w:sz w:val="32"/>
          <w:szCs w:val="32"/>
          <w:u w:val="single"/>
        </w:rPr>
      </w:pPr>
      <w:r>
        <w:rPr>
          <w:rFonts w:ascii="宋体" w:hAnsi="宋体" w:hint="eastAsia"/>
          <w:color w:val="000000"/>
          <w:kern w:val="0"/>
          <w:sz w:val="32"/>
          <w:szCs w:val="32"/>
        </w:rPr>
        <w:t xml:space="preserve"> </w:t>
      </w:r>
      <w:r>
        <w:rPr>
          <w:rFonts w:ascii="宋体" w:hAnsi="宋体" w:hint="eastAsia"/>
          <w:b/>
          <w:color w:val="000000"/>
          <w:kern w:val="0"/>
          <w:sz w:val="32"/>
          <w:szCs w:val="32"/>
        </w:rPr>
        <w:t xml:space="preserve">     指   导   老   师</w:t>
      </w:r>
      <w:r>
        <w:rPr>
          <w:rFonts w:ascii="宋体" w:hAnsi="宋体" w:hint="eastAsia"/>
          <w:b/>
          <w:color w:val="000000"/>
          <w:kern w:val="0"/>
          <w:sz w:val="32"/>
          <w:szCs w:val="32"/>
          <w:u w:val="single"/>
        </w:rPr>
        <w:t xml:space="preserve">                        </w:t>
      </w:r>
    </w:p>
    <w:p w:rsidR="00623A1F" w:rsidRDefault="00623A1F" w:rsidP="00623A1F">
      <w:pPr>
        <w:spacing w:line="900" w:lineRule="exact"/>
        <w:rPr>
          <w:rFonts w:ascii="宋体" w:hAnsi="宋体"/>
          <w:b/>
          <w:color w:val="000000"/>
          <w:kern w:val="0"/>
          <w:sz w:val="32"/>
          <w:szCs w:val="32"/>
        </w:rPr>
      </w:pPr>
      <w:r>
        <w:rPr>
          <w:rFonts w:ascii="宋体" w:hAnsi="宋体" w:hint="eastAsia"/>
          <w:b/>
          <w:color w:val="000000"/>
          <w:kern w:val="0"/>
          <w:sz w:val="32"/>
          <w:szCs w:val="32"/>
        </w:rPr>
        <w:t xml:space="preserve">      师   承   人   员</w:t>
      </w:r>
      <w:r>
        <w:rPr>
          <w:rFonts w:ascii="宋体" w:hAnsi="宋体" w:hint="eastAsia"/>
          <w:b/>
          <w:color w:val="000000"/>
          <w:kern w:val="0"/>
          <w:sz w:val="32"/>
          <w:szCs w:val="32"/>
          <w:u w:val="single"/>
        </w:rPr>
        <w:t xml:space="preserve">                        </w:t>
      </w:r>
    </w:p>
    <w:p w:rsidR="00623A1F" w:rsidRDefault="00623A1F" w:rsidP="00623A1F">
      <w:pPr>
        <w:spacing w:line="900" w:lineRule="exact"/>
        <w:rPr>
          <w:rFonts w:ascii="宋体" w:hAnsi="宋体"/>
          <w:b/>
          <w:color w:val="000000"/>
          <w:kern w:val="0"/>
          <w:sz w:val="32"/>
          <w:szCs w:val="32"/>
          <w:u w:val="single"/>
        </w:rPr>
      </w:pPr>
      <w:r>
        <w:rPr>
          <w:rFonts w:ascii="宋体" w:hAnsi="宋体" w:hint="eastAsia"/>
          <w:b/>
          <w:color w:val="000000"/>
          <w:kern w:val="0"/>
          <w:sz w:val="32"/>
          <w:szCs w:val="32"/>
        </w:rPr>
        <w:t xml:space="preserve">      签   订   日   期</w:t>
      </w:r>
      <w:r>
        <w:rPr>
          <w:rFonts w:ascii="宋体" w:hAnsi="宋体" w:hint="eastAsia"/>
          <w:b/>
          <w:color w:val="000000"/>
          <w:kern w:val="0"/>
          <w:sz w:val="32"/>
          <w:szCs w:val="32"/>
          <w:u w:val="single"/>
        </w:rPr>
        <w:t xml:space="preserve">                        </w:t>
      </w:r>
    </w:p>
    <w:p w:rsidR="00623A1F" w:rsidRDefault="00623A1F" w:rsidP="00623A1F">
      <w:pPr>
        <w:spacing w:line="900" w:lineRule="exact"/>
        <w:rPr>
          <w:rFonts w:ascii="宋体" w:hAnsi="宋体"/>
          <w:b/>
          <w:color w:val="000000"/>
          <w:kern w:val="0"/>
          <w:sz w:val="32"/>
          <w:szCs w:val="32"/>
          <w:u w:val="single"/>
        </w:rPr>
      </w:pPr>
      <w:r>
        <w:rPr>
          <w:rFonts w:ascii="宋体" w:hAnsi="宋体" w:hint="eastAsia"/>
          <w:b/>
          <w:color w:val="000000"/>
          <w:kern w:val="0"/>
          <w:sz w:val="32"/>
          <w:szCs w:val="32"/>
        </w:rPr>
        <w:t xml:space="preserve">      公   证   日   期</w:t>
      </w:r>
      <w:r>
        <w:rPr>
          <w:rFonts w:ascii="宋体" w:hAnsi="宋体" w:hint="eastAsia"/>
          <w:b/>
          <w:color w:val="000000"/>
          <w:kern w:val="0"/>
          <w:sz w:val="32"/>
          <w:szCs w:val="32"/>
          <w:u w:val="single"/>
        </w:rPr>
        <w:t xml:space="preserve">                        </w:t>
      </w:r>
    </w:p>
    <w:p w:rsidR="00623A1F" w:rsidRDefault="00623A1F" w:rsidP="00623A1F">
      <w:pPr>
        <w:spacing w:line="900" w:lineRule="exact"/>
        <w:ind w:firstLineChars="300" w:firstLine="964"/>
        <w:rPr>
          <w:rFonts w:ascii="宋体" w:hAnsi="宋体"/>
          <w:b/>
          <w:color w:val="000000"/>
          <w:kern w:val="0"/>
          <w:sz w:val="32"/>
          <w:szCs w:val="32"/>
        </w:rPr>
      </w:pPr>
    </w:p>
    <w:p w:rsidR="00623A1F" w:rsidRDefault="00623A1F" w:rsidP="00623A1F">
      <w:pPr>
        <w:spacing w:line="360" w:lineRule="auto"/>
        <w:ind w:firstLineChars="300" w:firstLine="840"/>
        <w:rPr>
          <w:rFonts w:ascii="宋体" w:hAnsi="宋体"/>
          <w:color w:val="000000"/>
          <w:kern w:val="0"/>
          <w:sz w:val="28"/>
          <w:szCs w:val="28"/>
        </w:rPr>
      </w:pPr>
      <w:r>
        <w:rPr>
          <w:rFonts w:ascii="宋体" w:hAnsi="宋体" w:hint="eastAsia"/>
          <w:color w:val="000000"/>
          <w:kern w:val="0"/>
          <w:sz w:val="28"/>
          <w:szCs w:val="28"/>
        </w:rPr>
        <w:t xml:space="preserve">     </w:t>
      </w:r>
    </w:p>
    <w:p w:rsidR="00623A1F" w:rsidRDefault="00623A1F" w:rsidP="00623A1F">
      <w:pPr>
        <w:spacing w:line="360" w:lineRule="auto"/>
        <w:rPr>
          <w:rFonts w:ascii="宋体" w:hAnsi="宋体"/>
          <w:color w:val="000000"/>
          <w:kern w:val="0"/>
          <w:sz w:val="28"/>
          <w:szCs w:val="28"/>
        </w:rPr>
      </w:pPr>
    </w:p>
    <w:p w:rsidR="00623A1F" w:rsidRDefault="00623A1F" w:rsidP="00623A1F">
      <w:pPr>
        <w:spacing w:line="360" w:lineRule="auto"/>
        <w:rPr>
          <w:rFonts w:ascii="宋体" w:hAnsi="宋体"/>
          <w:color w:val="000000"/>
          <w:kern w:val="0"/>
          <w:sz w:val="28"/>
          <w:szCs w:val="28"/>
        </w:rPr>
      </w:pPr>
    </w:p>
    <w:p w:rsidR="00623A1F" w:rsidRDefault="00623A1F" w:rsidP="00623A1F">
      <w:pPr>
        <w:spacing w:line="360" w:lineRule="auto"/>
        <w:rPr>
          <w:rFonts w:ascii="宋体" w:hAnsi="宋体"/>
          <w:color w:val="000000"/>
          <w:kern w:val="0"/>
          <w:sz w:val="28"/>
          <w:szCs w:val="28"/>
        </w:rPr>
      </w:pPr>
    </w:p>
    <w:p w:rsidR="00623A1F" w:rsidRDefault="00623A1F" w:rsidP="00623A1F">
      <w:pPr>
        <w:spacing w:line="360" w:lineRule="auto"/>
        <w:rPr>
          <w:rFonts w:ascii="宋体" w:hAnsi="宋体"/>
          <w:color w:val="000000"/>
          <w:kern w:val="0"/>
          <w:sz w:val="28"/>
          <w:szCs w:val="28"/>
        </w:rPr>
      </w:pPr>
    </w:p>
    <w:p w:rsidR="00623A1F" w:rsidRDefault="00623A1F" w:rsidP="00623A1F">
      <w:pPr>
        <w:spacing w:line="700" w:lineRule="exact"/>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lastRenderedPageBreak/>
        <w:t>甲方（指导老师）：                乙方（师承人员）：</w:t>
      </w:r>
    </w:p>
    <w:p w:rsidR="00623A1F" w:rsidRDefault="00623A1F" w:rsidP="00623A1F">
      <w:pPr>
        <w:spacing w:line="700" w:lineRule="exact"/>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姓名：                            姓名：</w:t>
      </w:r>
    </w:p>
    <w:p w:rsidR="00623A1F" w:rsidRDefault="00623A1F" w:rsidP="00623A1F">
      <w:pPr>
        <w:spacing w:line="700" w:lineRule="exact"/>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性别：                            性别：</w:t>
      </w:r>
    </w:p>
    <w:p w:rsidR="00623A1F" w:rsidRDefault="00623A1F" w:rsidP="00623A1F">
      <w:pPr>
        <w:spacing w:line="700" w:lineRule="exact"/>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出生年月：                        出生年月：</w:t>
      </w:r>
    </w:p>
    <w:p w:rsidR="00623A1F" w:rsidRDefault="00623A1F" w:rsidP="00623A1F">
      <w:pPr>
        <w:spacing w:line="700" w:lineRule="exact"/>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单位名称及地址：                  单位名称及地址或家庭住址：</w:t>
      </w:r>
    </w:p>
    <w:p w:rsidR="00623A1F" w:rsidRDefault="00623A1F" w:rsidP="00623A1F">
      <w:pPr>
        <w:spacing w:line="600" w:lineRule="exact"/>
        <w:ind w:firstLineChars="200" w:firstLine="560"/>
        <w:rPr>
          <w:rFonts w:ascii="宋体" w:eastAsia="仿宋_GB2312" w:hAnsi="宋体"/>
          <w:color w:val="000000"/>
          <w:kern w:val="0"/>
          <w:sz w:val="28"/>
          <w:szCs w:val="28"/>
        </w:rPr>
      </w:pPr>
    </w:p>
    <w:p w:rsidR="00623A1F" w:rsidRDefault="00623A1F" w:rsidP="00623A1F">
      <w:pPr>
        <w:spacing w:line="600" w:lineRule="exact"/>
        <w:ind w:firstLineChars="200" w:firstLine="560"/>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依据《中华人民共和国中医药法》和</w:t>
      </w:r>
      <w:r>
        <w:rPr>
          <w:rFonts w:ascii="仿宋_GB2312" w:eastAsia="仿宋_GB2312" w:hAnsi="华文中宋" w:hint="eastAsia"/>
          <w:sz w:val="28"/>
          <w:szCs w:val="28"/>
        </w:rPr>
        <w:t>《中医医术确有专长人员医师资格考核注册管理暂行办法》</w:t>
      </w:r>
      <w:r>
        <w:rPr>
          <w:rFonts w:ascii="仿宋_GB2312" w:eastAsia="仿宋_GB2312" w:hAnsi="宋体" w:hint="eastAsia"/>
          <w:color w:val="000000"/>
          <w:kern w:val="0"/>
          <w:sz w:val="28"/>
          <w:szCs w:val="28"/>
        </w:rPr>
        <w:t>的有关规定，经指导老师与师承人员甲乙双方在平等自愿、协商一致的原则下，建立师承学习关系，双方订立合同如下：</w:t>
      </w:r>
    </w:p>
    <w:p w:rsidR="00623A1F" w:rsidRDefault="00623A1F" w:rsidP="00623A1F">
      <w:pPr>
        <w:spacing w:line="600" w:lineRule="exact"/>
        <w:ind w:firstLineChars="200" w:firstLine="560"/>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一、师承教学时间：自</w:t>
      </w:r>
      <w:r>
        <w:rPr>
          <w:rFonts w:ascii="仿宋_GB2312" w:eastAsia="仿宋_GB2312" w:hAnsi="宋体" w:hint="eastAsia"/>
          <w:color w:val="000000"/>
          <w:kern w:val="0"/>
          <w:sz w:val="28"/>
          <w:szCs w:val="28"/>
          <w:u w:val="single"/>
        </w:rPr>
        <w:t xml:space="preserve">     </w:t>
      </w:r>
      <w:r>
        <w:rPr>
          <w:rFonts w:ascii="仿宋_GB2312" w:eastAsia="仿宋_GB2312" w:hAnsi="宋体" w:hint="eastAsia"/>
          <w:color w:val="000000"/>
          <w:kern w:val="0"/>
          <w:sz w:val="28"/>
          <w:szCs w:val="28"/>
        </w:rPr>
        <w:t>年</w:t>
      </w:r>
      <w:r>
        <w:rPr>
          <w:rFonts w:ascii="仿宋_GB2312" w:eastAsia="仿宋_GB2312" w:hAnsi="宋体" w:hint="eastAsia"/>
          <w:color w:val="000000"/>
          <w:kern w:val="0"/>
          <w:sz w:val="28"/>
          <w:szCs w:val="28"/>
          <w:u w:val="single"/>
        </w:rPr>
        <w:t xml:space="preserve">   </w:t>
      </w:r>
      <w:r>
        <w:rPr>
          <w:rFonts w:ascii="仿宋_GB2312" w:eastAsia="仿宋_GB2312" w:hAnsi="宋体" w:hint="eastAsia"/>
          <w:color w:val="000000"/>
          <w:kern w:val="0"/>
          <w:sz w:val="28"/>
          <w:szCs w:val="28"/>
        </w:rPr>
        <w:t xml:space="preserve">月 </w:t>
      </w:r>
      <w:r>
        <w:rPr>
          <w:rFonts w:ascii="仿宋_GB2312" w:eastAsia="仿宋_GB2312" w:hAnsi="宋体" w:hint="eastAsia"/>
          <w:color w:val="000000"/>
          <w:kern w:val="0"/>
          <w:sz w:val="28"/>
          <w:szCs w:val="28"/>
          <w:u w:val="single"/>
        </w:rPr>
        <w:t xml:space="preserve">  </w:t>
      </w:r>
      <w:r>
        <w:rPr>
          <w:rFonts w:ascii="仿宋_GB2312" w:eastAsia="仿宋_GB2312" w:hAnsi="宋体" w:hint="eastAsia"/>
          <w:color w:val="000000"/>
          <w:kern w:val="0"/>
          <w:sz w:val="28"/>
          <w:szCs w:val="28"/>
        </w:rPr>
        <w:t>日至</w:t>
      </w:r>
      <w:r>
        <w:rPr>
          <w:rFonts w:ascii="仿宋_GB2312" w:eastAsia="仿宋_GB2312" w:hAnsi="宋体" w:hint="eastAsia"/>
          <w:color w:val="000000"/>
          <w:kern w:val="0"/>
          <w:sz w:val="28"/>
          <w:szCs w:val="28"/>
          <w:u w:val="single"/>
        </w:rPr>
        <w:t xml:space="preserve">      </w:t>
      </w:r>
      <w:r>
        <w:rPr>
          <w:rFonts w:ascii="仿宋_GB2312" w:eastAsia="仿宋_GB2312" w:hAnsi="宋体" w:hint="eastAsia"/>
          <w:color w:val="000000"/>
          <w:kern w:val="0"/>
          <w:sz w:val="28"/>
          <w:szCs w:val="28"/>
        </w:rPr>
        <w:t>年</w:t>
      </w:r>
      <w:r>
        <w:rPr>
          <w:rFonts w:ascii="仿宋_GB2312" w:eastAsia="仿宋_GB2312" w:hAnsi="宋体" w:hint="eastAsia"/>
          <w:color w:val="000000"/>
          <w:kern w:val="0"/>
          <w:sz w:val="28"/>
          <w:szCs w:val="28"/>
          <w:u w:val="single"/>
        </w:rPr>
        <w:t xml:space="preserve">   </w:t>
      </w:r>
      <w:r>
        <w:rPr>
          <w:rFonts w:ascii="仿宋_GB2312" w:eastAsia="仿宋_GB2312" w:hAnsi="宋体" w:hint="eastAsia"/>
          <w:color w:val="000000"/>
          <w:kern w:val="0"/>
          <w:sz w:val="28"/>
          <w:szCs w:val="28"/>
        </w:rPr>
        <w:t>月</w:t>
      </w:r>
      <w:r>
        <w:rPr>
          <w:rFonts w:ascii="仿宋_GB2312" w:eastAsia="仿宋_GB2312" w:hAnsi="宋体" w:hint="eastAsia"/>
          <w:color w:val="000000"/>
          <w:kern w:val="0"/>
          <w:sz w:val="28"/>
          <w:szCs w:val="28"/>
          <w:u w:val="single"/>
        </w:rPr>
        <w:t xml:space="preserve">   </w:t>
      </w:r>
      <w:r>
        <w:rPr>
          <w:rFonts w:ascii="仿宋_GB2312" w:eastAsia="仿宋_GB2312" w:hAnsi="宋体" w:hint="eastAsia"/>
          <w:color w:val="000000"/>
          <w:kern w:val="0"/>
          <w:sz w:val="28"/>
          <w:szCs w:val="28"/>
        </w:rPr>
        <w:t>日止，总计不少于2500学时（需有教学记录）。</w:t>
      </w:r>
    </w:p>
    <w:p w:rsidR="00623A1F" w:rsidRDefault="00623A1F" w:rsidP="00623A1F">
      <w:pPr>
        <w:spacing w:line="600" w:lineRule="exact"/>
        <w:ind w:firstLineChars="200" w:firstLine="560"/>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 xml:space="preserve">二、师承教学的地点(需为合法医疗机构)： </w:t>
      </w:r>
    </w:p>
    <w:p w:rsidR="00623A1F" w:rsidRDefault="00623A1F" w:rsidP="00623A1F">
      <w:pPr>
        <w:spacing w:line="600" w:lineRule="exact"/>
        <w:ind w:firstLineChars="200" w:firstLine="560"/>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三、师承教学的基本目标（包括职业道德及业务水平）：</w:t>
      </w:r>
    </w:p>
    <w:p w:rsidR="00623A1F" w:rsidRDefault="00623A1F" w:rsidP="00623A1F">
      <w:pPr>
        <w:spacing w:line="600" w:lineRule="exact"/>
        <w:ind w:firstLineChars="200" w:firstLine="560"/>
        <w:rPr>
          <w:rFonts w:ascii="仿宋_GB2312" w:eastAsia="仿宋_GB2312" w:hAnsi="宋体"/>
          <w:color w:val="000000"/>
          <w:kern w:val="0"/>
          <w:sz w:val="28"/>
          <w:szCs w:val="28"/>
        </w:rPr>
      </w:pPr>
    </w:p>
    <w:p w:rsidR="00623A1F" w:rsidRDefault="00623A1F" w:rsidP="00623A1F">
      <w:pPr>
        <w:spacing w:line="600" w:lineRule="exact"/>
        <w:ind w:firstLineChars="200" w:firstLine="560"/>
        <w:rPr>
          <w:rFonts w:ascii="仿宋_GB2312" w:eastAsia="仿宋_GB2312" w:hAnsi="宋体"/>
          <w:color w:val="000000"/>
          <w:kern w:val="0"/>
          <w:sz w:val="28"/>
          <w:szCs w:val="28"/>
        </w:rPr>
      </w:pPr>
    </w:p>
    <w:p w:rsidR="00623A1F" w:rsidRDefault="00623A1F" w:rsidP="00623A1F">
      <w:pPr>
        <w:spacing w:line="600" w:lineRule="exact"/>
        <w:ind w:firstLineChars="200" w:firstLine="560"/>
        <w:rPr>
          <w:rFonts w:ascii="仿宋_GB2312" w:eastAsia="仿宋_GB2312" w:hAnsi="宋体"/>
          <w:color w:val="000000"/>
          <w:kern w:val="0"/>
          <w:sz w:val="28"/>
          <w:szCs w:val="28"/>
        </w:rPr>
      </w:pPr>
    </w:p>
    <w:p w:rsidR="00623A1F" w:rsidRDefault="00623A1F" w:rsidP="00623A1F">
      <w:pPr>
        <w:spacing w:line="600" w:lineRule="exact"/>
        <w:rPr>
          <w:rFonts w:ascii="仿宋_GB2312" w:eastAsia="仿宋_GB2312" w:hAnsi="宋体"/>
          <w:color w:val="000000"/>
          <w:kern w:val="0"/>
          <w:sz w:val="28"/>
          <w:szCs w:val="28"/>
        </w:rPr>
      </w:pPr>
    </w:p>
    <w:p w:rsidR="00623A1F" w:rsidRDefault="00623A1F" w:rsidP="00623A1F">
      <w:pPr>
        <w:spacing w:line="600" w:lineRule="exact"/>
        <w:ind w:firstLineChars="200" w:firstLine="560"/>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四、师承教学的主要内容：</w:t>
      </w:r>
    </w:p>
    <w:p w:rsidR="00623A1F" w:rsidRDefault="00623A1F" w:rsidP="00623A1F">
      <w:pPr>
        <w:spacing w:line="600" w:lineRule="exact"/>
        <w:ind w:firstLineChars="200" w:firstLine="560"/>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1</w:t>
      </w:r>
      <w:r>
        <w:rPr>
          <w:rFonts w:ascii="仿宋_GB2312" w:eastAsia="仿宋_GB2312" w:hAnsi="宋体"/>
          <w:color w:val="000000"/>
          <w:kern w:val="0"/>
          <w:sz w:val="28"/>
          <w:szCs w:val="28"/>
        </w:rPr>
        <w:t>．</w:t>
      </w:r>
      <w:r>
        <w:rPr>
          <w:rFonts w:ascii="仿宋_GB2312" w:eastAsia="仿宋_GB2312" w:hAnsi="宋体" w:hint="eastAsia"/>
          <w:color w:val="000000"/>
          <w:kern w:val="0"/>
          <w:sz w:val="28"/>
          <w:szCs w:val="28"/>
        </w:rPr>
        <w:t>中医专业基础知识与基本技能：</w:t>
      </w:r>
    </w:p>
    <w:p w:rsidR="00623A1F" w:rsidRDefault="00623A1F" w:rsidP="00623A1F">
      <w:pPr>
        <w:spacing w:line="600" w:lineRule="exact"/>
        <w:ind w:firstLineChars="200" w:firstLine="560"/>
        <w:rPr>
          <w:rFonts w:ascii="仿宋_GB2312" w:eastAsia="仿宋_GB2312" w:hAnsi="宋体"/>
          <w:color w:val="000000"/>
          <w:kern w:val="0"/>
          <w:sz w:val="28"/>
          <w:szCs w:val="28"/>
        </w:rPr>
      </w:pPr>
    </w:p>
    <w:p w:rsidR="00623A1F" w:rsidRDefault="00623A1F" w:rsidP="00623A1F">
      <w:pPr>
        <w:spacing w:line="600" w:lineRule="exact"/>
        <w:ind w:firstLineChars="200" w:firstLine="560"/>
        <w:rPr>
          <w:rFonts w:ascii="仿宋_GB2312" w:eastAsia="仿宋_GB2312" w:hAnsi="宋体"/>
          <w:color w:val="000000"/>
          <w:kern w:val="0"/>
          <w:sz w:val="28"/>
          <w:szCs w:val="28"/>
        </w:rPr>
      </w:pPr>
    </w:p>
    <w:p w:rsidR="00623A1F" w:rsidRDefault="00623A1F" w:rsidP="00623A1F">
      <w:pPr>
        <w:spacing w:line="600" w:lineRule="exact"/>
        <w:ind w:firstLineChars="200" w:firstLine="560"/>
        <w:rPr>
          <w:rFonts w:ascii="仿宋_GB2312" w:eastAsia="仿宋_GB2312" w:hAnsi="宋体"/>
          <w:color w:val="000000"/>
          <w:kern w:val="0"/>
          <w:sz w:val="28"/>
          <w:szCs w:val="28"/>
        </w:rPr>
      </w:pPr>
    </w:p>
    <w:p w:rsidR="00623A1F" w:rsidRDefault="00623A1F" w:rsidP="00623A1F">
      <w:pPr>
        <w:spacing w:line="600" w:lineRule="exact"/>
        <w:ind w:firstLineChars="200" w:firstLine="560"/>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2</w:t>
      </w:r>
      <w:r>
        <w:rPr>
          <w:rFonts w:ascii="仿宋_GB2312" w:eastAsia="仿宋_GB2312" w:hAnsi="宋体"/>
          <w:color w:val="000000"/>
          <w:kern w:val="0"/>
          <w:sz w:val="28"/>
          <w:szCs w:val="28"/>
        </w:rPr>
        <w:t>．</w:t>
      </w:r>
      <w:r>
        <w:rPr>
          <w:rFonts w:ascii="仿宋_GB2312" w:eastAsia="仿宋_GB2312" w:hAnsi="宋体" w:hint="eastAsia"/>
          <w:color w:val="000000"/>
          <w:kern w:val="0"/>
          <w:sz w:val="28"/>
          <w:szCs w:val="28"/>
        </w:rPr>
        <w:t>中医学术经验：</w:t>
      </w:r>
    </w:p>
    <w:p w:rsidR="00623A1F" w:rsidRDefault="00623A1F" w:rsidP="00623A1F">
      <w:pPr>
        <w:spacing w:line="600" w:lineRule="exact"/>
        <w:ind w:firstLineChars="200" w:firstLine="560"/>
        <w:rPr>
          <w:rFonts w:ascii="仿宋_GB2312" w:eastAsia="仿宋_GB2312" w:hAnsi="宋体"/>
          <w:color w:val="000000"/>
          <w:kern w:val="0"/>
          <w:sz w:val="28"/>
          <w:szCs w:val="28"/>
        </w:rPr>
      </w:pPr>
    </w:p>
    <w:p w:rsidR="00623A1F" w:rsidRDefault="00623A1F" w:rsidP="00623A1F">
      <w:pPr>
        <w:spacing w:line="600" w:lineRule="exact"/>
        <w:rPr>
          <w:rFonts w:ascii="仿宋_GB2312" w:eastAsia="仿宋_GB2312" w:hAnsi="宋体"/>
          <w:color w:val="000000"/>
          <w:kern w:val="0"/>
          <w:sz w:val="28"/>
          <w:szCs w:val="28"/>
        </w:rPr>
      </w:pPr>
    </w:p>
    <w:p w:rsidR="00623A1F" w:rsidRDefault="00623A1F" w:rsidP="00623A1F">
      <w:pPr>
        <w:spacing w:line="600" w:lineRule="exact"/>
        <w:rPr>
          <w:rFonts w:ascii="仿宋_GB2312" w:eastAsia="仿宋_GB2312" w:hAnsi="宋体"/>
          <w:color w:val="000000"/>
          <w:kern w:val="0"/>
          <w:sz w:val="28"/>
          <w:szCs w:val="28"/>
        </w:rPr>
      </w:pPr>
    </w:p>
    <w:p w:rsidR="00623A1F" w:rsidRDefault="00623A1F" w:rsidP="00623A1F">
      <w:pPr>
        <w:spacing w:line="600" w:lineRule="exact"/>
        <w:ind w:firstLineChars="200" w:firstLine="560"/>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3</w:t>
      </w:r>
      <w:r>
        <w:rPr>
          <w:rFonts w:ascii="仿宋_GB2312" w:eastAsia="仿宋_GB2312" w:hAnsi="宋体"/>
          <w:color w:val="000000"/>
          <w:kern w:val="0"/>
          <w:sz w:val="28"/>
          <w:szCs w:val="28"/>
        </w:rPr>
        <w:t>．</w:t>
      </w:r>
      <w:r>
        <w:rPr>
          <w:rFonts w:ascii="仿宋_GB2312" w:eastAsia="仿宋_GB2312" w:hAnsi="宋体" w:hint="eastAsia"/>
          <w:color w:val="000000"/>
          <w:kern w:val="0"/>
          <w:sz w:val="28"/>
          <w:szCs w:val="28"/>
        </w:rPr>
        <w:t>中医技术专长：</w:t>
      </w:r>
    </w:p>
    <w:p w:rsidR="00623A1F" w:rsidRDefault="00623A1F" w:rsidP="00623A1F">
      <w:pPr>
        <w:spacing w:line="600" w:lineRule="exact"/>
        <w:ind w:firstLineChars="200" w:firstLine="560"/>
        <w:rPr>
          <w:rFonts w:ascii="仿宋_GB2312" w:eastAsia="仿宋_GB2312" w:hAnsi="宋体"/>
          <w:color w:val="000000"/>
          <w:kern w:val="0"/>
          <w:sz w:val="28"/>
          <w:szCs w:val="28"/>
        </w:rPr>
      </w:pPr>
    </w:p>
    <w:p w:rsidR="00623A1F" w:rsidRDefault="00623A1F" w:rsidP="00623A1F">
      <w:pPr>
        <w:spacing w:line="600" w:lineRule="exact"/>
        <w:rPr>
          <w:rFonts w:ascii="仿宋_GB2312" w:eastAsia="仿宋_GB2312" w:hAnsi="宋体"/>
          <w:color w:val="000000"/>
          <w:kern w:val="0"/>
          <w:sz w:val="28"/>
          <w:szCs w:val="28"/>
        </w:rPr>
      </w:pPr>
    </w:p>
    <w:p w:rsidR="00623A1F" w:rsidRDefault="00623A1F" w:rsidP="00623A1F">
      <w:pPr>
        <w:spacing w:line="600" w:lineRule="exact"/>
        <w:rPr>
          <w:rFonts w:ascii="仿宋_GB2312" w:eastAsia="仿宋_GB2312" w:hAnsi="宋体"/>
          <w:color w:val="000000"/>
          <w:kern w:val="0"/>
          <w:sz w:val="28"/>
          <w:szCs w:val="28"/>
        </w:rPr>
      </w:pPr>
    </w:p>
    <w:p w:rsidR="00623A1F" w:rsidRDefault="00623A1F" w:rsidP="00623A1F">
      <w:pPr>
        <w:spacing w:line="600" w:lineRule="exact"/>
        <w:ind w:firstLineChars="200" w:firstLine="560"/>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五、师承教学的方式方法：</w:t>
      </w:r>
    </w:p>
    <w:p w:rsidR="00623A1F" w:rsidRDefault="00623A1F" w:rsidP="00623A1F">
      <w:pPr>
        <w:spacing w:line="600" w:lineRule="exact"/>
        <w:ind w:firstLineChars="200" w:firstLine="560"/>
        <w:rPr>
          <w:rFonts w:ascii="仿宋_GB2312" w:eastAsia="仿宋_GB2312" w:hAnsi="宋体"/>
          <w:color w:val="000000"/>
          <w:kern w:val="0"/>
          <w:sz w:val="28"/>
          <w:szCs w:val="28"/>
        </w:rPr>
      </w:pPr>
    </w:p>
    <w:p w:rsidR="00623A1F" w:rsidRDefault="00623A1F" w:rsidP="00623A1F">
      <w:pPr>
        <w:spacing w:line="600" w:lineRule="exact"/>
        <w:ind w:firstLineChars="200" w:firstLine="560"/>
        <w:rPr>
          <w:rFonts w:ascii="仿宋_GB2312" w:eastAsia="仿宋_GB2312" w:hAnsi="宋体"/>
          <w:color w:val="000000"/>
          <w:kern w:val="0"/>
          <w:sz w:val="28"/>
          <w:szCs w:val="28"/>
        </w:rPr>
      </w:pPr>
    </w:p>
    <w:p w:rsidR="00623A1F" w:rsidRDefault="00623A1F" w:rsidP="00623A1F">
      <w:pPr>
        <w:spacing w:line="600" w:lineRule="exact"/>
        <w:rPr>
          <w:rFonts w:ascii="仿宋_GB2312" w:eastAsia="仿宋_GB2312" w:hAnsi="宋体"/>
          <w:color w:val="000000"/>
          <w:kern w:val="0"/>
          <w:sz w:val="28"/>
          <w:szCs w:val="28"/>
        </w:rPr>
      </w:pPr>
    </w:p>
    <w:p w:rsidR="00623A1F" w:rsidRDefault="00623A1F" w:rsidP="00623A1F">
      <w:pPr>
        <w:spacing w:line="560" w:lineRule="exact"/>
        <w:ind w:firstLineChars="200" w:firstLine="560"/>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六、指导老师职责：</w:t>
      </w:r>
    </w:p>
    <w:p w:rsidR="00623A1F" w:rsidRDefault="00623A1F" w:rsidP="00623A1F">
      <w:pPr>
        <w:spacing w:line="560" w:lineRule="exact"/>
        <w:ind w:firstLineChars="200" w:firstLine="560"/>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自觉遵守国家的法律、法规，具有良好的医德医风，严谨的科学态度，爱岗敬业，为人师表，保证临床（实践）带教时间，精心组织教学，悉心传授学术经验和技术专长，按照确定的师承教学计划，保质保量的完成带教任务。</w:t>
      </w:r>
    </w:p>
    <w:p w:rsidR="00623A1F" w:rsidRDefault="00623A1F" w:rsidP="00623A1F">
      <w:pPr>
        <w:spacing w:line="560" w:lineRule="exact"/>
        <w:ind w:firstLineChars="200" w:firstLine="560"/>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七、师承人员职责：</w:t>
      </w:r>
    </w:p>
    <w:p w:rsidR="00623A1F" w:rsidRDefault="00623A1F" w:rsidP="00623A1F">
      <w:pPr>
        <w:spacing w:line="560" w:lineRule="exact"/>
        <w:ind w:firstLineChars="200" w:firstLine="560"/>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自觉遵守国家的法律、法规，具有良好的医德医风，严谨的科学态度，勤奋好学，尊师守纪，保证跟</w:t>
      </w:r>
      <w:proofErr w:type="gramStart"/>
      <w:r>
        <w:rPr>
          <w:rFonts w:ascii="仿宋_GB2312" w:eastAsia="仿宋_GB2312" w:hAnsi="宋体" w:hint="eastAsia"/>
          <w:color w:val="000000"/>
          <w:kern w:val="0"/>
          <w:sz w:val="28"/>
          <w:szCs w:val="28"/>
        </w:rPr>
        <w:t>师学习</w:t>
      </w:r>
      <w:proofErr w:type="gramEnd"/>
      <w:r>
        <w:rPr>
          <w:rFonts w:ascii="仿宋_GB2312" w:eastAsia="仿宋_GB2312" w:hAnsi="宋体" w:hint="eastAsia"/>
          <w:color w:val="000000"/>
          <w:kern w:val="0"/>
          <w:sz w:val="28"/>
          <w:szCs w:val="28"/>
        </w:rPr>
        <w:t>时间。虚心刻苦学习指导老师的临床经验和技术专长，认真</w:t>
      </w:r>
      <w:proofErr w:type="gramStart"/>
      <w:r>
        <w:rPr>
          <w:rFonts w:ascii="仿宋_GB2312" w:eastAsia="仿宋_GB2312" w:hAnsi="宋体" w:hint="eastAsia"/>
          <w:color w:val="000000"/>
          <w:kern w:val="0"/>
          <w:sz w:val="28"/>
          <w:szCs w:val="28"/>
        </w:rPr>
        <w:t>做好跟</w:t>
      </w:r>
      <w:proofErr w:type="gramEnd"/>
      <w:r>
        <w:rPr>
          <w:rFonts w:ascii="仿宋_GB2312" w:eastAsia="仿宋_GB2312" w:hAnsi="宋体" w:hint="eastAsia"/>
          <w:color w:val="000000"/>
          <w:kern w:val="0"/>
          <w:sz w:val="28"/>
          <w:szCs w:val="28"/>
        </w:rPr>
        <w:t>师笔记，及时归纳整理，并</w:t>
      </w:r>
      <w:r>
        <w:rPr>
          <w:rFonts w:ascii="仿宋_GB2312" w:eastAsia="仿宋_GB2312" w:hAnsi="宋体" w:hint="eastAsia"/>
          <w:color w:val="000000"/>
          <w:kern w:val="0"/>
          <w:sz w:val="28"/>
          <w:szCs w:val="28"/>
        </w:rPr>
        <w:lastRenderedPageBreak/>
        <w:t>加以研究。诚实地接受指导老师和管理部门的检查和考核，完成教学计划确定的学习任务，努力提高自身的职业道德、业务素质和水平。</w:t>
      </w:r>
    </w:p>
    <w:p w:rsidR="00623A1F" w:rsidRDefault="00623A1F" w:rsidP="00623A1F">
      <w:pPr>
        <w:spacing w:line="600" w:lineRule="exact"/>
        <w:ind w:firstLineChars="200" w:firstLine="560"/>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八、其它：</w:t>
      </w:r>
    </w:p>
    <w:p w:rsidR="00623A1F" w:rsidRDefault="00623A1F" w:rsidP="00623A1F">
      <w:pPr>
        <w:spacing w:line="600" w:lineRule="exact"/>
        <w:ind w:leftChars="333" w:left="699"/>
        <w:rPr>
          <w:rFonts w:ascii="仿宋_GB2312" w:eastAsia="仿宋_GB2312" w:hAnsi="宋体"/>
          <w:color w:val="000000"/>
          <w:kern w:val="0"/>
          <w:sz w:val="28"/>
          <w:szCs w:val="28"/>
        </w:rPr>
      </w:pPr>
    </w:p>
    <w:p w:rsidR="00623A1F" w:rsidRDefault="00623A1F" w:rsidP="00623A1F">
      <w:pPr>
        <w:spacing w:line="600" w:lineRule="exact"/>
        <w:ind w:leftChars="333" w:left="699"/>
        <w:rPr>
          <w:rFonts w:ascii="仿宋_GB2312" w:eastAsia="仿宋_GB2312" w:hAnsi="宋体"/>
          <w:color w:val="000000"/>
          <w:kern w:val="0"/>
          <w:sz w:val="28"/>
          <w:szCs w:val="28"/>
        </w:rPr>
      </w:pPr>
    </w:p>
    <w:p w:rsidR="00623A1F" w:rsidRDefault="00623A1F" w:rsidP="00623A1F">
      <w:pPr>
        <w:spacing w:line="600" w:lineRule="exact"/>
        <w:ind w:leftChars="333" w:left="699"/>
        <w:rPr>
          <w:rFonts w:ascii="仿宋_GB2312" w:eastAsia="仿宋_GB2312" w:hAnsi="宋体"/>
          <w:color w:val="000000"/>
          <w:kern w:val="0"/>
          <w:sz w:val="28"/>
          <w:szCs w:val="28"/>
        </w:rPr>
      </w:pPr>
    </w:p>
    <w:p w:rsidR="00623A1F" w:rsidRDefault="00623A1F" w:rsidP="00623A1F">
      <w:pPr>
        <w:spacing w:line="600" w:lineRule="exact"/>
        <w:ind w:leftChars="333" w:left="699"/>
        <w:rPr>
          <w:rFonts w:ascii="仿宋_GB2312" w:eastAsia="仿宋_GB2312" w:hAnsi="宋体"/>
          <w:color w:val="000000"/>
          <w:kern w:val="0"/>
          <w:sz w:val="28"/>
          <w:szCs w:val="28"/>
        </w:rPr>
      </w:pPr>
    </w:p>
    <w:p w:rsidR="00623A1F" w:rsidRDefault="00623A1F" w:rsidP="00623A1F">
      <w:pPr>
        <w:spacing w:line="600" w:lineRule="exact"/>
        <w:ind w:firstLineChars="200" w:firstLine="560"/>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本合同一式四份,双方签字后经县级以上公证机构公证，师承关系合同自公证之日起生效，甲乙双方各执一份，具同等法律效力，一份由公证机构留存，一份由卫生计生行政部门留存备案。</w:t>
      </w:r>
    </w:p>
    <w:p w:rsidR="00623A1F" w:rsidRDefault="00623A1F" w:rsidP="00623A1F">
      <w:pPr>
        <w:spacing w:line="600" w:lineRule="exact"/>
        <w:rPr>
          <w:rFonts w:ascii="仿宋_GB2312" w:eastAsia="仿宋_GB2312" w:hAnsi="宋体"/>
          <w:color w:val="000000"/>
          <w:kern w:val="0"/>
          <w:sz w:val="28"/>
          <w:szCs w:val="28"/>
        </w:rPr>
      </w:pPr>
    </w:p>
    <w:p w:rsidR="00623A1F" w:rsidRDefault="00623A1F" w:rsidP="00623A1F">
      <w:pPr>
        <w:spacing w:line="600" w:lineRule="exact"/>
        <w:rPr>
          <w:rFonts w:ascii="仿宋_GB2312" w:eastAsia="仿宋_GB2312" w:hAnsi="宋体"/>
          <w:color w:val="000000"/>
          <w:kern w:val="0"/>
          <w:sz w:val="28"/>
          <w:szCs w:val="28"/>
        </w:rPr>
      </w:pPr>
    </w:p>
    <w:p w:rsidR="00623A1F" w:rsidRDefault="00623A1F" w:rsidP="00623A1F">
      <w:pPr>
        <w:spacing w:line="600" w:lineRule="exact"/>
        <w:rPr>
          <w:rFonts w:ascii="仿宋_GB2312" w:eastAsia="仿宋_GB2312" w:hAnsi="宋体"/>
          <w:color w:val="000000"/>
          <w:kern w:val="0"/>
          <w:sz w:val="28"/>
          <w:szCs w:val="28"/>
        </w:rPr>
      </w:pPr>
    </w:p>
    <w:p w:rsidR="00623A1F" w:rsidRDefault="00623A1F" w:rsidP="00623A1F">
      <w:pPr>
        <w:spacing w:line="700" w:lineRule="exact"/>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甲  方(签字或盖章):</w:t>
      </w:r>
      <w:r>
        <w:rPr>
          <w:rFonts w:ascii="宋体" w:eastAsia="仿宋_GB2312" w:hAnsi="宋体" w:hint="eastAsia"/>
          <w:color w:val="000000"/>
          <w:kern w:val="0"/>
          <w:sz w:val="28"/>
          <w:szCs w:val="28"/>
        </w:rPr>
        <w:t xml:space="preserve">              </w:t>
      </w:r>
      <w:r>
        <w:rPr>
          <w:rFonts w:ascii="仿宋_GB2312" w:eastAsia="仿宋_GB2312" w:hAnsi="宋体" w:hint="eastAsia"/>
          <w:color w:val="000000"/>
          <w:kern w:val="0"/>
          <w:sz w:val="28"/>
          <w:szCs w:val="28"/>
        </w:rPr>
        <w:t xml:space="preserve">乙  方(签字或盖章): </w:t>
      </w:r>
    </w:p>
    <w:p w:rsidR="00623A1F" w:rsidRDefault="00623A1F" w:rsidP="00623A1F">
      <w:pPr>
        <w:spacing w:line="700" w:lineRule="exact"/>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签订日期：    年   月   日       签订日期：    年   月   日</w:t>
      </w:r>
    </w:p>
    <w:p w:rsidR="00623A1F" w:rsidRDefault="00623A1F" w:rsidP="00623A1F">
      <w:pPr>
        <w:spacing w:line="600" w:lineRule="exact"/>
        <w:rPr>
          <w:rFonts w:ascii="仿宋_GB2312" w:eastAsia="仿宋_GB2312" w:hAnsi="宋体"/>
          <w:color w:val="000000"/>
          <w:kern w:val="0"/>
          <w:sz w:val="28"/>
          <w:szCs w:val="28"/>
        </w:rPr>
      </w:pPr>
    </w:p>
    <w:p w:rsidR="00623A1F" w:rsidRDefault="00623A1F" w:rsidP="00623A1F">
      <w:pPr>
        <w:spacing w:line="600" w:lineRule="exact"/>
        <w:rPr>
          <w:rFonts w:ascii="仿宋_GB2312" w:eastAsia="仿宋_GB2312" w:hAnsi="宋体"/>
          <w:color w:val="000000"/>
          <w:kern w:val="0"/>
          <w:sz w:val="28"/>
          <w:szCs w:val="28"/>
        </w:rPr>
      </w:pPr>
    </w:p>
    <w:p w:rsidR="00623A1F" w:rsidRDefault="00623A1F" w:rsidP="00623A1F">
      <w:pPr>
        <w:spacing w:line="600" w:lineRule="exact"/>
        <w:rPr>
          <w:rFonts w:ascii="黑体" w:eastAsia="黑体" w:hAnsi="宋体"/>
          <w:bCs/>
          <w:color w:val="000000"/>
          <w:kern w:val="0"/>
          <w:sz w:val="24"/>
        </w:rPr>
      </w:pPr>
      <w:r>
        <w:rPr>
          <w:rFonts w:ascii="黑体" w:eastAsia="黑体" w:hAnsi="宋体" w:hint="eastAsia"/>
          <w:bCs/>
          <w:color w:val="000000"/>
          <w:kern w:val="0"/>
          <w:sz w:val="24"/>
        </w:rPr>
        <w:t>注：1、签订本师承关系合同必须用钢笔（或签字笔）书写，不得使用圆珠笔。</w:t>
      </w:r>
    </w:p>
    <w:p w:rsidR="00623A1F" w:rsidRDefault="00623A1F" w:rsidP="00623A1F">
      <w:pPr>
        <w:spacing w:line="600" w:lineRule="exact"/>
        <w:rPr>
          <w:rFonts w:ascii="黑体" w:eastAsia="黑体" w:hAnsi="宋体"/>
          <w:bCs/>
          <w:color w:val="000000"/>
          <w:kern w:val="0"/>
          <w:sz w:val="24"/>
        </w:rPr>
      </w:pPr>
      <w:r>
        <w:rPr>
          <w:rFonts w:ascii="黑体" w:eastAsia="黑体" w:hAnsi="宋体" w:hint="eastAsia"/>
          <w:bCs/>
          <w:color w:val="000000"/>
          <w:kern w:val="0"/>
          <w:sz w:val="24"/>
        </w:rPr>
        <w:t xml:space="preserve">    2、本师承关系合同书经县级以上公证机构公证后须到指导老师主要执业地点所在地的卫生计生行政部门备案，经备案的合同书方可作为申请河南省中医医术确有专长人员医师资格考核的依据。</w:t>
      </w:r>
    </w:p>
    <w:p w:rsidR="00623A1F" w:rsidRDefault="00623A1F" w:rsidP="00623A1F">
      <w:pPr>
        <w:ind w:firstLine="645"/>
        <w:rPr>
          <w:rFonts w:ascii="仿宋_GB2312" w:eastAsia="仿宋_GB2312"/>
          <w:sz w:val="32"/>
          <w:szCs w:val="32"/>
        </w:rPr>
      </w:pPr>
    </w:p>
    <w:p w:rsidR="009A53CB" w:rsidRDefault="009A53CB">
      <w:pPr>
        <w:spacing w:line="560" w:lineRule="exact"/>
        <w:rPr>
          <w:rFonts w:ascii="仿宋" w:eastAsia="仿宋" w:hAnsi="仿宋"/>
          <w:sz w:val="28"/>
          <w:szCs w:val="28"/>
        </w:rPr>
      </w:pPr>
    </w:p>
    <w:p w:rsidR="00623A1F" w:rsidRPr="00623A1F" w:rsidRDefault="00623A1F" w:rsidP="00623A1F">
      <w:pPr>
        <w:widowControl w:val="0"/>
        <w:rPr>
          <w:rFonts w:ascii="仿宋" w:eastAsia="仿宋" w:hAnsi="仿宋" w:cs="Times New Roman"/>
          <w:sz w:val="30"/>
          <w:szCs w:val="30"/>
        </w:rPr>
      </w:pPr>
      <w:r w:rsidRPr="00623A1F">
        <w:rPr>
          <w:rFonts w:ascii="仿宋" w:eastAsia="仿宋" w:hAnsi="仿宋" w:cs="Times New Roman" w:hint="eastAsia"/>
          <w:sz w:val="30"/>
          <w:szCs w:val="30"/>
        </w:rPr>
        <w:lastRenderedPageBreak/>
        <w:t>附件2</w:t>
      </w:r>
    </w:p>
    <w:p w:rsidR="00623A1F" w:rsidRPr="00623A1F" w:rsidRDefault="00623A1F" w:rsidP="00623A1F">
      <w:pPr>
        <w:widowControl w:val="0"/>
        <w:jc w:val="center"/>
        <w:rPr>
          <w:rFonts w:cs="Times New Roman"/>
          <w:b/>
          <w:sz w:val="36"/>
          <w:szCs w:val="36"/>
        </w:rPr>
      </w:pPr>
      <w:r w:rsidRPr="00623A1F">
        <w:rPr>
          <w:rFonts w:cs="Times New Roman" w:hint="eastAsia"/>
          <w:b/>
          <w:sz w:val="36"/>
          <w:szCs w:val="36"/>
        </w:rPr>
        <w:t>河南省中医医术确有专长人员医师资格考核</w:t>
      </w:r>
    </w:p>
    <w:p w:rsidR="00623A1F" w:rsidRPr="00623A1F" w:rsidRDefault="00623A1F" w:rsidP="00623A1F">
      <w:pPr>
        <w:widowControl w:val="0"/>
        <w:jc w:val="center"/>
        <w:rPr>
          <w:rFonts w:cs="Times New Roman"/>
          <w:b/>
          <w:sz w:val="36"/>
          <w:szCs w:val="36"/>
        </w:rPr>
      </w:pPr>
      <w:r w:rsidRPr="00623A1F">
        <w:rPr>
          <w:rFonts w:cs="Times New Roman" w:hint="eastAsia"/>
          <w:b/>
          <w:sz w:val="36"/>
          <w:szCs w:val="36"/>
        </w:rPr>
        <w:t>推荐医师承诺书</w:t>
      </w:r>
    </w:p>
    <w:p w:rsidR="00623A1F" w:rsidRPr="00623A1F" w:rsidRDefault="00623A1F" w:rsidP="00623A1F">
      <w:pPr>
        <w:widowControl w:val="0"/>
        <w:jc w:val="both"/>
        <w:rPr>
          <w:rFonts w:cs="Times New Roman"/>
          <w:sz w:val="28"/>
          <w:szCs w:val="28"/>
        </w:rPr>
      </w:pPr>
    </w:p>
    <w:p w:rsidR="00623A1F" w:rsidRPr="00623A1F" w:rsidRDefault="00623A1F" w:rsidP="00623A1F">
      <w:pPr>
        <w:widowControl w:val="0"/>
        <w:jc w:val="both"/>
        <w:rPr>
          <w:rFonts w:ascii="仿宋" w:eastAsia="仿宋" w:hAnsi="仿宋" w:cs="Times New Roman"/>
          <w:sz w:val="28"/>
          <w:szCs w:val="28"/>
        </w:rPr>
      </w:pPr>
      <w:r w:rsidRPr="00623A1F">
        <w:rPr>
          <w:rFonts w:ascii="仿宋" w:eastAsia="仿宋" w:hAnsi="仿宋" w:cs="Times New Roman" w:hint="eastAsia"/>
          <w:sz w:val="28"/>
          <w:szCs w:val="28"/>
        </w:rPr>
        <w:t xml:space="preserve">    推荐医师姓名</w:t>
      </w:r>
      <w:r w:rsidRPr="00623A1F">
        <w:rPr>
          <w:rFonts w:ascii="仿宋" w:eastAsia="仿宋" w:hAnsi="仿宋" w:cs="Times New Roman" w:hint="eastAsia"/>
          <w:sz w:val="28"/>
          <w:szCs w:val="28"/>
          <w:u w:val="single"/>
        </w:rPr>
        <w:t xml:space="preserve">           </w:t>
      </w:r>
      <w:r w:rsidRPr="00623A1F">
        <w:rPr>
          <w:rFonts w:ascii="仿宋" w:eastAsia="仿宋" w:hAnsi="仿宋" w:cs="Times New Roman" w:hint="eastAsia"/>
          <w:sz w:val="28"/>
          <w:szCs w:val="28"/>
        </w:rPr>
        <w:t>,身份证号</w:t>
      </w:r>
      <w:r w:rsidRPr="00623A1F">
        <w:rPr>
          <w:rFonts w:ascii="仿宋" w:eastAsia="仿宋" w:hAnsi="仿宋" w:cs="Times New Roman" w:hint="eastAsia"/>
          <w:sz w:val="28"/>
          <w:szCs w:val="28"/>
          <w:u w:val="single"/>
        </w:rPr>
        <w:t xml:space="preserve">                   </w:t>
      </w:r>
      <w:r w:rsidRPr="00623A1F">
        <w:rPr>
          <w:rFonts w:ascii="仿宋" w:eastAsia="仿宋" w:hAnsi="仿宋" w:cs="Times New Roman" w:hint="eastAsia"/>
          <w:sz w:val="28"/>
          <w:szCs w:val="28"/>
        </w:rPr>
        <w:t>，执业证书编号</w:t>
      </w:r>
      <w:r w:rsidRPr="00623A1F">
        <w:rPr>
          <w:rFonts w:ascii="仿宋" w:eastAsia="仿宋" w:hAnsi="仿宋" w:cs="Times New Roman" w:hint="eastAsia"/>
          <w:sz w:val="28"/>
          <w:szCs w:val="28"/>
          <w:u w:val="single"/>
        </w:rPr>
        <w:t xml:space="preserve">：                     </w:t>
      </w:r>
      <w:r w:rsidRPr="00623A1F">
        <w:rPr>
          <w:rFonts w:ascii="仿宋" w:eastAsia="仿宋" w:hAnsi="仿宋" w:cs="Times New Roman" w:hint="eastAsia"/>
          <w:sz w:val="28"/>
          <w:szCs w:val="28"/>
        </w:rPr>
        <w:t>。</w:t>
      </w:r>
    </w:p>
    <w:p w:rsidR="00623A1F" w:rsidRPr="00623A1F" w:rsidRDefault="00623A1F" w:rsidP="00623A1F">
      <w:pPr>
        <w:widowControl w:val="0"/>
        <w:jc w:val="both"/>
        <w:rPr>
          <w:rFonts w:ascii="仿宋" w:eastAsia="仿宋" w:hAnsi="仿宋" w:cs="Times New Roman"/>
          <w:sz w:val="28"/>
          <w:szCs w:val="28"/>
          <w:u w:val="single"/>
        </w:rPr>
      </w:pPr>
      <w:r w:rsidRPr="00623A1F">
        <w:rPr>
          <w:rFonts w:ascii="仿宋" w:eastAsia="仿宋" w:hAnsi="仿宋" w:cs="Times New Roman" w:hint="eastAsia"/>
          <w:sz w:val="28"/>
          <w:szCs w:val="28"/>
        </w:rPr>
        <w:t xml:space="preserve">    本人自愿推荐</w:t>
      </w:r>
      <w:r w:rsidRPr="00623A1F">
        <w:rPr>
          <w:rFonts w:ascii="仿宋" w:eastAsia="仿宋" w:hAnsi="仿宋" w:cs="Times New Roman" w:hint="eastAsia"/>
          <w:sz w:val="28"/>
          <w:szCs w:val="28"/>
          <w:u w:val="single"/>
        </w:rPr>
        <w:t xml:space="preserve">          </w:t>
      </w:r>
      <w:r w:rsidRPr="00623A1F">
        <w:rPr>
          <w:rFonts w:ascii="仿宋" w:eastAsia="仿宋" w:hAnsi="仿宋" w:cs="Times New Roman" w:hint="eastAsia"/>
          <w:sz w:val="28"/>
          <w:szCs w:val="28"/>
        </w:rPr>
        <w:t>，身份证号</w:t>
      </w:r>
      <w:r w:rsidRPr="00623A1F">
        <w:rPr>
          <w:rFonts w:ascii="仿宋" w:eastAsia="仿宋" w:hAnsi="仿宋" w:cs="Times New Roman" w:hint="eastAsia"/>
          <w:sz w:val="28"/>
          <w:szCs w:val="28"/>
          <w:u w:val="single"/>
        </w:rPr>
        <w:t xml:space="preserve">                    </w:t>
      </w:r>
      <w:r w:rsidRPr="00623A1F">
        <w:rPr>
          <w:rFonts w:ascii="仿宋" w:eastAsia="仿宋" w:hAnsi="仿宋" w:cs="Times New Roman" w:hint="eastAsia"/>
          <w:sz w:val="28"/>
          <w:szCs w:val="28"/>
        </w:rPr>
        <w:t>，</w:t>
      </w:r>
    </w:p>
    <w:p w:rsidR="00623A1F" w:rsidRPr="00623A1F" w:rsidRDefault="00623A1F" w:rsidP="00623A1F">
      <w:pPr>
        <w:widowControl w:val="0"/>
        <w:jc w:val="both"/>
        <w:rPr>
          <w:rFonts w:ascii="仿宋" w:eastAsia="仿宋" w:hAnsi="仿宋" w:cs="Times New Roman"/>
          <w:sz w:val="28"/>
          <w:szCs w:val="28"/>
        </w:rPr>
      </w:pPr>
      <w:r w:rsidRPr="00623A1F">
        <w:rPr>
          <w:rFonts w:ascii="仿宋" w:eastAsia="仿宋" w:hAnsi="仿宋" w:cs="Times New Roman" w:hint="eastAsia"/>
          <w:sz w:val="28"/>
          <w:szCs w:val="28"/>
        </w:rPr>
        <w:t>参加</w:t>
      </w:r>
      <w:r w:rsidRPr="00623A1F">
        <w:rPr>
          <w:rFonts w:ascii="仿宋" w:eastAsia="仿宋" w:hAnsi="仿宋" w:cs="Times New Roman" w:hint="eastAsia"/>
          <w:sz w:val="28"/>
          <w:szCs w:val="28"/>
          <w:u w:val="single"/>
        </w:rPr>
        <w:t xml:space="preserve">      </w:t>
      </w:r>
      <w:r w:rsidRPr="00623A1F">
        <w:rPr>
          <w:rFonts w:ascii="仿宋" w:eastAsia="仿宋" w:hAnsi="仿宋" w:cs="Times New Roman" w:hint="eastAsia"/>
          <w:sz w:val="28"/>
          <w:szCs w:val="28"/>
        </w:rPr>
        <w:t>年度河南省中医医术确有专长考核，本人对其中医专长学习实践经历熟悉，评估其中医专长疗效确切，符合《中医医术确有专长人员医师资格考核注册管理暂行办法》推荐要求，特此推荐。</w:t>
      </w:r>
    </w:p>
    <w:p w:rsidR="00623A1F" w:rsidRPr="00623A1F" w:rsidRDefault="00623A1F" w:rsidP="00623A1F">
      <w:pPr>
        <w:widowControl w:val="0"/>
        <w:ind w:firstLineChars="200" w:firstLine="560"/>
        <w:jc w:val="both"/>
        <w:rPr>
          <w:rFonts w:ascii="仿宋" w:eastAsia="仿宋" w:hAnsi="仿宋" w:cs="Times New Roman"/>
          <w:sz w:val="28"/>
          <w:szCs w:val="28"/>
        </w:rPr>
      </w:pPr>
      <w:r w:rsidRPr="00623A1F">
        <w:rPr>
          <w:rFonts w:ascii="仿宋" w:eastAsia="仿宋" w:hAnsi="仿宋" w:cs="Times New Roman" w:hint="eastAsia"/>
          <w:sz w:val="28"/>
          <w:szCs w:val="28"/>
        </w:rPr>
        <w:t>根据《中医医术确有专长人员医师资格考核注册管理暂行办法》“</w:t>
      </w:r>
      <w:r w:rsidRPr="00623A1F">
        <w:rPr>
          <w:rFonts w:ascii="黑体" w:eastAsia="黑体" w:hAnsi="黑体" w:cs="Times New Roman" w:hint="eastAsia"/>
          <w:sz w:val="28"/>
          <w:szCs w:val="28"/>
        </w:rPr>
        <w:t>第三十七条 推荐中医医术确有专长人员的中医医师、以师承方式学习中医的医术确有专长人员的指导老师，违反本办法有关规定，在推荐中弄虚作假、徇私舞弊的，由县级以上中医药主管部门责令暂停六个月以上一年以下执业活动；情节严重的，吊销其医师执业证书；构成犯罪的，依法追究刑事责任</w:t>
      </w:r>
      <w:r w:rsidRPr="00623A1F">
        <w:rPr>
          <w:rFonts w:ascii="仿宋" w:eastAsia="仿宋" w:hAnsi="仿宋" w:cs="Times New Roman" w:hint="eastAsia"/>
          <w:sz w:val="28"/>
          <w:szCs w:val="28"/>
        </w:rPr>
        <w:t>”。</w:t>
      </w:r>
    </w:p>
    <w:p w:rsidR="00623A1F" w:rsidRPr="00623A1F" w:rsidRDefault="00623A1F" w:rsidP="00623A1F">
      <w:pPr>
        <w:widowControl w:val="0"/>
        <w:ind w:firstLineChars="200" w:firstLine="560"/>
        <w:jc w:val="both"/>
        <w:rPr>
          <w:rFonts w:ascii="仿宋" w:eastAsia="仿宋" w:hAnsi="仿宋" w:cs="Times New Roman"/>
          <w:sz w:val="28"/>
          <w:szCs w:val="28"/>
        </w:rPr>
      </w:pPr>
      <w:r w:rsidRPr="00623A1F">
        <w:rPr>
          <w:rFonts w:ascii="仿宋" w:eastAsia="仿宋" w:hAnsi="仿宋" w:cs="Times New Roman" w:hint="eastAsia"/>
          <w:sz w:val="28"/>
          <w:szCs w:val="28"/>
        </w:rPr>
        <w:t>本人已知悉上述推荐需要承担的义务和责任，推荐意见是我本人真实意见的表达，若推荐内容不实或推荐材料虚假，</w:t>
      </w:r>
      <w:r w:rsidRPr="00623A1F">
        <w:rPr>
          <w:rFonts w:ascii="黑体" w:eastAsia="黑体" w:hAnsi="黑体" w:cs="Times New Roman" w:hint="eastAsia"/>
          <w:sz w:val="28"/>
          <w:szCs w:val="28"/>
        </w:rPr>
        <w:t>自愿</w:t>
      </w:r>
      <w:r w:rsidRPr="00623A1F">
        <w:rPr>
          <w:rFonts w:ascii="仿宋" w:eastAsia="仿宋" w:hAnsi="仿宋" w:cs="Times New Roman" w:hint="eastAsia"/>
          <w:sz w:val="28"/>
          <w:szCs w:val="28"/>
        </w:rPr>
        <w:t>接受相关处罚条款。</w:t>
      </w:r>
    </w:p>
    <w:p w:rsidR="00623A1F" w:rsidRPr="00623A1F" w:rsidRDefault="00623A1F" w:rsidP="00623A1F">
      <w:pPr>
        <w:widowControl w:val="0"/>
        <w:jc w:val="both"/>
        <w:rPr>
          <w:rFonts w:ascii="仿宋" w:eastAsia="仿宋" w:hAnsi="仿宋" w:cs="Times New Roman"/>
          <w:sz w:val="28"/>
          <w:szCs w:val="28"/>
        </w:rPr>
      </w:pPr>
    </w:p>
    <w:p w:rsidR="00623A1F" w:rsidRPr="00623A1F" w:rsidRDefault="00623A1F" w:rsidP="00623A1F">
      <w:pPr>
        <w:widowControl w:val="0"/>
        <w:ind w:firstLineChars="200" w:firstLine="560"/>
        <w:jc w:val="both"/>
        <w:rPr>
          <w:rFonts w:ascii="仿宋" w:eastAsia="仿宋" w:hAnsi="仿宋" w:cs="Times New Roman"/>
          <w:sz w:val="28"/>
          <w:szCs w:val="28"/>
        </w:rPr>
      </w:pPr>
      <w:r w:rsidRPr="00623A1F">
        <w:rPr>
          <w:rFonts w:ascii="仿宋" w:eastAsia="仿宋" w:hAnsi="仿宋" w:cs="Times New Roman" w:hint="eastAsia"/>
          <w:sz w:val="28"/>
          <w:szCs w:val="28"/>
        </w:rPr>
        <w:t>推荐医师签字（含指印）：</w:t>
      </w:r>
    </w:p>
    <w:p w:rsidR="00623A1F" w:rsidRPr="00623A1F" w:rsidRDefault="00623A1F" w:rsidP="00623A1F">
      <w:pPr>
        <w:widowControl w:val="0"/>
        <w:jc w:val="both"/>
        <w:rPr>
          <w:rFonts w:ascii="仿宋" w:eastAsia="仿宋" w:hAnsi="仿宋" w:cs="Times New Roman"/>
          <w:sz w:val="28"/>
          <w:szCs w:val="28"/>
        </w:rPr>
      </w:pPr>
      <w:r w:rsidRPr="00623A1F">
        <w:rPr>
          <w:rFonts w:ascii="仿宋" w:eastAsia="仿宋" w:hAnsi="仿宋" w:cs="Times New Roman" w:hint="eastAsia"/>
          <w:sz w:val="28"/>
          <w:szCs w:val="28"/>
        </w:rPr>
        <w:t xml:space="preserve">　                                       年  　月  　日</w:t>
      </w:r>
    </w:p>
    <w:p w:rsidR="00623A1F" w:rsidRPr="00623A1F" w:rsidRDefault="00623A1F" w:rsidP="00623A1F">
      <w:pPr>
        <w:widowControl w:val="0"/>
        <w:jc w:val="both"/>
        <w:rPr>
          <w:rFonts w:ascii="仿宋" w:eastAsia="仿宋" w:hAnsi="仿宋" w:cs="Times New Roman"/>
          <w:sz w:val="28"/>
          <w:szCs w:val="28"/>
        </w:rPr>
      </w:pPr>
      <w:r w:rsidRPr="00623A1F">
        <w:rPr>
          <w:rFonts w:ascii="仿宋" w:eastAsia="仿宋" w:hAnsi="仿宋" w:cs="Times New Roman" w:hint="eastAsia"/>
          <w:sz w:val="28"/>
          <w:szCs w:val="28"/>
        </w:rPr>
        <w:lastRenderedPageBreak/>
        <w:t>1、推荐医师身份证复印件粘贴：</w:t>
      </w:r>
    </w:p>
    <w:p w:rsidR="00623A1F" w:rsidRPr="00623A1F" w:rsidRDefault="00623A1F" w:rsidP="00623A1F">
      <w:pPr>
        <w:widowControl w:val="0"/>
        <w:jc w:val="both"/>
        <w:rPr>
          <w:rFonts w:ascii="仿宋" w:eastAsia="仿宋" w:hAnsi="仿宋" w:cs="Times New Roman"/>
          <w:sz w:val="28"/>
          <w:szCs w:val="28"/>
        </w:rPr>
      </w:pPr>
    </w:p>
    <w:p w:rsidR="00623A1F" w:rsidRPr="00623A1F" w:rsidRDefault="00623A1F" w:rsidP="00623A1F">
      <w:pPr>
        <w:widowControl w:val="0"/>
        <w:jc w:val="both"/>
        <w:rPr>
          <w:rFonts w:ascii="仿宋" w:eastAsia="仿宋" w:hAnsi="仿宋" w:cs="Times New Roman"/>
          <w:sz w:val="28"/>
          <w:szCs w:val="28"/>
        </w:rPr>
      </w:pPr>
    </w:p>
    <w:p w:rsidR="00623A1F" w:rsidRPr="00623A1F" w:rsidRDefault="00623A1F" w:rsidP="00623A1F">
      <w:pPr>
        <w:widowControl w:val="0"/>
        <w:jc w:val="both"/>
        <w:rPr>
          <w:rFonts w:ascii="仿宋" w:eastAsia="仿宋" w:hAnsi="仿宋" w:cs="Times New Roman"/>
          <w:sz w:val="28"/>
          <w:szCs w:val="28"/>
        </w:rPr>
      </w:pPr>
    </w:p>
    <w:p w:rsidR="00623A1F" w:rsidRPr="00623A1F" w:rsidRDefault="00623A1F" w:rsidP="00623A1F">
      <w:pPr>
        <w:widowControl w:val="0"/>
        <w:jc w:val="both"/>
        <w:rPr>
          <w:rFonts w:ascii="仿宋" w:eastAsia="仿宋" w:hAnsi="仿宋" w:cs="Times New Roman"/>
          <w:sz w:val="28"/>
          <w:szCs w:val="28"/>
        </w:rPr>
      </w:pPr>
    </w:p>
    <w:p w:rsidR="00623A1F" w:rsidRPr="00623A1F" w:rsidRDefault="00623A1F" w:rsidP="00623A1F">
      <w:pPr>
        <w:widowControl w:val="0"/>
        <w:jc w:val="both"/>
        <w:rPr>
          <w:rFonts w:ascii="仿宋" w:eastAsia="仿宋" w:hAnsi="仿宋" w:cs="Times New Roman"/>
          <w:sz w:val="28"/>
          <w:szCs w:val="28"/>
        </w:rPr>
      </w:pPr>
      <w:r w:rsidRPr="00623A1F">
        <w:rPr>
          <w:rFonts w:ascii="仿宋" w:eastAsia="仿宋" w:hAnsi="仿宋" w:cs="Times New Roman" w:hint="eastAsia"/>
          <w:sz w:val="28"/>
          <w:szCs w:val="28"/>
        </w:rPr>
        <w:t>2、推荐</w:t>
      </w:r>
      <w:proofErr w:type="gramStart"/>
      <w:r w:rsidRPr="00623A1F">
        <w:rPr>
          <w:rFonts w:ascii="仿宋" w:eastAsia="仿宋" w:hAnsi="仿宋" w:cs="Times New Roman" w:hint="eastAsia"/>
          <w:sz w:val="28"/>
          <w:szCs w:val="28"/>
        </w:rPr>
        <w:t>医师医师</w:t>
      </w:r>
      <w:proofErr w:type="gramEnd"/>
      <w:r w:rsidRPr="00623A1F">
        <w:rPr>
          <w:rFonts w:ascii="仿宋" w:eastAsia="仿宋" w:hAnsi="仿宋" w:cs="Times New Roman" w:hint="eastAsia"/>
          <w:sz w:val="28"/>
          <w:szCs w:val="28"/>
        </w:rPr>
        <w:t>资格证书复印件粘贴：</w:t>
      </w:r>
    </w:p>
    <w:p w:rsidR="00623A1F" w:rsidRPr="00623A1F" w:rsidRDefault="00623A1F" w:rsidP="00623A1F">
      <w:pPr>
        <w:widowControl w:val="0"/>
        <w:jc w:val="both"/>
        <w:rPr>
          <w:rFonts w:ascii="仿宋" w:eastAsia="仿宋" w:hAnsi="仿宋" w:cs="Times New Roman"/>
          <w:sz w:val="28"/>
          <w:szCs w:val="28"/>
        </w:rPr>
      </w:pPr>
    </w:p>
    <w:p w:rsidR="00623A1F" w:rsidRPr="00623A1F" w:rsidRDefault="00623A1F" w:rsidP="00623A1F">
      <w:pPr>
        <w:widowControl w:val="0"/>
        <w:jc w:val="both"/>
        <w:rPr>
          <w:rFonts w:ascii="仿宋" w:eastAsia="仿宋" w:hAnsi="仿宋" w:cs="Times New Roman"/>
          <w:sz w:val="28"/>
          <w:szCs w:val="28"/>
        </w:rPr>
      </w:pPr>
    </w:p>
    <w:p w:rsidR="00623A1F" w:rsidRPr="00623A1F" w:rsidRDefault="00623A1F" w:rsidP="00623A1F">
      <w:pPr>
        <w:widowControl w:val="0"/>
        <w:jc w:val="both"/>
        <w:rPr>
          <w:rFonts w:ascii="仿宋" w:eastAsia="仿宋" w:hAnsi="仿宋" w:cs="Times New Roman"/>
          <w:sz w:val="28"/>
          <w:szCs w:val="28"/>
        </w:rPr>
      </w:pPr>
    </w:p>
    <w:p w:rsidR="00623A1F" w:rsidRPr="00623A1F" w:rsidRDefault="00623A1F" w:rsidP="00623A1F">
      <w:pPr>
        <w:widowControl w:val="0"/>
        <w:jc w:val="both"/>
        <w:rPr>
          <w:rFonts w:ascii="仿宋" w:eastAsia="仿宋" w:hAnsi="仿宋" w:cs="Times New Roman"/>
          <w:sz w:val="28"/>
          <w:szCs w:val="28"/>
        </w:rPr>
      </w:pPr>
    </w:p>
    <w:p w:rsidR="00623A1F" w:rsidRPr="00623A1F" w:rsidRDefault="00623A1F" w:rsidP="00623A1F">
      <w:pPr>
        <w:widowControl w:val="0"/>
        <w:jc w:val="both"/>
        <w:rPr>
          <w:rFonts w:ascii="仿宋" w:eastAsia="仿宋" w:hAnsi="仿宋" w:cs="Times New Roman"/>
          <w:sz w:val="28"/>
          <w:szCs w:val="28"/>
        </w:rPr>
      </w:pPr>
    </w:p>
    <w:p w:rsidR="00623A1F" w:rsidRPr="00623A1F" w:rsidRDefault="00623A1F" w:rsidP="00623A1F">
      <w:pPr>
        <w:widowControl w:val="0"/>
        <w:jc w:val="both"/>
        <w:rPr>
          <w:rFonts w:ascii="仿宋" w:eastAsia="仿宋" w:hAnsi="仿宋" w:cs="Times New Roman"/>
          <w:sz w:val="28"/>
          <w:szCs w:val="28"/>
        </w:rPr>
      </w:pPr>
      <w:r w:rsidRPr="00623A1F">
        <w:rPr>
          <w:rFonts w:ascii="仿宋" w:eastAsia="仿宋" w:hAnsi="仿宋" w:cs="Times New Roman" w:hint="eastAsia"/>
          <w:sz w:val="28"/>
          <w:szCs w:val="28"/>
        </w:rPr>
        <w:t>3、推荐</w:t>
      </w:r>
      <w:proofErr w:type="gramStart"/>
      <w:r w:rsidRPr="00623A1F">
        <w:rPr>
          <w:rFonts w:ascii="仿宋" w:eastAsia="仿宋" w:hAnsi="仿宋" w:cs="Times New Roman" w:hint="eastAsia"/>
          <w:sz w:val="28"/>
          <w:szCs w:val="28"/>
        </w:rPr>
        <w:t>医师医师</w:t>
      </w:r>
      <w:proofErr w:type="gramEnd"/>
      <w:r w:rsidRPr="00623A1F">
        <w:rPr>
          <w:rFonts w:ascii="仿宋" w:eastAsia="仿宋" w:hAnsi="仿宋" w:cs="Times New Roman" w:hint="eastAsia"/>
          <w:sz w:val="28"/>
          <w:szCs w:val="28"/>
        </w:rPr>
        <w:t>执业证书复印件粘贴：</w:t>
      </w:r>
    </w:p>
    <w:p w:rsidR="00623A1F" w:rsidRPr="00623A1F" w:rsidRDefault="00623A1F" w:rsidP="00623A1F">
      <w:pPr>
        <w:widowControl w:val="0"/>
        <w:jc w:val="both"/>
        <w:rPr>
          <w:rFonts w:ascii="仿宋" w:eastAsia="仿宋" w:hAnsi="仿宋" w:cs="Times New Roman"/>
          <w:sz w:val="28"/>
          <w:szCs w:val="28"/>
        </w:rPr>
      </w:pPr>
    </w:p>
    <w:p w:rsidR="00623A1F" w:rsidRPr="00623A1F" w:rsidRDefault="00623A1F" w:rsidP="00623A1F">
      <w:pPr>
        <w:widowControl w:val="0"/>
        <w:jc w:val="both"/>
        <w:rPr>
          <w:rFonts w:ascii="仿宋" w:eastAsia="仿宋" w:hAnsi="仿宋" w:cs="Times New Roman"/>
          <w:sz w:val="28"/>
          <w:szCs w:val="28"/>
        </w:rPr>
      </w:pPr>
    </w:p>
    <w:p w:rsidR="00623A1F" w:rsidRPr="00623A1F" w:rsidRDefault="00623A1F" w:rsidP="00623A1F">
      <w:pPr>
        <w:widowControl w:val="0"/>
        <w:jc w:val="both"/>
        <w:rPr>
          <w:rFonts w:ascii="仿宋" w:eastAsia="仿宋" w:hAnsi="仿宋" w:cs="Times New Roman"/>
          <w:sz w:val="28"/>
          <w:szCs w:val="28"/>
        </w:rPr>
      </w:pPr>
    </w:p>
    <w:p w:rsidR="00623A1F" w:rsidRPr="00623A1F" w:rsidRDefault="00623A1F" w:rsidP="00623A1F">
      <w:pPr>
        <w:widowControl w:val="0"/>
        <w:jc w:val="both"/>
        <w:rPr>
          <w:rFonts w:ascii="仿宋" w:eastAsia="仿宋" w:hAnsi="仿宋" w:cs="Times New Roman"/>
          <w:sz w:val="28"/>
          <w:szCs w:val="28"/>
        </w:rPr>
      </w:pPr>
    </w:p>
    <w:p w:rsidR="00623A1F" w:rsidRPr="00623A1F" w:rsidRDefault="00623A1F" w:rsidP="00623A1F">
      <w:pPr>
        <w:widowControl w:val="0"/>
        <w:jc w:val="both"/>
        <w:rPr>
          <w:rFonts w:ascii="仿宋" w:eastAsia="仿宋" w:hAnsi="仿宋" w:cs="Times New Roman"/>
          <w:sz w:val="28"/>
          <w:szCs w:val="28"/>
        </w:rPr>
      </w:pPr>
      <w:r w:rsidRPr="00623A1F">
        <w:rPr>
          <w:rFonts w:ascii="仿宋" w:eastAsia="仿宋" w:hAnsi="仿宋" w:cs="Times New Roman" w:hint="eastAsia"/>
          <w:sz w:val="28"/>
          <w:szCs w:val="28"/>
        </w:rPr>
        <w:t>4、推荐医师职称证书复印件粘贴：</w:t>
      </w:r>
    </w:p>
    <w:p w:rsidR="00623A1F" w:rsidRPr="00623A1F" w:rsidRDefault="00623A1F" w:rsidP="00623A1F">
      <w:pPr>
        <w:widowControl w:val="0"/>
        <w:jc w:val="both"/>
        <w:rPr>
          <w:rFonts w:ascii="仿宋" w:eastAsia="仿宋" w:hAnsi="仿宋" w:cs="Times New Roman"/>
          <w:sz w:val="28"/>
          <w:szCs w:val="28"/>
        </w:rPr>
      </w:pPr>
    </w:p>
    <w:p w:rsidR="00623A1F" w:rsidRPr="00623A1F" w:rsidRDefault="00623A1F" w:rsidP="00623A1F">
      <w:pPr>
        <w:widowControl w:val="0"/>
        <w:jc w:val="both"/>
        <w:rPr>
          <w:rFonts w:ascii="仿宋" w:eastAsia="仿宋" w:hAnsi="仿宋" w:cs="Times New Roman"/>
          <w:sz w:val="28"/>
          <w:szCs w:val="28"/>
        </w:rPr>
      </w:pPr>
    </w:p>
    <w:p w:rsidR="00623A1F" w:rsidRPr="00623A1F" w:rsidRDefault="00623A1F" w:rsidP="00623A1F">
      <w:pPr>
        <w:widowControl w:val="0"/>
        <w:jc w:val="both"/>
        <w:rPr>
          <w:rFonts w:ascii="仿宋" w:eastAsia="仿宋" w:hAnsi="仿宋" w:cs="Times New Roman"/>
          <w:sz w:val="28"/>
          <w:szCs w:val="28"/>
        </w:rPr>
      </w:pPr>
    </w:p>
    <w:p w:rsidR="00623A1F" w:rsidRPr="00623A1F" w:rsidRDefault="00623A1F" w:rsidP="00623A1F">
      <w:pPr>
        <w:widowControl w:val="0"/>
        <w:jc w:val="both"/>
        <w:rPr>
          <w:rFonts w:ascii="仿宋" w:eastAsia="仿宋" w:hAnsi="仿宋" w:cs="Times New Roman"/>
          <w:sz w:val="28"/>
          <w:szCs w:val="28"/>
        </w:rPr>
      </w:pPr>
    </w:p>
    <w:p w:rsidR="00623A1F" w:rsidRPr="00623A1F" w:rsidRDefault="00623A1F">
      <w:pPr>
        <w:spacing w:line="560" w:lineRule="exact"/>
        <w:rPr>
          <w:rFonts w:ascii="仿宋" w:eastAsia="仿宋" w:hAnsi="仿宋"/>
          <w:sz w:val="28"/>
          <w:szCs w:val="28"/>
        </w:rPr>
      </w:pPr>
    </w:p>
    <w:sectPr w:rsidR="00623A1F" w:rsidRPr="00623A1F">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73FA" w:rsidRDefault="005473FA">
      <w:r>
        <w:separator/>
      </w:r>
    </w:p>
  </w:endnote>
  <w:endnote w:type="continuationSeparator" w:id="0">
    <w:p w:rsidR="005473FA" w:rsidRDefault="005473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53CB" w:rsidRDefault="000C1CC3">
    <w:pPr>
      <w:pStyle w:val="a6"/>
      <w:jc w:val="center"/>
    </w:pPr>
    <w:r>
      <w:fldChar w:fldCharType="begin"/>
    </w:r>
    <w:r>
      <w:instrText>PAGE   \* MERGEFORMAT</w:instrText>
    </w:r>
    <w:r>
      <w:fldChar w:fldCharType="separate"/>
    </w:r>
    <w:r w:rsidR="00D233D9" w:rsidRPr="00D233D9">
      <w:rPr>
        <w:noProof/>
        <w:lang w:val="zh-CN"/>
      </w:rPr>
      <w:t>22</w:t>
    </w:r>
    <w:r>
      <w:fldChar w:fldCharType="end"/>
    </w:r>
  </w:p>
  <w:p w:rsidR="009A53CB" w:rsidRDefault="009A53C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73FA" w:rsidRDefault="005473FA">
      <w:r>
        <w:separator/>
      </w:r>
    </w:p>
  </w:footnote>
  <w:footnote w:type="continuationSeparator" w:id="0">
    <w:p w:rsidR="005473FA" w:rsidRDefault="005473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53CB"/>
    <w:rsid w:val="00093C74"/>
    <w:rsid w:val="000C1CC3"/>
    <w:rsid w:val="00166714"/>
    <w:rsid w:val="001D09B3"/>
    <w:rsid w:val="005473FA"/>
    <w:rsid w:val="00623A1F"/>
    <w:rsid w:val="0089453C"/>
    <w:rsid w:val="008F141E"/>
    <w:rsid w:val="009A53CB"/>
    <w:rsid w:val="00A11100"/>
    <w:rsid w:val="00D233D9"/>
    <w:rsid w:val="00E155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宋体"/>
        <w:kern w:val="2"/>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pPr>
      <w:spacing w:before="100" w:beforeAutospacing="1" w:after="100" w:afterAutospacing="1"/>
    </w:pPr>
    <w:rPr>
      <w:rFonts w:ascii="宋体" w:hAnsi="宋体"/>
      <w:kern w:val="0"/>
      <w:sz w:val="24"/>
      <w:szCs w:val="24"/>
    </w:rPr>
  </w:style>
  <w:style w:type="character" w:styleId="a4">
    <w:name w:val="Strong"/>
    <w:basedOn w:val="a0"/>
    <w:uiPriority w:val="22"/>
    <w:qFormat/>
    <w:rPr>
      <w:b/>
      <w:bCs/>
    </w:rPr>
  </w:style>
  <w:style w:type="paragraph" w:styleId="a5">
    <w:name w:val="header"/>
    <w:basedOn w:val="a"/>
    <w:link w:val="Char"/>
    <w:uiPriority w:val="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Pr>
      <w:sz w:val="18"/>
      <w:szCs w:val="18"/>
    </w:rPr>
  </w:style>
  <w:style w:type="paragraph" w:styleId="a6">
    <w:name w:val="footer"/>
    <w:basedOn w:val="a"/>
    <w:link w:val="Char0"/>
    <w:uiPriority w:val="99"/>
    <w:pPr>
      <w:tabs>
        <w:tab w:val="center" w:pos="4153"/>
        <w:tab w:val="right" w:pos="8306"/>
      </w:tabs>
      <w:snapToGrid w:val="0"/>
    </w:pPr>
    <w:rPr>
      <w:sz w:val="18"/>
      <w:szCs w:val="18"/>
    </w:rPr>
  </w:style>
  <w:style w:type="character" w:customStyle="1" w:styleId="Char0">
    <w:name w:val="页脚 Char"/>
    <w:basedOn w:val="a0"/>
    <w:link w:val="a6"/>
    <w:uiPriority w:val="99"/>
    <w:rPr>
      <w:sz w:val="18"/>
      <w:szCs w:val="18"/>
    </w:rPr>
  </w:style>
  <w:style w:type="character" w:customStyle="1" w:styleId="1Char">
    <w:name w:val="标题 1 Char"/>
    <w:basedOn w:val="a0"/>
    <w:link w:val="1"/>
    <w:uiPriority w:val="9"/>
    <w:rPr>
      <w:b/>
      <w:bCs/>
      <w:kern w:val="44"/>
      <w:sz w:val="44"/>
      <w:szCs w:val="44"/>
    </w:rPr>
  </w:style>
  <w:style w:type="paragraph" w:styleId="TOC">
    <w:name w:val="TOC Heading"/>
    <w:basedOn w:val="1"/>
    <w:next w:val="a"/>
    <w:uiPriority w:val="39"/>
    <w:qFormat/>
    <w:pPr>
      <w:spacing w:before="480" w:after="0" w:line="276" w:lineRule="auto"/>
      <w:outlineLvl w:val="9"/>
    </w:pPr>
    <w:rPr>
      <w:rFonts w:ascii="Cambria" w:hAnsi="Cambria"/>
      <w:color w:val="365F91"/>
      <w:kern w:val="0"/>
      <w:sz w:val="28"/>
      <w:szCs w:val="28"/>
    </w:rPr>
  </w:style>
  <w:style w:type="paragraph" w:styleId="2">
    <w:name w:val="toc 2"/>
    <w:basedOn w:val="a"/>
    <w:next w:val="a"/>
    <w:uiPriority w:val="39"/>
    <w:qFormat/>
    <w:pPr>
      <w:spacing w:after="100" w:line="276" w:lineRule="auto"/>
      <w:ind w:left="220"/>
    </w:pPr>
    <w:rPr>
      <w:kern w:val="0"/>
      <w:sz w:val="22"/>
    </w:rPr>
  </w:style>
  <w:style w:type="paragraph" w:styleId="10">
    <w:name w:val="toc 1"/>
    <w:basedOn w:val="a"/>
    <w:next w:val="a"/>
    <w:uiPriority w:val="39"/>
    <w:qFormat/>
    <w:pPr>
      <w:spacing w:after="100" w:line="276" w:lineRule="auto"/>
    </w:pPr>
    <w:rPr>
      <w:kern w:val="0"/>
      <w:sz w:val="22"/>
    </w:rPr>
  </w:style>
  <w:style w:type="paragraph" w:styleId="3">
    <w:name w:val="toc 3"/>
    <w:basedOn w:val="a"/>
    <w:next w:val="a"/>
    <w:uiPriority w:val="39"/>
    <w:qFormat/>
    <w:pPr>
      <w:spacing w:after="100" w:line="276" w:lineRule="auto"/>
      <w:ind w:left="440"/>
    </w:pPr>
    <w:rPr>
      <w:kern w:val="0"/>
      <w:sz w:val="22"/>
    </w:rPr>
  </w:style>
  <w:style w:type="paragraph" w:styleId="a7">
    <w:name w:val="Balloon Text"/>
    <w:basedOn w:val="a"/>
    <w:link w:val="Char1"/>
    <w:uiPriority w:val="99"/>
    <w:rPr>
      <w:sz w:val="18"/>
      <w:szCs w:val="18"/>
    </w:rPr>
  </w:style>
  <w:style w:type="character" w:customStyle="1" w:styleId="Char1">
    <w:name w:val="批注框文本 Char"/>
    <w:basedOn w:val="a0"/>
    <w:link w:val="a7"/>
    <w:uiPriority w:val="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宋体"/>
        <w:kern w:val="2"/>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pPr>
      <w:spacing w:before="100" w:beforeAutospacing="1" w:after="100" w:afterAutospacing="1"/>
    </w:pPr>
    <w:rPr>
      <w:rFonts w:ascii="宋体" w:hAnsi="宋体"/>
      <w:kern w:val="0"/>
      <w:sz w:val="24"/>
      <w:szCs w:val="24"/>
    </w:rPr>
  </w:style>
  <w:style w:type="character" w:styleId="a4">
    <w:name w:val="Strong"/>
    <w:basedOn w:val="a0"/>
    <w:uiPriority w:val="22"/>
    <w:qFormat/>
    <w:rPr>
      <w:b/>
      <w:bCs/>
    </w:rPr>
  </w:style>
  <w:style w:type="paragraph" w:styleId="a5">
    <w:name w:val="header"/>
    <w:basedOn w:val="a"/>
    <w:link w:val="Char"/>
    <w:uiPriority w:val="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Pr>
      <w:sz w:val="18"/>
      <w:szCs w:val="18"/>
    </w:rPr>
  </w:style>
  <w:style w:type="paragraph" w:styleId="a6">
    <w:name w:val="footer"/>
    <w:basedOn w:val="a"/>
    <w:link w:val="Char0"/>
    <w:uiPriority w:val="99"/>
    <w:pPr>
      <w:tabs>
        <w:tab w:val="center" w:pos="4153"/>
        <w:tab w:val="right" w:pos="8306"/>
      </w:tabs>
      <w:snapToGrid w:val="0"/>
    </w:pPr>
    <w:rPr>
      <w:sz w:val="18"/>
      <w:szCs w:val="18"/>
    </w:rPr>
  </w:style>
  <w:style w:type="character" w:customStyle="1" w:styleId="Char0">
    <w:name w:val="页脚 Char"/>
    <w:basedOn w:val="a0"/>
    <w:link w:val="a6"/>
    <w:uiPriority w:val="99"/>
    <w:rPr>
      <w:sz w:val="18"/>
      <w:szCs w:val="18"/>
    </w:rPr>
  </w:style>
  <w:style w:type="character" w:customStyle="1" w:styleId="1Char">
    <w:name w:val="标题 1 Char"/>
    <w:basedOn w:val="a0"/>
    <w:link w:val="1"/>
    <w:uiPriority w:val="9"/>
    <w:rPr>
      <w:b/>
      <w:bCs/>
      <w:kern w:val="44"/>
      <w:sz w:val="44"/>
      <w:szCs w:val="44"/>
    </w:rPr>
  </w:style>
  <w:style w:type="paragraph" w:styleId="TOC">
    <w:name w:val="TOC Heading"/>
    <w:basedOn w:val="1"/>
    <w:next w:val="a"/>
    <w:uiPriority w:val="39"/>
    <w:qFormat/>
    <w:pPr>
      <w:spacing w:before="480" w:after="0" w:line="276" w:lineRule="auto"/>
      <w:outlineLvl w:val="9"/>
    </w:pPr>
    <w:rPr>
      <w:rFonts w:ascii="Cambria" w:hAnsi="Cambria"/>
      <w:color w:val="365F91"/>
      <w:kern w:val="0"/>
      <w:sz w:val="28"/>
      <w:szCs w:val="28"/>
    </w:rPr>
  </w:style>
  <w:style w:type="paragraph" w:styleId="2">
    <w:name w:val="toc 2"/>
    <w:basedOn w:val="a"/>
    <w:next w:val="a"/>
    <w:uiPriority w:val="39"/>
    <w:qFormat/>
    <w:pPr>
      <w:spacing w:after="100" w:line="276" w:lineRule="auto"/>
      <w:ind w:left="220"/>
    </w:pPr>
    <w:rPr>
      <w:kern w:val="0"/>
      <w:sz w:val="22"/>
    </w:rPr>
  </w:style>
  <w:style w:type="paragraph" w:styleId="10">
    <w:name w:val="toc 1"/>
    <w:basedOn w:val="a"/>
    <w:next w:val="a"/>
    <w:uiPriority w:val="39"/>
    <w:qFormat/>
    <w:pPr>
      <w:spacing w:after="100" w:line="276" w:lineRule="auto"/>
    </w:pPr>
    <w:rPr>
      <w:kern w:val="0"/>
      <w:sz w:val="22"/>
    </w:rPr>
  </w:style>
  <w:style w:type="paragraph" w:styleId="3">
    <w:name w:val="toc 3"/>
    <w:basedOn w:val="a"/>
    <w:next w:val="a"/>
    <w:uiPriority w:val="39"/>
    <w:qFormat/>
    <w:pPr>
      <w:spacing w:after="100" w:line="276" w:lineRule="auto"/>
      <w:ind w:left="440"/>
    </w:pPr>
    <w:rPr>
      <w:kern w:val="0"/>
      <w:sz w:val="22"/>
    </w:rPr>
  </w:style>
  <w:style w:type="paragraph" w:styleId="a7">
    <w:name w:val="Balloon Text"/>
    <w:basedOn w:val="a"/>
    <w:link w:val="Char1"/>
    <w:uiPriority w:val="99"/>
    <w:rPr>
      <w:sz w:val="18"/>
      <w:szCs w:val="18"/>
    </w:rPr>
  </w:style>
  <w:style w:type="character" w:customStyle="1" w:styleId="Char1">
    <w:name w:val="批注框文本 Char"/>
    <w:basedOn w:val="a0"/>
    <w:link w:val="a7"/>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9FE8F0-145A-492C-8DE8-8E10A261B9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9464</TotalTime>
  <Pages>22</Pages>
  <Words>1506</Words>
  <Characters>8589</Characters>
  <Application>Microsoft Office Word</Application>
  <DocSecurity>0</DocSecurity>
  <Lines>71</Lines>
  <Paragraphs>20</Paragraphs>
  <ScaleCrop>false</ScaleCrop>
  <Company>Lenovo</Company>
  <LinksUpToDate>false</LinksUpToDate>
  <CharactersWithSpaces>10075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laoduan</dc:creator>
  <cp:lastModifiedBy>lenovo</cp:lastModifiedBy>
  <cp:revision>47</cp:revision>
  <cp:lastPrinted>2018-03-13T02:32:00Z</cp:lastPrinted>
  <dcterms:created xsi:type="dcterms:W3CDTF">2018-04-13T06:54:00Z</dcterms:created>
  <dcterms:modified xsi:type="dcterms:W3CDTF">2018-05-08T09:04:00Z</dcterms:modified>
</cp:coreProperties>
</file>