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26"/>
          <w:szCs w:val="26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26"/>
          <w:szCs w:val="26"/>
        </w:rPr>
        <w:t>附件2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编外招聘工作人员报名表</w:t>
      </w:r>
    </w:p>
    <w:p>
      <w:pPr>
        <w:rPr>
          <w:rFonts w:hint="eastAsia" w:ascii="华文中宋" w:hAnsi="华文中宋" w:eastAsia="华文中宋"/>
          <w:szCs w:val="21"/>
        </w:rPr>
      </w:pPr>
    </w:p>
    <w:tbl>
      <w:tblPr>
        <w:tblStyle w:val="3"/>
        <w:tblW w:w="10080" w:type="dxa"/>
        <w:jc w:val="center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77"/>
        <w:gridCol w:w="720"/>
        <w:gridCol w:w="905"/>
        <w:gridCol w:w="1414"/>
        <w:gridCol w:w="1106"/>
        <w:gridCol w:w="1080"/>
        <w:gridCol w:w="1077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婚育状况</w:t>
            </w:r>
          </w:p>
        </w:tc>
        <w:tc>
          <w:tcPr>
            <w:tcW w:w="11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270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现有专业技术资格</w:t>
            </w:r>
          </w:p>
        </w:tc>
        <w:tc>
          <w:tcPr>
            <w:tcW w:w="326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（方向）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初始学历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（方向）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是否有住院医规培合格证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规培单位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规培专业</w:t>
            </w:r>
          </w:p>
        </w:tc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学习经历</w:t>
            </w:r>
          </w:p>
        </w:tc>
        <w:tc>
          <w:tcPr>
            <w:tcW w:w="901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</w:t>
            </w:r>
          </w:p>
        </w:tc>
        <w:tc>
          <w:tcPr>
            <w:tcW w:w="901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曾经获得的奖励</w:t>
            </w:r>
          </w:p>
        </w:tc>
        <w:tc>
          <w:tcPr>
            <w:tcW w:w="901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论文科研情况</w:t>
            </w:r>
          </w:p>
        </w:tc>
        <w:tc>
          <w:tcPr>
            <w:tcW w:w="901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/>
        </w:rPr>
      </w:pPr>
    </w:p>
    <w:p/>
    <w:p/>
    <w:sectPr>
      <w:pgSz w:w="11906" w:h="16838"/>
      <w:pgMar w:top="1440" w:right="1134" w:bottom="1440" w:left="1587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970EF"/>
    <w:rsid w:val="1A3970EF"/>
    <w:rsid w:val="1F6929F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2018-06-15T03:30:00Z</dcterms:created>
  <dc:creator>～</dc:creator>
  <cp:lastModifiedBy>Administrator</cp:lastModifiedBy>
  <dcterms:modified xsi:type="dcterms:W3CDTF">2018-06-16T02:51:12Z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