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 w:val="0"/>
        <w:spacing w:before="0" w:beforeLines="0" w:beforeAutospacing="0" w:after="0" w:afterLines="0" w:afterAutospacing="0" w:line="560" w:lineRule="exact"/>
        <w:ind w:left="0" w:leftChars="0" w:right="0"/>
        <w:jc w:val="both"/>
        <w:textAlignment w:val="auto"/>
        <w:rPr>
          <w:rFonts w:hint="default" w:ascii="Times New Roman" w:hAnsi="Times New Roman" w:eastAsia="黑体" w:cs="Times New Roman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</w:p>
    <w:p>
      <w:pPr>
        <w:widowControl w:val="0"/>
        <w:wordWrap/>
        <w:adjustRightInd/>
        <w:snapToGrid w:val="0"/>
        <w:spacing w:line="560" w:lineRule="exact"/>
        <w:ind w:left="0" w:leftChars="0" w:right="0" w:firstLine="0" w:firstLine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/>
        </w:rPr>
        <w:t>201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/>
        </w:rPr>
        <w:t>9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/>
        </w:rPr>
        <w:t>年度卫生专业技术资格考试工作计划</w:t>
      </w:r>
    </w:p>
    <w:bookmarkEnd w:id="0"/>
    <w:tbl>
      <w:tblPr>
        <w:tblStyle w:val="5"/>
        <w:tblW w:w="9340" w:type="dxa"/>
        <w:jc w:val="center"/>
        <w:tblInd w:w="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903"/>
        <w:gridCol w:w="2257"/>
        <w:gridCol w:w="2798"/>
        <w:gridCol w:w="2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3778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工 作 时 间</w:t>
            </w:r>
          </w:p>
        </w:tc>
        <w:tc>
          <w:tcPr>
            <w:tcW w:w="5562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工 作 内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3778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2019年1月10日－1月23日</w:t>
            </w:r>
          </w:p>
        </w:tc>
        <w:tc>
          <w:tcPr>
            <w:tcW w:w="5562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网上预报名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3778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2019年2月20日－3月5日</w:t>
            </w:r>
          </w:p>
        </w:tc>
        <w:tc>
          <w:tcPr>
            <w:tcW w:w="5562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现场确认（节假日休息）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3778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2019年3月8日－3月18日</w:t>
            </w:r>
          </w:p>
        </w:tc>
        <w:tc>
          <w:tcPr>
            <w:tcW w:w="5562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网上缴费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3778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2019年5月6日－5月10日</w:t>
            </w:r>
          </w:p>
        </w:tc>
        <w:tc>
          <w:tcPr>
            <w:tcW w:w="5562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如需要收据，请联系省人事考试中心领取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3778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2019年5月9日－6月2日</w:t>
            </w:r>
          </w:p>
        </w:tc>
        <w:tc>
          <w:tcPr>
            <w:tcW w:w="5562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网上打印准考证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618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考试时间</w:t>
            </w:r>
          </w:p>
        </w:tc>
        <w:tc>
          <w:tcPr>
            <w:tcW w:w="903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纸笔作答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2019年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5月25日</w:t>
            </w:r>
          </w:p>
        </w:tc>
        <w:tc>
          <w:tcPr>
            <w:tcW w:w="279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09：00－11：00</w:t>
            </w:r>
          </w:p>
        </w:tc>
        <w:tc>
          <w:tcPr>
            <w:tcW w:w="2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3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79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14：00－16：00</w:t>
            </w:r>
          </w:p>
        </w:tc>
        <w:tc>
          <w:tcPr>
            <w:tcW w:w="2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相关专业知识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3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257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2019年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5月26日</w:t>
            </w:r>
          </w:p>
        </w:tc>
        <w:tc>
          <w:tcPr>
            <w:tcW w:w="279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09：00－11：00</w:t>
            </w:r>
          </w:p>
        </w:tc>
        <w:tc>
          <w:tcPr>
            <w:tcW w:w="2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专业知识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3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79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14：00－16：00</w:t>
            </w:r>
          </w:p>
        </w:tc>
        <w:tc>
          <w:tcPr>
            <w:tcW w:w="2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专业实践能力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3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人机对话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2019年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5月25、26日；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6月1、2日</w:t>
            </w:r>
          </w:p>
        </w:tc>
        <w:tc>
          <w:tcPr>
            <w:tcW w:w="279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08：30－10：00</w:t>
            </w:r>
          </w:p>
        </w:tc>
        <w:tc>
          <w:tcPr>
            <w:tcW w:w="2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3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79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10：45－12：15</w:t>
            </w:r>
          </w:p>
        </w:tc>
        <w:tc>
          <w:tcPr>
            <w:tcW w:w="2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相关专业知识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3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79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14：00－15：30</w:t>
            </w:r>
          </w:p>
        </w:tc>
        <w:tc>
          <w:tcPr>
            <w:tcW w:w="2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专业知识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3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79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16：15－17：45</w:t>
            </w:r>
          </w:p>
        </w:tc>
        <w:tc>
          <w:tcPr>
            <w:tcW w:w="27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专业实践能力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3778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考后两个月</w:t>
            </w:r>
          </w:p>
        </w:tc>
        <w:tc>
          <w:tcPr>
            <w:tcW w:w="5562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通过报名网站(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instrText xml:space="preserve"> HYPERLINK "http://www.cpta.com.cn/" </w:instrTex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http://www.cpta.com.cn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或http://hrb.hljrsks.org.cn/）查询考试成绩、下载打印成绩单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67877"/>
    <w:rsid w:val="52467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624"/>
      <w:jc w:val="both"/>
    </w:pPr>
    <w:rPr>
      <w:rFonts w:eastAsia="仿宋_GB2312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pPr>
      <w:ind w:firstLine="0"/>
    </w:pPr>
    <w:rPr>
      <w:rFonts w:ascii="宋体" w:hAnsi="Courier New" w:eastAsia="宋体" w:cs="Courier New"/>
      <w:sz w:val="21"/>
      <w:szCs w:val="21"/>
    </w:rPr>
  </w:style>
  <w:style w:type="paragraph" w:styleId="3">
    <w:name w:val="Normal (Web)"/>
    <w:basedOn w:val="1"/>
    <w:uiPriority w:val="0"/>
    <w:pPr>
      <w:widowControl/>
      <w:spacing w:before="100" w:beforeLines="0" w:beforeAutospacing="1" w:after="100" w:afterLines="0" w:afterAutospacing="1"/>
      <w:ind w:firstLine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2019-01-11T00:30:00Z</dcterms:created>
  <dc:creator>Administrator</dc:creator>
  <cp:lastModifiedBy>Administrator</cp:lastModifiedBy>
  <dcterms:modified xsi:type="dcterms:W3CDTF">2019-01-11T00:31:09Z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