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36"/>
          <w:szCs w:val="36"/>
          <w:lang w:val="en-US" w:eastAsia="zh-CN"/>
        </w:rPr>
      </w:pPr>
      <w:bookmarkStart w:id="0" w:name="_GoBack"/>
      <w:r>
        <w:rPr>
          <w:rFonts w:hint="eastAsia" w:asciiTheme="minorHAnsi" w:eastAsiaTheme="minorEastAsia"/>
          <w:sz w:val="36"/>
          <w:szCs w:val="36"/>
          <w:lang w:val="en-US" w:eastAsia="zh-CN"/>
        </w:rPr>
        <w:t>桂平市西山镇卫生院公开招聘工作人员岗位信息表</w:t>
      </w:r>
      <w:bookmarkEnd w:id="0"/>
    </w:p>
    <w:tbl>
      <w:tblPr>
        <w:tblStyle w:val="5"/>
        <w:tblpPr w:leftFromText="180" w:rightFromText="180" w:vertAnchor="text" w:horzAnchor="page" w:tblpX="1109" w:tblpY="579"/>
        <w:tblOverlap w:val="never"/>
        <w:tblW w:w="10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1634"/>
        <w:gridCol w:w="883"/>
        <w:gridCol w:w="6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6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30"/>
                <w:szCs w:val="30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6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30"/>
                <w:szCs w:val="30"/>
                <w:vertAlign w:val="baseline"/>
                <w:lang w:val="en-US" w:eastAsia="zh-CN"/>
              </w:rPr>
              <w:t>专科名称</w:t>
            </w:r>
          </w:p>
        </w:tc>
        <w:tc>
          <w:tcPr>
            <w:tcW w:w="8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30"/>
                <w:szCs w:val="30"/>
                <w:vertAlign w:val="baseline"/>
                <w:lang w:val="en-US" w:eastAsia="zh-CN"/>
              </w:rPr>
              <w:t>数量</w:t>
            </w:r>
          </w:p>
        </w:tc>
        <w:tc>
          <w:tcPr>
            <w:tcW w:w="6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30"/>
                <w:szCs w:val="30"/>
                <w:vertAlign w:val="baseline"/>
                <w:lang w:val="en-US" w:eastAsia="zh-CN"/>
              </w:rPr>
              <w:t>专业条件及要求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6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外科医师</w:t>
            </w:r>
          </w:p>
        </w:tc>
        <w:tc>
          <w:tcPr>
            <w:tcW w:w="16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外科住院部</w:t>
            </w:r>
          </w:p>
        </w:tc>
        <w:tc>
          <w:tcPr>
            <w:tcW w:w="8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6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执业证注册为外科专业；熟悉外科相关业务操作。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6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麻醉科医师</w:t>
            </w:r>
          </w:p>
        </w:tc>
        <w:tc>
          <w:tcPr>
            <w:tcW w:w="16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麻醉科</w:t>
            </w:r>
          </w:p>
        </w:tc>
        <w:tc>
          <w:tcPr>
            <w:tcW w:w="8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6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执业证注册为麻醉专业；熟悉麻醉科相关业务操作。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6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理疗科医师</w:t>
            </w:r>
          </w:p>
        </w:tc>
        <w:tc>
          <w:tcPr>
            <w:tcW w:w="16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理疗科</w:t>
            </w:r>
          </w:p>
        </w:tc>
        <w:tc>
          <w:tcPr>
            <w:tcW w:w="8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6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执业证注册为中医专业或中西医专业；熟悉理疗科相关业务操作；已婚已育女性优先考虑。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6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检验科</w:t>
            </w:r>
          </w:p>
        </w:tc>
        <w:tc>
          <w:tcPr>
            <w:tcW w:w="16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检验科</w:t>
            </w:r>
          </w:p>
        </w:tc>
        <w:tc>
          <w:tcPr>
            <w:tcW w:w="8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6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取得检验士及以上资格。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临床医师</w:t>
            </w:r>
          </w:p>
        </w:tc>
        <w:tc>
          <w:tcPr>
            <w:tcW w:w="16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综合住院部</w:t>
            </w:r>
          </w:p>
        </w:tc>
        <w:tc>
          <w:tcPr>
            <w:tcW w:w="8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80" w:firstLineChars="100"/>
              <w:jc w:val="left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6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执业证注册为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内</w:t>
            </w: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科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或儿科</w:t>
            </w: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专业；熟悉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内</w:t>
            </w: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科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或儿科</w:t>
            </w:r>
            <w:r>
              <w:rPr>
                <w:rFonts w:hint="eastAsia" w:asciiTheme="minorHAnsi" w:eastAsiaTheme="minorEastAsia"/>
                <w:sz w:val="28"/>
                <w:szCs w:val="28"/>
                <w:vertAlign w:val="baseline"/>
                <w:lang w:val="en-US" w:eastAsia="zh-CN"/>
              </w:rPr>
              <w:t>相关业务操作。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0" w:firstLineChars="400"/>
        <w:jc w:val="both"/>
        <w:textAlignment w:val="auto"/>
        <w:rPr>
          <w:rFonts w:hint="eastAsia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0A87" w:usb1="00000000" w:usb2="00000000" w:usb3="00000000" w:csb0="400001BF" w:csb1="DFF7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CA6CA7"/>
    <w:rsid w:val="1D9750CC"/>
    <w:rsid w:val="1DB12D00"/>
    <w:rsid w:val="36CA6CA7"/>
    <w:rsid w:val="3CDC2C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2019-07-01T09:09:00Z</dcterms:created>
  <dc:creator>Administrator</dc:creator>
  <cp:lastModifiedBy>▍空巷°</cp:lastModifiedBy>
  <dcterms:modified xsi:type="dcterms:W3CDTF">2019-07-04T07:20:07Z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