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兵团人力资源考试院</w:t>
      </w:r>
    </w:p>
    <w:p>
      <w:pPr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 xml:space="preserve">                            2019年8月9日</w:t>
      </w:r>
    </w:p>
    <w:p>
      <w:pPr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附件</w:t>
      </w:r>
    </w:p>
    <w:p>
      <w:pPr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2019年度执业药师职业资格考试信息设置表</w:t>
      </w:r>
    </w:p>
    <w:tbl>
      <w:tblPr>
        <w:tblW w:w="89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0"/>
        <w:gridCol w:w="2123"/>
        <w:gridCol w:w="2405"/>
        <w:gridCol w:w="30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Style w:val="4"/>
                <w:rFonts w:ascii="仿宋_GB2312" w:hAnsi="微软雅黑" w:eastAsia="仿宋_GB2312" w:cs="仿宋_GB2312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考试名称</w:t>
            </w:r>
          </w:p>
        </w:tc>
        <w:tc>
          <w:tcPr>
            <w:tcW w:w="212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Style w:val="4"/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级别</w:t>
            </w:r>
          </w:p>
        </w:tc>
        <w:tc>
          <w:tcPr>
            <w:tcW w:w="24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Style w:val="4"/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专业</w:t>
            </w:r>
          </w:p>
        </w:tc>
        <w:tc>
          <w:tcPr>
            <w:tcW w:w="306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Style w:val="4"/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考试科目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5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026.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执业药师职业资格考试</w:t>
            </w:r>
          </w:p>
        </w:tc>
        <w:tc>
          <w:tcPr>
            <w:tcW w:w="212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02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.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免二科</w:t>
            </w:r>
          </w:p>
        </w:tc>
        <w:tc>
          <w:tcPr>
            <w:tcW w:w="240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01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药学二科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1.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药事管理与法规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5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12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4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0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4.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综合知识与技能（药学）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5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12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40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02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中药学二科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1.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药事管理与法规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5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12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4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0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7.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综合知识与技能（中药学）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5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12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04.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考全科</w:t>
            </w:r>
          </w:p>
        </w:tc>
        <w:tc>
          <w:tcPr>
            <w:tcW w:w="240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01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药学四科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1.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药事管理与法规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5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12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4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0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2.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药学专业知识（一）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5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12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4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0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3.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药学专业知识（二）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5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12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4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0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4.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综合知识与技能（药学）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5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12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40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02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中药学四科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1.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药事管理与法规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5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12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40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0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5.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中药学专业知识（一）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5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12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40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0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6.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中药学专业知识（二）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5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12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40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0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7.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综合知识与技能（中药学）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5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12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06.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免二科（中专）</w:t>
            </w:r>
          </w:p>
        </w:tc>
        <w:tc>
          <w:tcPr>
            <w:tcW w:w="240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01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药学二科（中专）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1.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药事管理与法规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5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12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4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0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4.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综合知识与技能（药学）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5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12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40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02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中药学二科（中专）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1.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药事管理与法规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5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12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4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0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7.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综合知识与技能（中药学）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5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12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08.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考全科（中专）</w:t>
            </w:r>
          </w:p>
        </w:tc>
        <w:tc>
          <w:tcPr>
            <w:tcW w:w="240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01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药学四科（中专）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1.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药事管理与法规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35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12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4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0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2.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药学专业知识（一）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5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12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4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0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3.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药学专业知识（二）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5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12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4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0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4.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综合知识与技能（药学）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5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12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40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02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中药学四科（中专）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1.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药事管理与法规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5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12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40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0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5.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中药学专业知识（一）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5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12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40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0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6.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中药学专业知识（二）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5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12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40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0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7.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综合知识与技能（中药学）</w:t>
            </w:r>
          </w:p>
        </w:tc>
      </w:tr>
    </w:tbl>
    <w:p>
      <w:pPr>
        <w:rPr>
          <w:rFonts w:hint="eastAsia"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B3584A"/>
    <w:rsid w:val="15B35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Office_11.1.0.8213_F1E327BC-269C-435d-A152-05C5408002CA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2019-08-10T11:26:00Z</dcterms:created>
  <dc:creator>刘敏洁</dc:creator>
  <cp:lastModifiedBy>刘敏洁</cp:lastModifiedBy>
  <dcterms:modified xsi:type="dcterms:W3CDTF">2019-08-10T11:29:11Z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