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szCs w:val="21"/>
        </w:rPr>
      </w:pPr>
      <w:r>
        <w:rPr>
          <w:rFonts w:hint="eastAsia" w:ascii="宋体" w:hAnsi="宋体"/>
          <w:szCs w:val="21"/>
        </w:rPr>
        <w:t>第4章　药品研制与生产管理</w:t>
      </w:r>
    </w:p>
    <w:p>
      <w:pPr>
        <w:jc w:val="left"/>
        <w:rPr>
          <w:rFonts w:hint="eastAsia" w:ascii="宋体" w:hAnsi="宋体"/>
          <w:szCs w:val="21"/>
        </w:rPr>
      </w:pPr>
      <w:r>
        <w:rPr>
          <w:rFonts w:hint="eastAsia" w:ascii="宋体" w:hAnsi="宋体"/>
          <w:szCs w:val="21"/>
        </w:rPr>
        <w:t>习题练习---A型题</w:t>
      </w:r>
    </w:p>
    <w:p>
      <w:pPr>
        <w:jc w:val="left"/>
        <w:rPr>
          <w:rFonts w:hint="eastAsia" w:ascii="宋体" w:hAnsi="宋体"/>
          <w:szCs w:val="21"/>
        </w:rPr>
      </w:pPr>
      <w:r>
        <w:rPr>
          <w:rFonts w:hint="eastAsia" w:ascii="宋体" w:hAnsi="宋体"/>
          <w:szCs w:val="21"/>
        </w:rPr>
        <w:t>1.关于对批准生成的新药品种设立监测期规定的说法，错误的是（　）</w:t>
      </w:r>
    </w:p>
    <w:p>
      <w:pPr>
        <w:jc w:val="left"/>
        <w:rPr>
          <w:rFonts w:hint="eastAsia" w:ascii="宋体" w:hAnsi="宋体"/>
          <w:szCs w:val="21"/>
        </w:rPr>
      </w:pPr>
      <w:r>
        <w:rPr>
          <w:rFonts w:hint="eastAsia" w:ascii="宋体" w:hAnsi="宋体"/>
          <w:szCs w:val="21"/>
        </w:rPr>
        <w:t>A.药品生产企业应当经常考察处于监测期内新药的生产工艺</w:t>
      </w:r>
    </w:p>
    <w:p>
      <w:pPr>
        <w:jc w:val="left"/>
        <w:rPr>
          <w:rFonts w:hint="eastAsia" w:ascii="宋体" w:hAnsi="宋体"/>
          <w:szCs w:val="21"/>
        </w:rPr>
      </w:pPr>
      <w:r>
        <w:rPr>
          <w:rFonts w:hint="eastAsia" w:ascii="宋体" w:hAnsi="宋体"/>
          <w:szCs w:val="21"/>
        </w:rPr>
        <w:t>B.新药的监测期自新药批准生产之日起计算，最长不得超过5年</w:t>
      </w:r>
    </w:p>
    <w:p>
      <w:pPr>
        <w:jc w:val="left"/>
        <w:rPr>
          <w:rFonts w:hint="eastAsia" w:ascii="宋体" w:hAnsi="宋体"/>
          <w:szCs w:val="21"/>
        </w:rPr>
      </w:pPr>
      <w:r>
        <w:rPr>
          <w:rFonts w:hint="eastAsia" w:ascii="宋体" w:hAnsi="宋体"/>
          <w:szCs w:val="21"/>
        </w:rPr>
        <w:t>C.监测期内的新药，国家药品监督管理部门不再允许其他企业进口该药的申请</w:t>
      </w:r>
    </w:p>
    <w:p>
      <w:pPr>
        <w:jc w:val="left"/>
        <w:rPr>
          <w:rFonts w:hint="eastAsia" w:ascii="宋体" w:hAnsi="宋体"/>
          <w:szCs w:val="21"/>
        </w:rPr>
      </w:pPr>
      <w:r>
        <w:rPr>
          <w:rFonts w:hint="eastAsia" w:ascii="宋体" w:hAnsi="宋体"/>
          <w:szCs w:val="21"/>
        </w:rPr>
        <w:t>D.监测期内的新药应根据临床应用分级管理制度限制使用</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2.根据《国务院关于改革药品医疗器械审评审批制度的意见》，新药是指（　）。</w:t>
      </w:r>
    </w:p>
    <w:p>
      <w:pPr>
        <w:jc w:val="left"/>
        <w:rPr>
          <w:rFonts w:hint="eastAsia" w:ascii="宋体" w:hAnsi="宋体"/>
          <w:szCs w:val="21"/>
        </w:rPr>
      </w:pPr>
      <w:r>
        <w:rPr>
          <w:rFonts w:hint="eastAsia" w:ascii="宋体" w:hAnsi="宋体"/>
          <w:szCs w:val="21"/>
        </w:rPr>
        <w:t>A.与原研药品质量和疗效一致的药品</w:t>
      </w:r>
    </w:p>
    <w:p>
      <w:pPr>
        <w:jc w:val="left"/>
        <w:rPr>
          <w:rFonts w:hint="eastAsia" w:ascii="宋体" w:hAnsi="宋体"/>
          <w:szCs w:val="21"/>
        </w:rPr>
      </w:pPr>
      <w:r>
        <w:rPr>
          <w:rFonts w:hint="eastAsia" w:ascii="宋体" w:hAnsi="宋体"/>
          <w:szCs w:val="21"/>
        </w:rPr>
        <w:t>B.未曾在中国境内上市销售的药品</w:t>
      </w:r>
    </w:p>
    <w:p>
      <w:pPr>
        <w:jc w:val="left"/>
        <w:rPr>
          <w:rFonts w:hint="eastAsia" w:ascii="宋体" w:hAnsi="宋体"/>
          <w:szCs w:val="21"/>
        </w:rPr>
      </w:pPr>
      <w:r>
        <w:rPr>
          <w:rFonts w:hint="eastAsia" w:ascii="宋体" w:hAnsi="宋体"/>
          <w:szCs w:val="21"/>
        </w:rPr>
        <w:t>C.未曾在中国境内外上市销售的药品</w:t>
      </w:r>
    </w:p>
    <w:p>
      <w:pPr>
        <w:jc w:val="left"/>
        <w:rPr>
          <w:rFonts w:hint="eastAsia" w:ascii="宋体" w:hAnsi="宋体"/>
          <w:szCs w:val="21"/>
        </w:rPr>
      </w:pPr>
      <w:r>
        <w:rPr>
          <w:rFonts w:hint="eastAsia" w:ascii="宋体" w:hAnsi="宋体"/>
          <w:szCs w:val="21"/>
        </w:rPr>
        <w:t>D.已有国家标准的药品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3.根据《药品注册管理办法》下列药品批准文号格式符合规定的是（　）。</w:t>
      </w:r>
    </w:p>
    <w:p>
      <w:pPr>
        <w:jc w:val="left"/>
        <w:rPr>
          <w:rFonts w:hint="eastAsia" w:ascii="宋体" w:hAnsi="宋体"/>
          <w:szCs w:val="21"/>
        </w:rPr>
      </w:pPr>
      <w:r>
        <w:rPr>
          <w:rFonts w:hint="eastAsia" w:ascii="宋体" w:hAnsi="宋体"/>
          <w:szCs w:val="21"/>
        </w:rPr>
        <w:t>A.国卫药注字K20160008</w:t>
      </w:r>
    </w:p>
    <w:p>
      <w:pPr>
        <w:jc w:val="left"/>
        <w:rPr>
          <w:rFonts w:hint="eastAsia" w:ascii="宋体" w:hAnsi="宋体"/>
          <w:szCs w:val="21"/>
        </w:rPr>
      </w:pPr>
      <w:r>
        <w:rPr>
          <w:rFonts w:hint="eastAsia" w:ascii="宋体" w:hAnsi="宋体"/>
          <w:szCs w:val="21"/>
        </w:rPr>
        <w:t>B.国药准字S20143005</w:t>
      </w:r>
    </w:p>
    <w:p>
      <w:pPr>
        <w:jc w:val="left"/>
        <w:rPr>
          <w:rFonts w:hint="eastAsia" w:ascii="宋体" w:hAnsi="宋体"/>
          <w:szCs w:val="21"/>
        </w:rPr>
      </w:pPr>
      <w:r>
        <w:rPr>
          <w:rFonts w:hint="eastAsia" w:ascii="宋体" w:hAnsi="宋体"/>
          <w:szCs w:val="21"/>
        </w:rPr>
        <w:t>C.国食药准字Z20163026</w:t>
      </w:r>
    </w:p>
    <w:p>
      <w:pPr>
        <w:jc w:val="left"/>
        <w:rPr>
          <w:rFonts w:hint="eastAsia" w:ascii="宋体" w:hAnsi="宋体"/>
          <w:szCs w:val="21"/>
        </w:rPr>
      </w:pPr>
      <w:r>
        <w:rPr>
          <w:rFonts w:hint="eastAsia" w:ascii="宋体" w:hAnsi="宋体"/>
          <w:szCs w:val="21"/>
        </w:rPr>
        <w:t>D.国药监字H201300085</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4.开办药品生产企业必须首先取得（　）</w:t>
      </w:r>
    </w:p>
    <w:p>
      <w:pPr>
        <w:jc w:val="left"/>
        <w:rPr>
          <w:rFonts w:hint="eastAsia" w:ascii="宋体" w:hAnsi="宋体"/>
          <w:szCs w:val="21"/>
        </w:rPr>
      </w:pPr>
      <w:r>
        <w:rPr>
          <w:rFonts w:hint="eastAsia" w:ascii="宋体" w:hAnsi="宋体"/>
          <w:szCs w:val="21"/>
        </w:rPr>
        <w:t>A.药品生产许可证</w:t>
      </w:r>
    </w:p>
    <w:p>
      <w:pPr>
        <w:jc w:val="left"/>
        <w:rPr>
          <w:rFonts w:hint="eastAsia" w:ascii="宋体" w:hAnsi="宋体"/>
          <w:szCs w:val="21"/>
        </w:rPr>
      </w:pPr>
      <w:r>
        <w:rPr>
          <w:rFonts w:hint="eastAsia" w:ascii="宋体" w:hAnsi="宋体"/>
          <w:szCs w:val="21"/>
        </w:rPr>
        <w:t>B.药品生产合格证</w:t>
      </w:r>
    </w:p>
    <w:p>
      <w:pPr>
        <w:jc w:val="left"/>
        <w:rPr>
          <w:rFonts w:hint="eastAsia" w:ascii="宋体" w:hAnsi="宋体"/>
          <w:szCs w:val="21"/>
        </w:rPr>
      </w:pPr>
      <w:r>
        <w:rPr>
          <w:rFonts w:hint="eastAsia" w:ascii="宋体" w:hAnsi="宋体"/>
          <w:szCs w:val="21"/>
        </w:rPr>
        <w:t>C.营业执照</w:t>
      </w:r>
    </w:p>
    <w:p>
      <w:pPr>
        <w:jc w:val="left"/>
        <w:rPr>
          <w:rFonts w:hint="eastAsia" w:ascii="宋体" w:hAnsi="宋体"/>
          <w:szCs w:val="21"/>
        </w:rPr>
      </w:pPr>
      <w:r>
        <w:rPr>
          <w:rFonts w:hint="eastAsia" w:ascii="宋体" w:hAnsi="宋体"/>
          <w:szCs w:val="21"/>
        </w:rPr>
        <w:t>D.药品生产批准文号</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5.《药品生产质量管理规范》（GMP）认证制度是国家对药品生产企业进行监督检查的一种手段，下列不属于GMP认证程序的是（　）</w:t>
      </w:r>
    </w:p>
    <w:p>
      <w:pPr>
        <w:jc w:val="left"/>
        <w:rPr>
          <w:rFonts w:hint="eastAsia" w:ascii="宋体" w:hAnsi="宋体"/>
          <w:szCs w:val="21"/>
        </w:rPr>
      </w:pPr>
      <w:r>
        <w:rPr>
          <w:rFonts w:hint="eastAsia" w:ascii="宋体" w:hAnsi="宋体"/>
          <w:szCs w:val="21"/>
        </w:rPr>
        <w:t>A.申请、受理</w:t>
      </w:r>
    </w:p>
    <w:p>
      <w:pPr>
        <w:jc w:val="left"/>
        <w:rPr>
          <w:rFonts w:hint="eastAsia" w:ascii="宋体" w:hAnsi="宋体"/>
          <w:szCs w:val="21"/>
        </w:rPr>
      </w:pPr>
      <w:r>
        <w:rPr>
          <w:rFonts w:hint="eastAsia" w:ascii="宋体" w:hAnsi="宋体"/>
          <w:szCs w:val="21"/>
        </w:rPr>
        <w:t>B.现场检查</w:t>
      </w:r>
    </w:p>
    <w:p>
      <w:pPr>
        <w:jc w:val="left"/>
        <w:rPr>
          <w:rFonts w:hint="eastAsia" w:ascii="宋体" w:hAnsi="宋体"/>
          <w:szCs w:val="21"/>
        </w:rPr>
      </w:pPr>
      <w:r>
        <w:rPr>
          <w:rFonts w:hint="eastAsia" w:ascii="宋体" w:hAnsi="宋体"/>
          <w:szCs w:val="21"/>
        </w:rPr>
        <w:t>C.飞行检查</w:t>
      </w:r>
    </w:p>
    <w:p>
      <w:pPr>
        <w:jc w:val="left"/>
        <w:rPr>
          <w:rFonts w:hint="eastAsia" w:ascii="宋体" w:hAnsi="宋体"/>
          <w:szCs w:val="21"/>
        </w:rPr>
      </w:pPr>
      <w:r>
        <w:rPr>
          <w:rFonts w:hint="eastAsia" w:ascii="宋体" w:hAnsi="宋体"/>
          <w:szCs w:val="21"/>
        </w:rPr>
        <w:t>D.审批与发证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6.《药品生产质量管理规范》对机构与人员严格要求，下列关于关键人员的说法正确的是（　）。</w:t>
      </w:r>
    </w:p>
    <w:p>
      <w:pPr>
        <w:jc w:val="left"/>
        <w:rPr>
          <w:rFonts w:hint="eastAsia" w:ascii="宋体" w:hAnsi="宋体"/>
          <w:szCs w:val="21"/>
        </w:rPr>
      </w:pPr>
      <w:r>
        <w:rPr>
          <w:rFonts w:hint="eastAsia" w:ascii="宋体" w:hAnsi="宋体"/>
          <w:szCs w:val="21"/>
        </w:rPr>
        <w:t>A.质量管理负责人和生产管理负责人可以兼任</w:t>
      </w:r>
    </w:p>
    <w:p>
      <w:pPr>
        <w:jc w:val="left"/>
        <w:rPr>
          <w:rFonts w:hint="eastAsia" w:ascii="宋体" w:hAnsi="宋体"/>
          <w:szCs w:val="21"/>
        </w:rPr>
      </w:pPr>
      <w:r>
        <w:rPr>
          <w:rFonts w:hint="eastAsia" w:ascii="宋体" w:hAnsi="宋体"/>
          <w:szCs w:val="21"/>
        </w:rPr>
        <w:t>B.质量授权人和生产管理负责人可以兼任</w:t>
      </w:r>
    </w:p>
    <w:p>
      <w:pPr>
        <w:jc w:val="left"/>
        <w:rPr>
          <w:rFonts w:hint="eastAsia" w:ascii="宋体" w:hAnsi="宋体"/>
          <w:szCs w:val="21"/>
        </w:rPr>
      </w:pPr>
      <w:r>
        <w:rPr>
          <w:rFonts w:hint="eastAsia" w:ascii="宋体" w:hAnsi="宋体"/>
          <w:szCs w:val="21"/>
        </w:rPr>
        <w:t>C.质量管理负责人和质量受权人可以兼任</w:t>
      </w:r>
    </w:p>
    <w:p>
      <w:pPr>
        <w:jc w:val="left"/>
        <w:rPr>
          <w:rFonts w:hint="eastAsia" w:ascii="宋体" w:hAnsi="宋体"/>
          <w:szCs w:val="21"/>
        </w:rPr>
      </w:pPr>
      <w:r>
        <w:rPr>
          <w:rFonts w:hint="eastAsia" w:ascii="宋体" w:hAnsi="宋体"/>
          <w:szCs w:val="21"/>
        </w:rPr>
        <w:t>D.质量受权人不可以独立履行职责</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7.必须采用专用和独立的厂房、生产设施和设备生产的药品是（　）</w:t>
      </w:r>
    </w:p>
    <w:p>
      <w:pPr>
        <w:jc w:val="left"/>
        <w:rPr>
          <w:rFonts w:hint="eastAsia" w:ascii="宋体" w:hAnsi="宋体"/>
          <w:szCs w:val="21"/>
        </w:rPr>
      </w:pPr>
      <w:r>
        <w:rPr>
          <w:rFonts w:hint="eastAsia" w:ascii="宋体" w:hAnsi="宋体"/>
          <w:szCs w:val="21"/>
        </w:rPr>
        <w:t>A.葡萄糖</w:t>
      </w:r>
    </w:p>
    <w:p>
      <w:pPr>
        <w:jc w:val="left"/>
        <w:rPr>
          <w:rFonts w:hint="eastAsia" w:ascii="宋体" w:hAnsi="宋体"/>
          <w:szCs w:val="21"/>
        </w:rPr>
      </w:pPr>
      <w:r>
        <w:rPr>
          <w:rFonts w:hint="eastAsia" w:ascii="宋体" w:hAnsi="宋体"/>
          <w:szCs w:val="21"/>
        </w:rPr>
        <w:t>B.卡介苗</w:t>
      </w:r>
    </w:p>
    <w:p>
      <w:pPr>
        <w:jc w:val="left"/>
        <w:rPr>
          <w:rFonts w:hint="eastAsia" w:ascii="宋体" w:hAnsi="宋体"/>
          <w:szCs w:val="21"/>
        </w:rPr>
      </w:pPr>
      <w:r>
        <w:rPr>
          <w:rFonts w:hint="eastAsia" w:ascii="宋体" w:hAnsi="宋体"/>
          <w:szCs w:val="21"/>
        </w:rPr>
        <w:t>C.罗红霉素原料药</w:t>
      </w:r>
    </w:p>
    <w:p>
      <w:pPr>
        <w:jc w:val="left"/>
        <w:rPr>
          <w:rFonts w:hint="eastAsia" w:ascii="宋体" w:hAnsi="宋体"/>
          <w:szCs w:val="21"/>
        </w:rPr>
      </w:pPr>
      <w:r>
        <w:rPr>
          <w:rFonts w:hint="eastAsia" w:ascii="宋体" w:hAnsi="宋体"/>
          <w:szCs w:val="21"/>
        </w:rPr>
        <w:t>D.叶酸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8.根据国家药品监督管理部门对药品委托生产管理的相关规定，下列品种可以委托加工的是（　）</w:t>
      </w:r>
    </w:p>
    <w:p>
      <w:pPr>
        <w:jc w:val="left"/>
        <w:rPr>
          <w:rFonts w:hint="eastAsia" w:ascii="宋体" w:hAnsi="宋体"/>
          <w:szCs w:val="21"/>
        </w:rPr>
      </w:pPr>
      <w:r>
        <w:rPr>
          <w:rFonts w:hint="eastAsia" w:ascii="宋体" w:hAnsi="宋体"/>
          <w:szCs w:val="21"/>
        </w:rPr>
        <w:t>A.葡萄糖氯化钠注射液</w:t>
      </w:r>
    </w:p>
    <w:p>
      <w:pPr>
        <w:jc w:val="left"/>
        <w:rPr>
          <w:rFonts w:hint="eastAsia" w:ascii="宋体" w:hAnsi="宋体"/>
          <w:szCs w:val="21"/>
        </w:rPr>
      </w:pPr>
      <w:r>
        <w:rPr>
          <w:rFonts w:hint="eastAsia" w:ascii="宋体" w:hAnsi="宋体"/>
          <w:szCs w:val="21"/>
        </w:rPr>
        <w:t>B.阿奇霉素原料药</w:t>
      </w:r>
    </w:p>
    <w:p>
      <w:pPr>
        <w:jc w:val="left"/>
        <w:rPr>
          <w:rFonts w:hint="eastAsia" w:ascii="宋体" w:hAnsi="宋体"/>
          <w:szCs w:val="21"/>
        </w:rPr>
      </w:pPr>
      <w:r>
        <w:rPr>
          <w:rFonts w:hint="eastAsia" w:ascii="宋体" w:hAnsi="宋体"/>
          <w:szCs w:val="21"/>
        </w:rPr>
        <w:t>C.清开灵注射液</w:t>
      </w:r>
    </w:p>
    <w:p>
      <w:pPr>
        <w:jc w:val="left"/>
        <w:rPr>
          <w:rFonts w:hint="eastAsia" w:ascii="宋体" w:hAnsi="宋体"/>
          <w:szCs w:val="21"/>
        </w:rPr>
      </w:pPr>
      <w:r>
        <w:rPr>
          <w:rFonts w:hint="eastAsia" w:ascii="宋体" w:hAnsi="宋体"/>
          <w:szCs w:val="21"/>
        </w:rPr>
        <w:t>D.白蛋白注射液</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9.依照《中华人民共国药品管理法实施条例》接受委托生产药品的药品生产企业必须持有与其受托生产的药品相适应的（　）</w:t>
      </w:r>
    </w:p>
    <w:p>
      <w:pPr>
        <w:jc w:val="left"/>
        <w:rPr>
          <w:rFonts w:hint="eastAsia" w:ascii="宋体" w:hAnsi="宋体"/>
          <w:szCs w:val="21"/>
        </w:rPr>
      </w:pPr>
      <w:r>
        <w:rPr>
          <w:rFonts w:hint="eastAsia" w:ascii="宋体" w:hAnsi="宋体"/>
          <w:szCs w:val="21"/>
        </w:rPr>
        <w:t>A.《药品生产许可证》证书</w:t>
      </w:r>
    </w:p>
    <w:p>
      <w:pPr>
        <w:jc w:val="left"/>
        <w:rPr>
          <w:rFonts w:hint="eastAsia" w:ascii="宋体" w:hAnsi="宋体"/>
          <w:szCs w:val="21"/>
        </w:rPr>
      </w:pPr>
      <w:r>
        <w:rPr>
          <w:rFonts w:hint="eastAsia" w:ascii="宋体" w:hAnsi="宋体"/>
          <w:szCs w:val="21"/>
        </w:rPr>
        <w:t>B.《药品生产质量管理规范》证书</w:t>
      </w:r>
    </w:p>
    <w:p>
      <w:pPr>
        <w:jc w:val="left"/>
        <w:rPr>
          <w:rFonts w:hint="eastAsia" w:ascii="宋体" w:hAnsi="宋体"/>
          <w:szCs w:val="21"/>
        </w:rPr>
      </w:pPr>
      <w:r>
        <w:rPr>
          <w:rFonts w:hint="eastAsia" w:ascii="宋体" w:hAnsi="宋体"/>
          <w:szCs w:val="21"/>
        </w:rPr>
        <w:t>C.药品批准文号</w:t>
      </w:r>
    </w:p>
    <w:p>
      <w:pPr>
        <w:jc w:val="left"/>
        <w:rPr>
          <w:rFonts w:hint="eastAsia" w:ascii="宋体" w:hAnsi="宋体"/>
          <w:szCs w:val="21"/>
        </w:rPr>
      </w:pPr>
      <w:r>
        <w:rPr>
          <w:rFonts w:hint="eastAsia" w:ascii="宋体" w:hAnsi="宋体"/>
          <w:szCs w:val="21"/>
        </w:rPr>
        <w:t>D.《受托生产药品许可证》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10.关于“未经批准擅自委托或接受委托配制制剂”的处罚，说法最准确的是</w:t>
      </w:r>
    </w:p>
    <w:p>
      <w:pPr>
        <w:jc w:val="left"/>
        <w:rPr>
          <w:rFonts w:hint="eastAsia" w:ascii="宋体" w:hAnsi="宋体"/>
          <w:szCs w:val="21"/>
        </w:rPr>
      </w:pPr>
      <w:r>
        <w:rPr>
          <w:rFonts w:hint="eastAsia" w:ascii="宋体" w:hAnsi="宋体"/>
          <w:szCs w:val="21"/>
        </w:rPr>
        <w:t>A.仅对委托方按制售假药处罚</w:t>
      </w:r>
    </w:p>
    <w:p>
      <w:pPr>
        <w:jc w:val="left"/>
        <w:rPr>
          <w:rFonts w:hint="eastAsia" w:ascii="宋体" w:hAnsi="宋体"/>
          <w:szCs w:val="21"/>
        </w:rPr>
      </w:pPr>
      <w:r>
        <w:rPr>
          <w:rFonts w:hint="eastAsia" w:ascii="宋体" w:hAnsi="宋体"/>
          <w:szCs w:val="21"/>
        </w:rPr>
        <w:t>B.仅对受托方均按制售假药处罚</w:t>
      </w:r>
    </w:p>
    <w:p>
      <w:pPr>
        <w:jc w:val="left"/>
        <w:rPr>
          <w:rFonts w:hint="eastAsia" w:ascii="宋体" w:hAnsi="宋体"/>
          <w:szCs w:val="21"/>
        </w:rPr>
      </w:pPr>
      <w:r>
        <w:rPr>
          <w:rFonts w:hint="eastAsia" w:ascii="宋体" w:hAnsi="宋体"/>
          <w:szCs w:val="21"/>
        </w:rPr>
        <w:t>C.对委托方和受托方均按制售假药处罚</w:t>
      </w:r>
    </w:p>
    <w:p>
      <w:pPr>
        <w:jc w:val="left"/>
        <w:rPr>
          <w:rFonts w:hint="eastAsia" w:ascii="宋体" w:hAnsi="宋体"/>
          <w:szCs w:val="21"/>
        </w:rPr>
      </w:pPr>
      <w:r>
        <w:rPr>
          <w:rFonts w:hint="eastAsia" w:ascii="宋体" w:hAnsi="宋体"/>
          <w:szCs w:val="21"/>
        </w:rPr>
        <w:t>D.如果生产的药品质量合格，可以合法销售</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11.我国甲药品批发企业代理了境外乙制药厂商生产的药品，销售使用后，发现该药品存在安全隐患，应实施召回。根据《药品召回管理办法》，该药品召回行为的主体应是</w:t>
      </w:r>
    </w:p>
    <w:p>
      <w:pPr>
        <w:jc w:val="left"/>
        <w:rPr>
          <w:rFonts w:hint="eastAsia" w:ascii="宋体" w:hAnsi="宋体"/>
          <w:szCs w:val="21"/>
        </w:rPr>
      </w:pPr>
      <w:r>
        <w:rPr>
          <w:rFonts w:hint="eastAsia" w:ascii="宋体" w:hAnsi="宋体"/>
          <w:szCs w:val="21"/>
        </w:rPr>
        <w:t>A.乙制药厂商</w:t>
      </w:r>
    </w:p>
    <w:p>
      <w:pPr>
        <w:jc w:val="left"/>
        <w:rPr>
          <w:rFonts w:hint="eastAsia" w:ascii="宋体" w:hAnsi="宋体"/>
          <w:szCs w:val="21"/>
        </w:rPr>
      </w:pPr>
      <w:r>
        <w:rPr>
          <w:rFonts w:hint="eastAsia" w:ascii="宋体" w:hAnsi="宋体"/>
          <w:szCs w:val="21"/>
        </w:rPr>
        <w:t>B.药品销售地省级药品监督管理部门</w:t>
      </w:r>
    </w:p>
    <w:p>
      <w:pPr>
        <w:jc w:val="left"/>
        <w:rPr>
          <w:rFonts w:hint="eastAsia" w:ascii="宋体" w:hAnsi="宋体"/>
          <w:szCs w:val="21"/>
        </w:rPr>
      </w:pPr>
      <w:r>
        <w:rPr>
          <w:rFonts w:hint="eastAsia" w:ascii="宋体" w:hAnsi="宋体"/>
          <w:szCs w:val="21"/>
        </w:rPr>
        <w:t>C.甲药品批发企业所在地省级药品监督管理部门</w:t>
      </w:r>
    </w:p>
    <w:p>
      <w:pPr>
        <w:jc w:val="left"/>
        <w:rPr>
          <w:rFonts w:hint="eastAsia" w:ascii="宋体" w:hAnsi="宋体"/>
          <w:szCs w:val="21"/>
        </w:rPr>
      </w:pPr>
      <w:r>
        <w:rPr>
          <w:rFonts w:hint="eastAsia" w:ascii="宋体" w:hAnsi="宋体"/>
          <w:szCs w:val="21"/>
        </w:rPr>
        <w:t>D.甲药品批发企业</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12.根据《药品召回管理办法》，当药品经营企业发现其经营的药品存在安全隐患的，应当履行的主要义务，不包括</w:t>
      </w:r>
    </w:p>
    <w:p>
      <w:pPr>
        <w:jc w:val="left"/>
        <w:rPr>
          <w:rFonts w:hint="eastAsia" w:ascii="宋体" w:hAnsi="宋体"/>
          <w:szCs w:val="21"/>
        </w:rPr>
      </w:pPr>
      <w:r>
        <w:rPr>
          <w:rFonts w:hint="eastAsia" w:ascii="宋体" w:hAnsi="宋体"/>
          <w:szCs w:val="21"/>
        </w:rPr>
        <w:t>A.开展调查评估，启动召回</w:t>
      </w:r>
    </w:p>
    <w:p>
      <w:pPr>
        <w:jc w:val="left"/>
        <w:rPr>
          <w:rFonts w:hint="eastAsia" w:ascii="宋体" w:hAnsi="宋体"/>
          <w:szCs w:val="21"/>
        </w:rPr>
      </w:pPr>
      <w:r>
        <w:rPr>
          <w:rFonts w:hint="eastAsia" w:ascii="宋体" w:hAnsi="宋体"/>
          <w:szCs w:val="21"/>
        </w:rPr>
        <w:t>B.立即停止销售</w:t>
      </w:r>
    </w:p>
    <w:p>
      <w:pPr>
        <w:jc w:val="left"/>
        <w:rPr>
          <w:rFonts w:hint="eastAsia" w:ascii="宋体" w:hAnsi="宋体"/>
          <w:szCs w:val="21"/>
        </w:rPr>
      </w:pPr>
      <w:r>
        <w:rPr>
          <w:rFonts w:hint="eastAsia" w:ascii="宋体" w:hAnsi="宋体"/>
          <w:szCs w:val="21"/>
        </w:rPr>
        <w:t>C.通知药品生产企业或者供应商</w:t>
      </w:r>
    </w:p>
    <w:p>
      <w:pPr>
        <w:jc w:val="left"/>
        <w:rPr>
          <w:rFonts w:hint="eastAsia" w:ascii="宋体" w:hAnsi="宋体"/>
          <w:szCs w:val="21"/>
        </w:rPr>
      </w:pPr>
      <w:r>
        <w:rPr>
          <w:rFonts w:hint="eastAsia" w:ascii="宋体" w:hAnsi="宋体"/>
          <w:szCs w:val="21"/>
        </w:rPr>
        <w:t>D.向药品监督管理部门报告</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习题练习---B型题</w:t>
      </w:r>
    </w:p>
    <w:p>
      <w:pPr>
        <w:jc w:val="left"/>
        <w:rPr>
          <w:rFonts w:hint="eastAsia" w:ascii="宋体" w:hAnsi="宋体"/>
          <w:szCs w:val="21"/>
        </w:rPr>
      </w:pPr>
      <w:r>
        <w:rPr>
          <w:rFonts w:hint="eastAsia" w:ascii="宋体" w:hAnsi="宋体"/>
          <w:szCs w:val="21"/>
        </w:rPr>
        <w:t>A.Ⅰ期临床试验　　　　　　B.Ⅱ期临床试验</w:t>
      </w:r>
    </w:p>
    <w:p>
      <w:pPr>
        <w:jc w:val="left"/>
        <w:rPr>
          <w:rFonts w:hint="eastAsia" w:ascii="宋体" w:hAnsi="宋体"/>
          <w:szCs w:val="21"/>
        </w:rPr>
      </w:pPr>
      <w:r>
        <w:rPr>
          <w:rFonts w:hint="eastAsia" w:ascii="宋体" w:hAnsi="宋体"/>
          <w:szCs w:val="21"/>
        </w:rPr>
        <w:t>C.Ⅲ期临床试验　　　　　　D.Ⅳ期临床试验</w:t>
      </w:r>
    </w:p>
    <w:p>
      <w:pPr>
        <w:jc w:val="left"/>
        <w:rPr>
          <w:rFonts w:hint="eastAsia" w:ascii="宋体" w:hAnsi="宋体"/>
          <w:szCs w:val="21"/>
        </w:rPr>
      </w:pPr>
      <w:r>
        <w:rPr>
          <w:rFonts w:hint="eastAsia" w:ascii="宋体" w:hAnsi="宋体"/>
          <w:szCs w:val="21"/>
        </w:rPr>
        <w:t>根据《药品注册管理办法》</w:t>
      </w:r>
    </w:p>
    <w:p>
      <w:pPr>
        <w:jc w:val="left"/>
        <w:rPr>
          <w:rFonts w:hint="eastAsia" w:ascii="宋体" w:hAnsi="宋体"/>
          <w:szCs w:val="21"/>
        </w:rPr>
      </w:pPr>
      <w:r>
        <w:rPr>
          <w:rFonts w:hint="eastAsia" w:ascii="宋体" w:hAnsi="宋体"/>
          <w:szCs w:val="21"/>
        </w:rPr>
        <w:t>1.新药上市后应用研究阶段的试验是</w:t>
      </w:r>
    </w:p>
    <w:p>
      <w:pPr>
        <w:jc w:val="left"/>
        <w:rPr>
          <w:rFonts w:hint="eastAsia" w:ascii="宋体" w:hAnsi="宋体"/>
          <w:szCs w:val="21"/>
        </w:rPr>
      </w:pPr>
      <w:r>
        <w:rPr>
          <w:rFonts w:hint="eastAsia" w:ascii="宋体" w:hAnsi="宋体"/>
          <w:szCs w:val="21"/>
        </w:rPr>
        <w:t>2.初步的临床药理学及人体安全性评价试验属于</w:t>
      </w:r>
    </w:p>
    <w:p>
      <w:pPr>
        <w:jc w:val="left"/>
        <w:rPr>
          <w:rFonts w:hint="eastAsia" w:ascii="宋体" w:hAnsi="宋体"/>
          <w:szCs w:val="21"/>
        </w:rPr>
      </w:pPr>
      <w:r>
        <w:rPr>
          <w:rFonts w:hint="eastAsia" w:ascii="宋体" w:hAnsi="宋体"/>
          <w:szCs w:val="21"/>
        </w:rPr>
        <w:t>3.治疗作用确证阶段；为药品注册提供充分依据</w:t>
      </w:r>
    </w:p>
    <w:p>
      <w:pPr>
        <w:jc w:val="left"/>
        <w:rPr>
          <w:rFonts w:hint="eastAsia" w:ascii="宋体" w:hAnsi="宋体"/>
          <w:szCs w:val="21"/>
        </w:rPr>
      </w:pPr>
      <w:r>
        <w:rPr>
          <w:rFonts w:hint="eastAsia" w:ascii="宋体" w:hAnsi="宋体"/>
          <w:szCs w:val="21"/>
        </w:rPr>
        <w:t>4.考查广泛使用条件下的药物疗效和不良反应，评价改进给药剂量</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A.《进口药品通关单》　　　　　B.《进口药品注册证》</w:t>
      </w:r>
    </w:p>
    <w:p>
      <w:pPr>
        <w:jc w:val="left"/>
        <w:rPr>
          <w:rFonts w:hint="eastAsia" w:ascii="宋体" w:hAnsi="宋体"/>
          <w:szCs w:val="21"/>
        </w:rPr>
      </w:pPr>
      <w:r>
        <w:rPr>
          <w:rFonts w:hint="eastAsia" w:ascii="宋体" w:hAnsi="宋体"/>
          <w:szCs w:val="21"/>
        </w:rPr>
        <w:t>C.《医疗机构执业许可证》　　　D.《医药产品注册证》</w:t>
      </w:r>
    </w:p>
    <w:p>
      <w:pPr>
        <w:jc w:val="left"/>
        <w:rPr>
          <w:rFonts w:hint="eastAsia" w:ascii="宋体" w:hAnsi="宋体"/>
          <w:szCs w:val="21"/>
        </w:rPr>
      </w:pPr>
      <w:r>
        <w:rPr>
          <w:rFonts w:hint="eastAsia" w:ascii="宋体" w:hAnsi="宋体"/>
          <w:szCs w:val="21"/>
        </w:rPr>
        <w:t>根据《中华人民共和国药品管理法实施条例》</w:t>
      </w:r>
    </w:p>
    <w:p>
      <w:pPr>
        <w:jc w:val="left"/>
        <w:rPr>
          <w:rFonts w:hint="eastAsia" w:ascii="宋体" w:hAnsi="宋体"/>
          <w:szCs w:val="21"/>
        </w:rPr>
      </w:pPr>
      <w:r>
        <w:rPr>
          <w:rFonts w:hint="eastAsia" w:ascii="宋体" w:hAnsi="宋体"/>
          <w:szCs w:val="21"/>
        </w:rPr>
        <w:t>5.进口台湾地区生产的药品需取得</w:t>
      </w:r>
    </w:p>
    <w:p>
      <w:pPr>
        <w:jc w:val="left"/>
        <w:rPr>
          <w:rFonts w:hint="eastAsia" w:ascii="宋体" w:hAnsi="宋体"/>
          <w:szCs w:val="21"/>
        </w:rPr>
      </w:pPr>
      <w:r>
        <w:rPr>
          <w:rFonts w:hint="eastAsia" w:ascii="宋体" w:hAnsi="宋体"/>
          <w:szCs w:val="21"/>
        </w:rPr>
        <w:t>6.医疗机构临床急需进口少量药品，在提出申请时应持</w:t>
      </w:r>
    </w:p>
    <w:p>
      <w:pPr>
        <w:jc w:val="left"/>
        <w:rPr>
          <w:rFonts w:hint="eastAsia" w:ascii="宋体" w:hAnsi="宋体"/>
          <w:szCs w:val="21"/>
        </w:rPr>
      </w:pPr>
      <w:r>
        <w:rPr>
          <w:rFonts w:hint="eastAsia" w:ascii="宋体" w:hAnsi="宋体"/>
          <w:szCs w:val="21"/>
        </w:rPr>
        <w:t>7.进口美国生产的药品应取得</w:t>
      </w:r>
    </w:p>
    <w:p>
      <w:pPr>
        <w:jc w:val="left"/>
        <w:rPr>
          <w:rFonts w:hint="eastAsia" w:ascii="宋体" w:hAnsi="宋体"/>
          <w:szCs w:val="21"/>
        </w:rPr>
      </w:pPr>
      <w:r>
        <w:rPr>
          <w:rFonts w:hint="eastAsia" w:ascii="宋体" w:hAnsi="宋体"/>
          <w:szCs w:val="21"/>
        </w:rPr>
        <w:t>8.进口单位向海关办理报送验收手续应取得</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A.HC+4位年号+4位顺序号</w:t>
      </w:r>
    </w:p>
    <w:p>
      <w:pPr>
        <w:jc w:val="left"/>
        <w:rPr>
          <w:rFonts w:hint="eastAsia" w:ascii="宋体" w:hAnsi="宋体"/>
          <w:szCs w:val="21"/>
        </w:rPr>
      </w:pPr>
      <w:r>
        <w:rPr>
          <w:rFonts w:hint="eastAsia" w:ascii="宋体" w:hAnsi="宋体"/>
          <w:szCs w:val="21"/>
        </w:rPr>
        <w:t>B.国药准字H+4位年号+4位顺序号</w:t>
      </w:r>
    </w:p>
    <w:p>
      <w:pPr>
        <w:jc w:val="left"/>
        <w:rPr>
          <w:rFonts w:hint="eastAsia" w:ascii="宋体" w:hAnsi="宋体"/>
          <w:szCs w:val="21"/>
        </w:rPr>
      </w:pPr>
      <w:r>
        <w:rPr>
          <w:rFonts w:hint="eastAsia" w:ascii="宋体" w:hAnsi="宋体"/>
          <w:szCs w:val="21"/>
        </w:rPr>
        <w:t>C.H+4位年号+4位顺序号</w:t>
      </w:r>
    </w:p>
    <w:p>
      <w:pPr>
        <w:jc w:val="left"/>
        <w:rPr>
          <w:rFonts w:hint="eastAsia" w:ascii="宋体" w:hAnsi="宋体"/>
          <w:szCs w:val="21"/>
        </w:rPr>
      </w:pPr>
      <w:r>
        <w:rPr>
          <w:rFonts w:hint="eastAsia" w:ascii="宋体" w:hAnsi="宋体"/>
          <w:szCs w:val="21"/>
        </w:rPr>
        <w:t>D.国药证字H+4位年号+4位顺序号</w:t>
      </w:r>
    </w:p>
    <w:p>
      <w:pPr>
        <w:jc w:val="left"/>
        <w:rPr>
          <w:rFonts w:hint="eastAsia" w:ascii="宋体" w:hAnsi="宋体"/>
          <w:szCs w:val="21"/>
        </w:rPr>
      </w:pPr>
      <w:r>
        <w:rPr>
          <w:rFonts w:hint="eastAsia" w:ascii="宋体" w:hAnsi="宋体"/>
          <w:szCs w:val="21"/>
        </w:rPr>
        <w:t>9.药品批准文号的格式是（　）</w:t>
      </w:r>
    </w:p>
    <w:p>
      <w:pPr>
        <w:jc w:val="left"/>
        <w:rPr>
          <w:rFonts w:hint="eastAsia" w:ascii="宋体" w:hAnsi="宋体"/>
          <w:szCs w:val="21"/>
        </w:rPr>
      </w:pPr>
      <w:r>
        <w:rPr>
          <w:rFonts w:hint="eastAsia" w:ascii="宋体" w:hAnsi="宋体"/>
          <w:szCs w:val="21"/>
        </w:rPr>
        <w:t>10.《医药产品注册证》的格式是（　）</w:t>
      </w:r>
    </w:p>
    <w:p>
      <w:pPr>
        <w:jc w:val="left"/>
        <w:rPr>
          <w:rFonts w:hint="eastAsia" w:ascii="宋体" w:hAnsi="宋体"/>
          <w:szCs w:val="21"/>
        </w:rPr>
      </w:pPr>
      <w:r>
        <w:rPr>
          <w:rFonts w:hint="eastAsia" w:ascii="宋体" w:hAnsi="宋体"/>
          <w:szCs w:val="21"/>
        </w:rPr>
        <w:t>11.新药证书的格式是（　）</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A.再注册申请　　　　　　　　B.仿制药申请</w:t>
      </w:r>
    </w:p>
    <w:p>
      <w:pPr>
        <w:jc w:val="left"/>
        <w:rPr>
          <w:rFonts w:hint="eastAsia" w:ascii="宋体" w:hAnsi="宋体"/>
          <w:szCs w:val="21"/>
        </w:rPr>
      </w:pPr>
      <w:r>
        <w:rPr>
          <w:rFonts w:hint="eastAsia" w:ascii="宋体" w:hAnsi="宋体"/>
          <w:szCs w:val="21"/>
        </w:rPr>
        <w:t>C.进口药品申请　　　　　　　D.补充申请</w:t>
      </w:r>
    </w:p>
    <w:p>
      <w:pPr>
        <w:jc w:val="left"/>
        <w:rPr>
          <w:rFonts w:hint="eastAsia" w:ascii="宋体" w:hAnsi="宋体"/>
          <w:szCs w:val="21"/>
        </w:rPr>
      </w:pPr>
      <w:r>
        <w:rPr>
          <w:rFonts w:hint="eastAsia" w:ascii="宋体" w:hAnsi="宋体"/>
          <w:szCs w:val="21"/>
        </w:rPr>
        <w:t>12.生产国家药品监督管理部门已批准上市的已有国家药品标准的注册属于</w:t>
      </w:r>
    </w:p>
    <w:p>
      <w:pPr>
        <w:jc w:val="left"/>
        <w:rPr>
          <w:rFonts w:hint="eastAsia" w:ascii="宋体" w:hAnsi="宋体"/>
          <w:szCs w:val="21"/>
        </w:rPr>
      </w:pPr>
      <w:r>
        <w:rPr>
          <w:rFonts w:hint="eastAsia" w:ascii="宋体" w:hAnsi="宋体"/>
          <w:szCs w:val="21"/>
        </w:rPr>
        <w:t>13.进口药品批准证明文件有效期满后申请人拟继续进口的药品属于</w:t>
      </w:r>
    </w:p>
    <w:p>
      <w:pPr>
        <w:jc w:val="left"/>
        <w:rPr>
          <w:rFonts w:hint="eastAsia" w:ascii="宋体" w:hAnsi="宋体"/>
          <w:szCs w:val="21"/>
        </w:rPr>
      </w:pPr>
      <w:r>
        <w:rPr>
          <w:rFonts w:hint="eastAsia" w:ascii="宋体" w:hAnsi="宋体"/>
          <w:szCs w:val="21"/>
        </w:rPr>
        <w:t>14.仿制药注册申请批准后增加或者取消原批准事项的注册属于</w:t>
      </w:r>
    </w:p>
    <w:p>
      <w:pPr>
        <w:jc w:val="left"/>
        <w:rPr>
          <w:rFonts w:hint="eastAsia" w:ascii="宋体" w:hAnsi="宋体"/>
          <w:szCs w:val="21"/>
        </w:rPr>
      </w:pPr>
      <w:r>
        <w:rPr>
          <w:rFonts w:hint="eastAsia" w:ascii="宋体" w:hAnsi="宋体"/>
          <w:szCs w:val="21"/>
        </w:rPr>
        <w:t>15.境外生产的药品在中国境内上市销售的注册属于</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A.12小时</w:t>
      </w:r>
    </w:p>
    <w:p>
      <w:pPr>
        <w:jc w:val="left"/>
        <w:rPr>
          <w:rFonts w:hint="eastAsia" w:ascii="宋体" w:hAnsi="宋体"/>
          <w:szCs w:val="21"/>
        </w:rPr>
      </w:pPr>
      <w:r>
        <w:rPr>
          <w:rFonts w:hint="eastAsia" w:ascii="宋体" w:hAnsi="宋体"/>
          <w:szCs w:val="21"/>
        </w:rPr>
        <w:t>B.24小时</w:t>
      </w:r>
    </w:p>
    <w:p>
      <w:pPr>
        <w:jc w:val="left"/>
        <w:rPr>
          <w:rFonts w:hint="eastAsia" w:ascii="宋体" w:hAnsi="宋体"/>
          <w:szCs w:val="21"/>
        </w:rPr>
      </w:pPr>
      <w:r>
        <w:rPr>
          <w:rFonts w:hint="eastAsia" w:ascii="宋体" w:hAnsi="宋体"/>
          <w:szCs w:val="21"/>
        </w:rPr>
        <w:t>C.48小时</w:t>
      </w:r>
    </w:p>
    <w:p>
      <w:pPr>
        <w:jc w:val="left"/>
        <w:rPr>
          <w:rFonts w:hint="eastAsia" w:ascii="宋体" w:hAnsi="宋体"/>
          <w:szCs w:val="21"/>
        </w:rPr>
      </w:pPr>
      <w:r>
        <w:rPr>
          <w:rFonts w:hint="eastAsia" w:ascii="宋体" w:hAnsi="宋体"/>
          <w:szCs w:val="21"/>
        </w:rPr>
        <w:t>D.72小时</w:t>
      </w:r>
    </w:p>
    <w:p>
      <w:pPr>
        <w:jc w:val="left"/>
        <w:rPr>
          <w:rFonts w:hint="eastAsia" w:ascii="宋体" w:hAnsi="宋体"/>
          <w:szCs w:val="21"/>
        </w:rPr>
      </w:pPr>
      <w:r>
        <w:rPr>
          <w:rFonts w:hint="eastAsia" w:ascii="宋体" w:hAnsi="宋体"/>
          <w:szCs w:val="21"/>
        </w:rPr>
        <w:t>根据《药品召回管理办法》药品生产企业在做出药品召回决定后通知有关药品经营企业和使用单位停止销售和使用的时限</w:t>
      </w:r>
    </w:p>
    <w:p>
      <w:pPr>
        <w:jc w:val="left"/>
        <w:rPr>
          <w:rFonts w:hint="eastAsia" w:ascii="宋体" w:hAnsi="宋体"/>
          <w:szCs w:val="21"/>
        </w:rPr>
      </w:pPr>
      <w:r>
        <w:rPr>
          <w:rFonts w:hint="eastAsia" w:ascii="宋体" w:hAnsi="宋体"/>
          <w:szCs w:val="21"/>
        </w:rPr>
        <w:t>16.一级召回（　）</w:t>
      </w:r>
    </w:p>
    <w:p>
      <w:pPr>
        <w:jc w:val="left"/>
        <w:rPr>
          <w:rFonts w:hint="eastAsia" w:ascii="宋体" w:hAnsi="宋体"/>
          <w:szCs w:val="21"/>
        </w:rPr>
      </w:pPr>
      <w:r>
        <w:rPr>
          <w:rFonts w:hint="eastAsia" w:ascii="宋体" w:hAnsi="宋体"/>
          <w:szCs w:val="21"/>
        </w:rPr>
        <w:t>17.二级召回（　）</w:t>
      </w:r>
    </w:p>
    <w:p>
      <w:pPr>
        <w:jc w:val="left"/>
        <w:rPr>
          <w:rFonts w:hint="eastAsia" w:ascii="宋体" w:hAnsi="宋体"/>
          <w:szCs w:val="21"/>
        </w:rPr>
      </w:pPr>
      <w:r>
        <w:rPr>
          <w:rFonts w:hint="eastAsia" w:ascii="宋体" w:hAnsi="宋体"/>
          <w:szCs w:val="21"/>
        </w:rPr>
        <w:t>18.三级召回（　）</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A.药品生产企业</w:t>
      </w:r>
    </w:p>
    <w:p>
      <w:pPr>
        <w:jc w:val="left"/>
        <w:rPr>
          <w:rFonts w:hint="eastAsia" w:ascii="宋体" w:hAnsi="宋体"/>
          <w:szCs w:val="21"/>
        </w:rPr>
      </w:pPr>
      <w:r>
        <w:rPr>
          <w:rFonts w:hint="eastAsia" w:ascii="宋体" w:hAnsi="宋体"/>
          <w:szCs w:val="21"/>
        </w:rPr>
        <w:t>B.药品批发企业</w:t>
      </w:r>
    </w:p>
    <w:p>
      <w:pPr>
        <w:jc w:val="left"/>
        <w:rPr>
          <w:rFonts w:hint="eastAsia" w:ascii="宋体" w:hAnsi="宋体"/>
          <w:szCs w:val="21"/>
        </w:rPr>
      </w:pPr>
      <w:r>
        <w:rPr>
          <w:rFonts w:hint="eastAsia" w:ascii="宋体" w:hAnsi="宋体"/>
          <w:szCs w:val="21"/>
        </w:rPr>
        <w:t>C.卫生监督管理部门</w:t>
      </w:r>
    </w:p>
    <w:p>
      <w:pPr>
        <w:jc w:val="left"/>
        <w:rPr>
          <w:rFonts w:hint="eastAsia" w:ascii="宋体" w:hAnsi="宋体"/>
          <w:szCs w:val="21"/>
        </w:rPr>
      </w:pPr>
      <w:r>
        <w:rPr>
          <w:rFonts w:hint="eastAsia" w:ascii="宋体" w:hAnsi="宋体"/>
          <w:szCs w:val="21"/>
        </w:rPr>
        <w:t>D.药品监督管理部门</w:t>
      </w:r>
    </w:p>
    <w:p>
      <w:pPr>
        <w:jc w:val="left"/>
        <w:rPr>
          <w:rFonts w:hint="eastAsia" w:ascii="宋体" w:hAnsi="宋体"/>
          <w:szCs w:val="21"/>
        </w:rPr>
      </w:pPr>
      <w:r>
        <w:rPr>
          <w:rFonts w:hint="eastAsia" w:ascii="宋体" w:hAnsi="宋体"/>
          <w:szCs w:val="21"/>
        </w:rPr>
        <w:t>19.作出责令召回决定的是（　）</w:t>
      </w:r>
    </w:p>
    <w:p>
      <w:pPr>
        <w:jc w:val="left"/>
        <w:rPr>
          <w:rFonts w:hint="eastAsia" w:ascii="宋体" w:hAnsi="宋体"/>
          <w:szCs w:val="21"/>
        </w:rPr>
      </w:pPr>
      <w:r>
        <w:rPr>
          <w:rFonts w:hint="eastAsia" w:ascii="宋体" w:hAnsi="宋体"/>
          <w:szCs w:val="21"/>
        </w:rPr>
        <w:t>20.作出主动召回决定的是（　）</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A.血液制品　　　　　　　　B.中药饮片</w:t>
      </w:r>
    </w:p>
    <w:p>
      <w:pPr>
        <w:jc w:val="left"/>
        <w:rPr>
          <w:rFonts w:hint="eastAsia" w:ascii="宋体" w:hAnsi="宋体"/>
          <w:szCs w:val="21"/>
        </w:rPr>
      </w:pPr>
      <w:r>
        <w:rPr>
          <w:rFonts w:hint="eastAsia" w:ascii="宋体" w:hAnsi="宋体"/>
          <w:szCs w:val="21"/>
        </w:rPr>
        <w:t>C.化学原料药　　　　　　　D.医院制剂</w:t>
      </w:r>
    </w:p>
    <w:p>
      <w:pPr>
        <w:jc w:val="left"/>
        <w:rPr>
          <w:rFonts w:hint="eastAsia" w:ascii="宋体" w:hAnsi="宋体"/>
          <w:szCs w:val="21"/>
        </w:rPr>
      </w:pPr>
      <w:r>
        <w:rPr>
          <w:rFonts w:hint="eastAsia" w:ascii="宋体" w:hAnsi="宋体"/>
          <w:szCs w:val="21"/>
        </w:rPr>
        <w:t>根据《中华人民共和国药品管理法实施条例》</w:t>
      </w:r>
    </w:p>
    <w:p>
      <w:pPr>
        <w:jc w:val="left"/>
        <w:rPr>
          <w:rFonts w:hint="eastAsia" w:ascii="宋体" w:hAnsi="宋体"/>
          <w:szCs w:val="21"/>
        </w:rPr>
      </w:pPr>
      <w:r>
        <w:rPr>
          <w:rFonts w:hint="eastAsia" w:ascii="宋体" w:hAnsi="宋体"/>
          <w:szCs w:val="21"/>
        </w:rPr>
        <w:t>21.应由省级药品监督管理部门批准并发给批准文号的是（　）</w:t>
      </w:r>
    </w:p>
    <w:p>
      <w:pPr>
        <w:jc w:val="left"/>
        <w:rPr>
          <w:rFonts w:hint="eastAsia" w:ascii="宋体" w:hAnsi="宋体"/>
          <w:szCs w:val="21"/>
        </w:rPr>
      </w:pPr>
      <w:r>
        <w:rPr>
          <w:rFonts w:hint="eastAsia" w:ascii="宋体" w:hAnsi="宋体"/>
          <w:szCs w:val="21"/>
        </w:rPr>
        <w:t>22.销售前应当按规定在指定药品检验机构进行检验或者审核批准的是（　）</w:t>
      </w:r>
    </w:p>
    <w:p>
      <w:pPr>
        <w:jc w:val="left"/>
        <w:rPr>
          <w:rFonts w:hint="eastAsia" w:ascii="宋体" w:hAnsi="宋体"/>
          <w:szCs w:val="21"/>
        </w:rPr>
      </w:pPr>
      <w:r>
        <w:rPr>
          <w:rFonts w:hint="eastAsia" w:ascii="宋体" w:hAnsi="宋体"/>
          <w:szCs w:val="21"/>
        </w:rPr>
        <w:t>23.标签上必须注明产地是（　）</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习题练习—C型题</w:t>
      </w:r>
    </w:p>
    <w:p>
      <w:pPr>
        <w:jc w:val="left"/>
        <w:rPr>
          <w:rFonts w:hint="eastAsia" w:ascii="宋体" w:hAnsi="宋体"/>
          <w:szCs w:val="21"/>
        </w:rPr>
      </w:pPr>
      <w:r>
        <w:rPr>
          <w:rFonts w:hint="eastAsia" w:ascii="宋体" w:hAnsi="宋体"/>
          <w:szCs w:val="21"/>
        </w:rPr>
        <w:t>（1--3）2015年6月25日，国家药品监督管理局发布《关于停止生产销售使用酮康唑口服制剂的公告》（2015年85号），决定即日起停止酮康唑口服制剂在我国的生产、销售和使用。撤销药品批准文号。</w:t>
      </w:r>
    </w:p>
    <w:p>
      <w:pPr>
        <w:jc w:val="left"/>
        <w:rPr>
          <w:rFonts w:hint="eastAsia" w:ascii="宋体" w:hAnsi="宋体"/>
          <w:szCs w:val="21"/>
        </w:rPr>
      </w:pPr>
      <w:r>
        <w:rPr>
          <w:rFonts w:hint="eastAsia" w:ascii="宋体" w:hAnsi="宋体"/>
          <w:szCs w:val="21"/>
        </w:rPr>
        <w:t>1.上述信息中的药品有效期为“2016年6月”。对2015年6月1日至25日期间售出药品的认定，正确的是</w:t>
      </w:r>
    </w:p>
    <w:p>
      <w:pPr>
        <w:jc w:val="left"/>
        <w:rPr>
          <w:rFonts w:hint="eastAsia" w:ascii="宋体" w:hAnsi="宋体"/>
          <w:szCs w:val="21"/>
        </w:rPr>
      </w:pPr>
      <w:r>
        <w:rPr>
          <w:rFonts w:hint="eastAsia" w:ascii="宋体" w:hAnsi="宋体"/>
          <w:szCs w:val="21"/>
        </w:rPr>
        <w:t>A.该药品的有效期至2016年5月31日，已超过有效期</w:t>
      </w:r>
    </w:p>
    <w:p>
      <w:pPr>
        <w:jc w:val="left"/>
        <w:rPr>
          <w:rFonts w:hint="eastAsia" w:ascii="宋体" w:hAnsi="宋体"/>
          <w:szCs w:val="21"/>
        </w:rPr>
      </w:pPr>
      <w:r>
        <w:rPr>
          <w:rFonts w:hint="eastAsia" w:ascii="宋体" w:hAnsi="宋体"/>
          <w:szCs w:val="21"/>
        </w:rPr>
        <w:t>B.该药品的有效期至2016年6月1日，已超过有效期</w:t>
      </w:r>
    </w:p>
    <w:p>
      <w:pPr>
        <w:jc w:val="left"/>
        <w:rPr>
          <w:rFonts w:hint="eastAsia" w:ascii="宋体" w:hAnsi="宋体"/>
          <w:szCs w:val="21"/>
        </w:rPr>
      </w:pPr>
      <w:r>
        <w:rPr>
          <w:rFonts w:hint="eastAsia" w:ascii="宋体" w:hAnsi="宋体"/>
          <w:szCs w:val="21"/>
        </w:rPr>
        <w:t>C.该药品的有效期至2016年6月30日，未超过有效期</w:t>
      </w:r>
    </w:p>
    <w:p>
      <w:pPr>
        <w:jc w:val="left"/>
        <w:rPr>
          <w:rFonts w:hint="eastAsia" w:ascii="宋体" w:hAnsi="宋体"/>
          <w:szCs w:val="21"/>
        </w:rPr>
      </w:pPr>
      <w:r>
        <w:rPr>
          <w:rFonts w:hint="eastAsia" w:ascii="宋体" w:hAnsi="宋体"/>
          <w:szCs w:val="21"/>
        </w:rPr>
        <w:t>D.该药品的有效期至2016年7月1日，未超过有效期</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2.该药品零售企业负责人在接到停止生产、销售、使用酮康唑口服制剂的通知后，对库存和货架上的酮康唑片的处理，错误的是（　）</w:t>
      </w:r>
    </w:p>
    <w:p>
      <w:pPr>
        <w:jc w:val="left"/>
        <w:rPr>
          <w:rFonts w:hint="eastAsia" w:ascii="宋体" w:hAnsi="宋体"/>
          <w:szCs w:val="21"/>
        </w:rPr>
      </w:pPr>
      <w:r>
        <w:rPr>
          <w:rFonts w:hint="eastAsia" w:ascii="宋体" w:hAnsi="宋体"/>
          <w:szCs w:val="21"/>
        </w:rPr>
        <w:t>A.停止销售并下架</w:t>
      </w:r>
    </w:p>
    <w:p>
      <w:pPr>
        <w:jc w:val="left"/>
        <w:rPr>
          <w:rFonts w:hint="eastAsia" w:ascii="宋体" w:hAnsi="宋体"/>
          <w:szCs w:val="21"/>
        </w:rPr>
      </w:pPr>
      <w:r>
        <w:rPr>
          <w:rFonts w:hint="eastAsia" w:ascii="宋体" w:hAnsi="宋体"/>
          <w:szCs w:val="21"/>
        </w:rPr>
        <w:t>B.配合生产企业召回</w:t>
      </w:r>
    </w:p>
    <w:p>
      <w:pPr>
        <w:jc w:val="left"/>
        <w:rPr>
          <w:rFonts w:hint="eastAsia" w:ascii="宋体" w:hAnsi="宋体"/>
          <w:szCs w:val="21"/>
        </w:rPr>
      </w:pPr>
      <w:r>
        <w:rPr>
          <w:rFonts w:hint="eastAsia" w:ascii="宋体" w:hAnsi="宋体"/>
          <w:szCs w:val="21"/>
        </w:rPr>
        <w:t>C.发布资讯告知员工和消费者停止销售和使用</w:t>
      </w:r>
    </w:p>
    <w:p>
      <w:pPr>
        <w:jc w:val="left"/>
        <w:rPr>
          <w:rFonts w:hint="eastAsia" w:ascii="宋体" w:hAnsi="宋体"/>
          <w:szCs w:val="21"/>
        </w:rPr>
      </w:pPr>
      <w:r>
        <w:rPr>
          <w:rFonts w:hint="eastAsia" w:ascii="宋体" w:hAnsi="宋体"/>
          <w:szCs w:val="21"/>
        </w:rPr>
        <w:t>D.清点库存并将购销凭证和药品一并销毁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3.如果药品零售企业继续销售酮康唑片，药品监督管理部门应该（　）</w:t>
      </w:r>
    </w:p>
    <w:p>
      <w:pPr>
        <w:jc w:val="left"/>
        <w:rPr>
          <w:rFonts w:hint="eastAsia" w:ascii="宋体" w:hAnsi="宋体"/>
          <w:szCs w:val="21"/>
        </w:rPr>
      </w:pPr>
      <w:r>
        <w:rPr>
          <w:rFonts w:hint="eastAsia" w:ascii="宋体" w:hAnsi="宋体"/>
          <w:szCs w:val="21"/>
        </w:rPr>
        <w:t>A.销售劣药罪</w:t>
      </w:r>
    </w:p>
    <w:p>
      <w:pPr>
        <w:jc w:val="left"/>
        <w:rPr>
          <w:rFonts w:hint="eastAsia" w:ascii="宋体" w:hAnsi="宋体"/>
          <w:szCs w:val="21"/>
        </w:rPr>
      </w:pPr>
      <w:r>
        <w:rPr>
          <w:rFonts w:hint="eastAsia" w:ascii="宋体" w:hAnsi="宋体"/>
          <w:szCs w:val="21"/>
        </w:rPr>
        <w:t>B.未按照实施《药品经营质量管理规范》处理</w:t>
      </w:r>
    </w:p>
    <w:p>
      <w:pPr>
        <w:jc w:val="left"/>
        <w:rPr>
          <w:rFonts w:hint="eastAsia" w:ascii="宋体" w:hAnsi="宋体"/>
          <w:szCs w:val="21"/>
        </w:rPr>
      </w:pPr>
      <w:r>
        <w:rPr>
          <w:rFonts w:hint="eastAsia" w:ascii="宋体" w:hAnsi="宋体"/>
          <w:szCs w:val="21"/>
        </w:rPr>
        <w:t>C.销售假药罪</w:t>
      </w:r>
    </w:p>
    <w:p>
      <w:pPr>
        <w:jc w:val="left"/>
        <w:rPr>
          <w:rFonts w:hint="eastAsia" w:ascii="宋体" w:hAnsi="宋体"/>
          <w:szCs w:val="21"/>
        </w:rPr>
      </w:pPr>
      <w:r>
        <w:rPr>
          <w:rFonts w:hint="eastAsia" w:ascii="宋体" w:hAnsi="宋体"/>
          <w:szCs w:val="21"/>
        </w:rPr>
        <w:t>D.无证经营罪</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-6）甲药品生产企业经批准可以生产第二类精神药品（口服剂型）、生物制品（注射剂），心血管类药品（注射剂和片剂），中药注射液和中药提取物的部分品种，乙药品生产企业也持有与甲药品生产企业相应品种的《药品GMP证书》。</w:t>
      </w:r>
    </w:p>
    <w:p>
      <w:pPr>
        <w:jc w:val="left"/>
        <w:rPr>
          <w:rFonts w:hint="eastAsia" w:ascii="宋体" w:hAnsi="宋体"/>
          <w:szCs w:val="21"/>
        </w:rPr>
      </w:pPr>
      <w:r>
        <w:rPr>
          <w:rFonts w:hint="eastAsia" w:ascii="宋体" w:hAnsi="宋体"/>
          <w:szCs w:val="21"/>
        </w:rPr>
        <w:t>4.甲药品生产企业可以委托乙药品生产企业生产药品的情形是（　）</w:t>
      </w:r>
    </w:p>
    <w:p>
      <w:pPr>
        <w:jc w:val="left"/>
        <w:rPr>
          <w:rFonts w:hint="eastAsia" w:ascii="宋体" w:hAnsi="宋体"/>
          <w:szCs w:val="21"/>
        </w:rPr>
      </w:pPr>
      <w:r>
        <w:rPr>
          <w:rFonts w:hint="eastAsia" w:ascii="宋体" w:hAnsi="宋体"/>
          <w:szCs w:val="21"/>
        </w:rPr>
        <w:t>A.甲药品生产企业生产线出现故障不再具有生产能力的</w:t>
      </w:r>
    </w:p>
    <w:p>
      <w:pPr>
        <w:jc w:val="left"/>
        <w:rPr>
          <w:rFonts w:hint="eastAsia" w:ascii="宋体" w:hAnsi="宋体"/>
          <w:szCs w:val="21"/>
        </w:rPr>
      </w:pPr>
      <w:r>
        <w:rPr>
          <w:rFonts w:hint="eastAsia" w:ascii="宋体" w:hAnsi="宋体"/>
          <w:szCs w:val="21"/>
        </w:rPr>
        <w:t>B.甲药品生产企业的某药品部分生产工序过于复杂，希望将该部分生产工序委托生产的</w:t>
      </w:r>
    </w:p>
    <w:p>
      <w:pPr>
        <w:jc w:val="left"/>
        <w:rPr>
          <w:rFonts w:hint="eastAsia" w:ascii="宋体" w:hAnsi="宋体"/>
          <w:szCs w:val="21"/>
        </w:rPr>
      </w:pPr>
      <w:r>
        <w:rPr>
          <w:rFonts w:hint="eastAsia" w:ascii="宋体" w:hAnsi="宋体"/>
          <w:szCs w:val="21"/>
        </w:rPr>
        <w:t>C.甲药品生产企业能力不足暂不能保障市场供应的</w:t>
      </w:r>
    </w:p>
    <w:p>
      <w:pPr>
        <w:jc w:val="left"/>
        <w:rPr>
          <w:rFonts w:hint="eastAsia" w:ascii="宋体" w:hAnsi="宋体"/>
          <w:szCs w:val="21"/>
        </w:rPr>
      </w:pPr>
      <w:r>
        <w:rPr>
          <w:rFonts w:hint="eastAsia" w:ascii="宋体" w:hAnsi="宋体"/>
          <w:szCs w:val="21"/>
        </w:rPr>
        <w:t>D.甲药品生产企业被药品监督管理部门处以停产整顿处罚的</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5.甲药品生产企业可以委托乙药品生产企业生产的品种是（　）</w:t>
      </w:r>
    </w:p>
    <w:p>
      <w:pPr>
        <w:jc w:val="left"/>
        <w:rPr>
          <w:rFonts w:hint="eastAsia" w:ascii="宋体" w:hAnsi="宋体"/>
          <w:szCs w:val="21"/>
        </w:rPr>
      </w:pPr>
      <w:r>
        <w:rPr>
          <w:rFonts w:hint="eastAsia" w:ascii="宋体" w:hAnsi="宋体"/>
          <w:szCs w:val="21"/>
        </w:rPr>
        <w:t>A.生物制品（注射剂型）</w:t>
      </w:r>
    </w:p>
    <w:p>
      <w:pPr>
        <w:jc w:val="left"/>
        <w:rPr>
          <w:rFonts w:hint="eastAsia" w:ascii="宋体" w:hAnsi="宋体"/>
          <w:szCs w:val="21"/>
        </w:rPr>
      </w:pPr>
      <w:r>
        <w:rPr>
          <w:rFonts w:hint="eastAsia" w:ascii="宋体" w:hAnsi="宋体"/>
          <w:szCs w:val="21"/>
        </w:rPr>
        <w:t>B.第二类精神药品（口服剂型）</w:t>
      </w:r>
    </w:p>
    <w:p>
      <w:pPr>
        <w:jc w:val="left"/>
        <w:rPr>
          <w:rFonts w:hint="eastAsia" w:ascii="宋体" w:hAnsi="宋体"/>
          <w:szCs w:val="21"/>
        </w:rPr>
      </w:pPr>
      <w:r>
        <w:rPr>
          <w:rFonts w:hint="eastAsia" w:ascii="宋体" w:hAnsi="宋体"/>
          <w:szCs w:val="21"/>
        </w:rPr>
        <w:t>C.心血管类药品（注射剂和片剂）</w:t>
      </w:r>
    </w:p>
    <w:p>
      <w:pPr>
        <w:jc w:val="left"/>
        <w:rPr>
          <w:rFonts w:hint="eastAsia" w:ascii="宋体" w:hAnsi="宋体"/>
          <w:szCs w:val="21"/>
        </w:rPr>
      </w:pPr>
      <w:r>
        <w:rPr>
          <w:rFonts w:hint="eastAsia" w:ascii="宋体" w:hAnsi="宋体"/>
          <w:szCs w:val="21"/>
        </w:rPr>
        <w:t>D.中药注射液和中药提取物</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6.如如果甲药品生产企业欲生产中药饮片，关于其生产行为的说法，正确的是（　）</w:t>
      </w:r>
    </w:p>
    <w:p>
      <w:pPr>
        <w:jc w:val="left"/>
        <w:rPr>
          <w:rFonts w:hint="eastAsia" w:ascii="宋体" w:hAnsi="宋体"/>
          <w:szCs w:val="21"/>
        </w:rPr>
      </w:pPr>
      <w:r>
        <w:rPr>
          <w:rFonts w:hint="eastAsia" w:ascii="宋体" w:hAnsi="宋体"/>
          <w:szCs w:val="21"/>
        </w:rPr>
        <w:t>A.必须采购有批准文号的中药饮片进行生产</w:t>
      </w:r>
    </w:p>
    <w:p>
      <w:pPr>
        <w:jc w:val="left"/>
        <w:rPr>
          <w:rFonts w:hint="eastAsia" w:ascii="宋体" w:hAnsi="宋体"/>
          <w:szCs w:val="21"/>
        </w:rPr>
      </w:pPr>
      <w:r>
        <w:rPr>
          <w:rFonts w:hint="eastAsia" w:ascii="宋体" w:hAnsi="宋体"/>
          <w:szCs w:val="21"/>
        </w:rPr>
        <w:t>B.必须持有生产中药饮片的《药品GMP证书》</w:t>
      </w:r>
    </w:p>
    <w:p>
      <w:pPr>
        <w:jc w:val="left"/>
        <w:rPr>
          <w:rFonts w:hint="eastAsia" w:ascii="宋体" w:hAnsi="宋体"/>
          <w:szCs w:val="21"/>
        </w:rPr>
      </w:pPr>
      <w:r>
        <w:rPr>
          <w:rFonts w:hint="eastAsia" w:ascii="宋体" w:hAnsi="宋体"/>
          <w:szCs w:val="21"/>
        </w:rPr>
        <w:t>C.可以外购中药饮片半成品进行再加工后销售</w:t>
      </w:r>
    </w:p>
    <w:p>
      <w:pPr>
        <w:jc w:val="left"/>
        <w:rPr>
          <w:rFonts w:hint="eastAsia" w:ascii="宋体" w:hAnsi="宋体"/>
          <w:szCs w:val="21"/>
        </w:rPr>
      </w:pPr>
      <w:r>
        <w:rPr>
          <w:rFonts w:hint="eastAsia" w:ascii="宋体" w:hAnsi="宋体"/>
          <w:szCs w:val="21"/>
        </w:rPr>
        <w:t>D.可以外购中药饮片成品，改换包装标签后销售</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习题练习---X型题</w:t>
      </w:r>
    </w:p>
    <w:p>
      <w:pPr>
        <w:jc w:val="left"/>
        <w:rPr>
          <w:rFonts w:hint="eastAsia" w:ascii="宋体" w:hAnsi="宋体"/>
          <w:szCs w:val="21"/>
        </w:rPr>
      </w:pPr>
      <w:r>
        <w:rPr>
          <w:rFonts w:hint="eastAsia" w:ascii="宋体" w:hAnsi="宋体"/>
          <w:szCs w:val="21"/>
        </w:rPr>
        <w:t>1.根据《中华人民共和国药品管理法》及其实施条例，关于药品生产监督管理的说法，正确的有（　）</w:t>
      </w:r>
    </w:p>
    <w:p>
      <w:pPr>
        <w:jc w:val="left"/>
        <w:rPr>
          <w:rFonts w:hint="eastAsia" w:ascii="宋体" w:hAnsi="宋体"/>
          <w:szCs w:val="21"/>
        </w:rPr>
      </w:pPr>
      <w:r>
        <w:rPr>
          <w:rFonts w:hint="eastAsia" w:ascii="宋体" w:hAnsi="宋体"/>
          <w:szCs w:val="21"/>
        </w:rPr>
        <w:t>A.开办药品生产企业，应当经国家药品监督管理部门批准并发给《药品生产许可证》</w:t>
      </w:r>
    </w:p>
    <w:p>
      <w:pPr>
        <w:jc w:val="left"/>
        <w:rPr>
          <w:rFonts w:hint="eastAsia" w:ascii="宋体" w:hAnsi="宋体"/>
          <w:szCs w:val="21"/>
        </w:rPr>
      </w:pPr>
      <w:r>
        <w:rPr>
          <w:rFonts w:hint="eastAsia" w:ascii="宋体" w:hAnsi="宋体"/>
          <w:szCs w:val="21"/>
        </w:rPr>
        <w:t>B.药品生产企业终止生产药品或者关闭的，其《药品生产许可证》由原发证部门撤销</w:t>
      </w:r>
    </w:p>
    <w:p>
      <w:pPr>
        <w:jc w:val="left"/>
        <w:rPr>
          <w:rFonts w:hint="eastAsia" w:ascii="宋体" w:hAnsi="宋体"/>
          <w:szCs w:val="21"/>
        </w:rPr>
      </w:pPr>
      <w:r>
        <w:rPr>
          <w:rFonts w:hint="eastAsia" w:ascii="宋体" w:hAnsi="宋体"/>
          <w:szCs w:val="21"/>
        </w:rPr>
        <w:t>C.药品生产企业变更《药品生产许可证》许可事项应在许可事项发生变更30日前申请变更登记</w:t>
      </w:r>
    </w:p>
    <w:p>
      <w:pPr>
        <w:jc w:val="left"/>
        <w:rPr>
          <w:rFonts w:hint="eastAsia" w:ascii="宋体" w:hAnsi="宋体"/>
          <w:szCs w:val="21"/>
        </w:rPr>
      </w:pPr>
      <w:r>
        <w:rPr>
          <w:rFonts w:hint="eastAsia" w:ascii="宋体" w:hAnsi="宋体"/>
          <w:szCs w:val="21"/>
        </w:rPr>
        <w:t>D.药品生产企业新增生产剂型的，应按照规定申请《药品生产质量管理规范》认证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2.根据《中华人民共和国药品管理法》，开办药品生产企业的必备条件包括（　）</w:t>
      </w:r>
    </w:p>
    <w:p>
      <w:pPr>
        <w:jc w:val="left"/>
        <w:rPr>
          <w:rFonts w:hint="eastAsia" w:ascii="宋体" w:hAnsi="宋体"/>
          <w:szCs w:val="21"/>
        </w:rPr>
      </w:pPr>
      <w:r>
        <w:rPr>
          <w:rFonts w:hint="eastAsia" w:ascii="宋体" w:hAnsi="宋体"/>
          <w:szCs w:val="21"/>
        </w:rPr>
        <w:t>A.具有依法经过资格认定的药学技术人员</w:t>
      </w:r>
    </w:p>
    <w:p>
      <w:pPr>
        <w:jc w:val="left"/>
        <w:rPr>
          <w:rFonts w:hint="eastAsia" w:ascii="宋体" w:hAnsi="宋体"/>
          <w:szCs w:val="21"/>
        </w:rPr>
      </w:pPr>
      <w:r>
        <w:rPr>
          <w:rFonts w:hint="eastAsia" w:ascii="宋体" w:hAnsi="宋体"/>
          <w:szCs w:val="21"/>
        </w:rPr>
        <w:t>B.具有与所生产药品相适应的厂房、设施、卫生环境</w:t>
      </w:r>
    </w:p>
    <w:p>
      <w:pPr>
        <w:jc w:val="left"/>
        <w:rPr>
          <w:rFonts w:hint="eastAsia" w:ascii="宋体" w:hAnsi="宋体"/>
          <w:szCs w:val="21"/>
        </w:rPr>
      </w:pPr>
      <w:r>
        <w:rPr>
          <w:rFonts w:hint="eastAsia" w:ascii="宋体" w:hAnsi="宋体"/>
          <w:szCs w:val="21"/>
        </w:rPr>
        <w:t>C.具有保证所生产药品质量的规章制度</w:t>
      </w:r>
    </w:p>
    <w:p>
      <w:pPr>
        <w:jc w:val="left"/>
        <w:rPr>
          <w:rFonts w:hint="eastAsia" w:ascii="宋体" w:hAnsi="宋体"/>
          <w:szCs w:val="21"/>
        </w:rPr>
      </w:pPr>
      <w:r>
        <w:rPr>
          <w:rFonts w:hint="eastAsia" w:ascii="宋体" w:hAnsi="宋体"/>
          <w:szCs w:val="21"/>
        </w:rPr>
        <w:t>D.具有能对所生产药品进行质量检验的机构</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3.根据相关法律规定，可以委托生产的药品包括</w:t>
      </w:r>
    </w:p>
    <w:p>
      <w:pPr>
        <w:jc w:val="left"/>
        <w:rPr>
          <w:rFonts w:hint="eastAsia" w:ascii="宋体" w:hAnsi="宋体"/>
          <w:szCs w:val="21"/>
        </w:rPr>
      </w:pPr>
      <w:r>
        <w:rPr>
          <w:rFonts w:hint="eastAsia" w:ascii="宋体" w:hAnsi="宋体"/>
          <w:szCs w:val="21"/>
        </w:rPr>
        <w:t>A.头孢哌酮胶囊</w:t>
      </w:r>
    </w:p>
    <w:p>
      <w:pPr>
        <w:jc w:val="left"/>
        <w:rPr>
          <w:rFonts w:hint="eastAsia" w:ascii="宋体" w:hAnsi="宋体"/>
          <w:szCs w:val="21"/>
        </w:rPr>
      </w:pPr>
      <w:r>
        <w:rPr>
          <w:rFonts w:hint="eastAsia" w:ascii="宋体" w:hAnsi="宋体"/>
          <w:szCs w:val="21"/>
        </w:rPr>
        <w:t>B.麻醉药品</w:t>
      </w:r>
    </w:p>
    <w:p>
      <w:pPr>
        <w:jc w:val="left"/>
        <w:rPr>
          <w:rFonts w:hint="eastAsia" w:ascii="宋体" w:hAnsi="宋体"/>
          <w:szCs w:val="21"/>
        </w:rPr>
      </w:pPr>
      <w:r>
        <w:rPr>
          <w:rFonts w:hint="eastAsia" w:ascii="宋体" w:hAnsi="宋体"/>
          <w:szCs w:val="21"/>
        </w:rPr>
        <w:t>C.中药注射剂和原料药</w:t>
      </w:r>
    </w:p>
    <w:p>
      <w:pPr>
        <w:jc w:val="left"/>
        <w:rPr>
          <w:rFonts w:hint="eastAsia" w:ascii="宋体" w:hAnsi="宋体"/>
          <w:szCs w:val="21"/>
        </w:rPr>
      </w:pPr>
      <w:r>
        <w:rPr>
          <w:rFonts w:hint="eastAsia" w:ascii="宋体" w:hAnsi="宋体"/>
          <w:szCs w:val="21"/>
        </w:rPr>
        <w:t>D.板蓝根冲剂</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4.根据《国务院关于改革药品医疗器械审评审批制度的意见》（国发（2015）44号），我国改革药品医疗器械审评审批制度的主要任务包括（　）</w:t>
      </w:r>
    </w:p>
    <w:p>
      <w:pPr>
        <w:jc w:val="left"/>
        <w:rPr>
          <w:rFonts w:hint="eastAsia" w:ascii="宋体" w:hAnsi="宋体"/>
          <w:szCs w:val="21"/>
        </w:rPr>
      </w:pPr>
      <w:r>
        <w:rPr>
          <w:rFonts w:hint="eastAsia" w:ascii="宋体" w:hAnsi="宋体"/>
          <w:szCs w:val="21"/>
        </w:rPr>
        <w:t>A.改进药品临床试验审批，允许境外未上市新药经批准后在境内同步开展临床试验，鼓励国内临床试验机构参与国际多中心临床试验</w:t>
      </w:r>
    </w:p>
    <w:p>
      <w:pPr>
        <w:jc w:val="left"/>
        <w:rPr>
          <w:rFonts w:hint="eastAsia" w:ascii="宋体" w:hAnsi="宋体"/>
          <w:szCs w:val="21"/>
        </w:rPr>
      </w:pPr>
      <w:r>
        <w:rPr>
          <w:rFonts w:hint="eastAsia" w:ascii="宋体" w:hAnsi="宋体"/>
          <w:szCs w:val="21"/>
        </w:rPr>
        <w:t>B.对创新药实行特殊审评审批制度，加快临床急需新药的审评审批</w:t>
      </w:r>
    </w:p>
    <w:p>
      <w:pPr>
        <w:jc w:val="left"/>
        <w:rPr>
          <w:rFonts w:hint="eastAsia" w:ascii="宋体" w:hAnsi="宋体"/>
          <w:szCs w:val="21"/>
        </w:rPr>
      </w:pPr>
      <w:r>
        <w:rPr>
          <w:rFonts w:hint="eastAsia" w:ascii="宋体" w:hAnsi="宋体"/>
          <w:szCs w:val="21"/>
        </w:rPr>
        <w:t>C.对已经批准上市的仿制药，按与原研药品质量和疗效一致的原则，分期分批进行质量一致性评价</w:t>
      </w:r>
    </w:p>
    <w:p>
      <w:pPr>
        <w:jc w:val="left"/>
        <w:rPr>
          <w:rFonts w:hint="eastAsia" w:ascii="宋体" w:hAnsi="宋体"/>
          <w:szCs w:val="21"/>
        </w:rPr>
      </w:pPr>
      <w:r>
        <w:rPr>
          <w:rFonts w:hint="eastAsia" w:ascii="宋体" w:hAnsi="宋体"/>
          <w:szCs w:val="21"/>
        </w:rPr>
        <w:t>D.开展药品上市许可持有人制度试点，允许药品研发机构和药品经营企业中请注册新药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第5章　药品经营与使用管理</w:t>
      </w:r>
    </w:p>
    <w:tbl>
      <w:tblPr>
        <w:tblStyle w:val="6"/>
        <w:tblW w:w="387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38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3872" w:type="dxa"/>
            <w:shd w:val="clear" w:color="auto" w:fill="FFFFFF"/>
            <w:noWrap w:val="0"/>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考点1　药品经营管理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3872" w:type="dxa"/>
            <w:shd w:val="clear" w:color="auto" w:fill="FFFFFF"/>
            <w:noWrap w:val="0"/>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考点2　药品使用管理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3872" w:type="dxa"/>
            <w:shd w:val="clear" w:color="auto" w:fill="FFFFFF"/>
            <w:noWrap w:val="0"/>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考点3　药品分类管理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240" w:hRule="atLeast"/>
        </w:trPr>
        <w:tc>
          <w:tcPr>
            <w:tcW w:w="3872" w:type="dxa"/>
            <w:shd w:val="clear" w:color="auto" w:fill="FFFFFF"/>
            <w:noWrap w:val="0"/>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考点4　医疗保障用药管理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3872" w:type="dxa"/>
            <w:shd w:val="clear" w:color="auto" w:fill="FFFFFF"/>
            <w:noWrap w:val="0"/>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考点5　药品不良反应报告与监测管理</w:t>
            </w:r>
            <w:r>
              <w:rPr>
                <w:rFonts w:hint="eastAsia" w:cs="Arial"/>
                <w:color w:val="000000"/>
                <w:kern w:val="2"/>
                <w:sz w:val="21"/>
                <w:szCs w:val="21"/>
              </w:rPr>
              <w:t xml:space="preserve"> </w:t>
            </w:r>
          </w:p>
        </w:tc>
      </w:tr>
    </w:tbl>
    <w:p>
      <w:pPr>
        <w:jc w:val="left"/>
        <w:rPr>
          <w:rFonts w:hint="eastAsia" w:ascii="宋体" w:hAnsi="宋体"/>
          <w:szCs w:val="21"/>
        </w:rPr>
      </w:pPr>
      <w:r>
        <w:rPr>
          <w:rFonts w:hint="eastAsia" w:ascii="宋体" w:hAnsi="宋体"/>
          <w:szCs w:val="21"/>
        </w:rPr>
        <w:t>考点1　药品经营管理</w:t>
      </w:r>
    </w:p>
    <w:p>
      <w:pPr>
        <w:jc w:val="left"/>
        <w:rPr>
          <w:rFonts w:hint="eastAsia" w:ascii="宋体" w:hAnsi="宋体"/>
          <w:szCs w:val="21"/>
        </w:rPr>
      </w:pPr>
      <w:r>
        <w:rPr>
          <w:rFonts w:hint="eastAsia" w:ascii="宋体" w:hAnsi="宋体"/>
          <w:szCs w:val="21"/>
        </w:rPr>
        <w:t>习题练习--A型题</w:t>
      </w:r>
    </w:p>
    <w:p>
      <w:pPr>
        <w:jc w:val="left"/>
        <w:rPr>
          <w:rFonts w:hint="eastAsia" w:ascii="宋体" w:hAnsi="宋体"/>
          <w:szCs w:val="21"/>
        </w:rPr>
      </w:pPr>
      <w:r>
        <w:rPr>
          <w:rFonts w:hint="eastAsia" w:ascii="宋体" w:hAnsi="宋体"/>
          <w:szCs w:val="21"/>
        </w:rPr>
        <w:t>1.根据《中华人民共和国药品管理法》，从事下列活动，无需取得行政许可的事项是</w:t>
      </w:r>
    </w:p>
    <w:p>
      <w:pPr>
        <w:jc w:val="left"/>
        <w:rPr>
          <w:rFonts w:hint="eastAsia" w:ascii="宋体" w:hAnsi="宋体"/>
          <w:szCs w:val="21"/>
        </w:rPr>
      </w:pPr>
      <w:r>
        <w:rPr>
          <w:rFonts w:hint="eastAsia" w:ascii="宋体" w:hAnsi="宋体"/>
          <w:szCs w:val="21"/>
        </w:rPr>
        <w:t>A.开办药物研究机构</w:t>
      </w:r>
    </w:p>
    <w:p>
      <w:pPr>
        <w:jc w:val="left"/>
        <w:rPr>
          <w:rFonts w:hint="eastAsia" w:ascii="宋体" w:hAnsi="宋体"/>
          <w:szCs w:val="21"/>
        </w:rPr>
      </w:pPr>
      <w:r>
        <w:rPr>
          <w:rFonts w:hint="eastAsia" w:ascii="宋体" w:hAnsi="宋体"/>
          <w:szCs w:val="21"/>
        </w:rPr>
        <w:t>B.开办药品零售企业</w:t>
      </w:r>
    </w:p>
    <w:p>
      <w:pPr>
        <w:jc w:val="left"/>
        <w:rPr>
          <w:rFonts w:hint="eastAsia" w:ascii="宋体" w:hAnsi="宋体"/>
          <w:szCs w:val="21"/>
        </w:rPr>
      </w:pPr>
      <w:r>
        <w:rPr>
          <w:rFonts w:hint="eastAsia" w:ascii="宋体" w:hAnsi="宋体"/>
          <w:szCs w:val="21"/>
        </w:rPr>
        <w:t>C.开办药品批发企业</w:t>
      </w:r>
    </w:p>
    <w:p>
      <w:pPr>
        <w:jc w:val="left"/>
        <w:rPr>
          <w:rFonts w:hint="eastAsia" w:ascii="宋体" w:hAnsi="宋体"/>
          <w:szCs w:val="21"/>
        </w:rPr>
      </w:pPr>
      <w:r>
        <w:rPr>
          <w:rFonts w:hint="eastAsia" w:ascii="宋体" w:hAnsi="宋体"/>
          <w:szCs w:val="21"/>
        </w:rPr>
        <w:t>D.开办药品生产企业</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2.根据《药品经营许可证管理办法》，由原发证机关注销《药品经营许可证》的情形不包括</w:t>
      </w:r>
    </w:p>
    <w:p>
      <w:pPr>
        <w:jc w:val="left"/>
        <w:rPr>
          <w:rFonts w:hint="eastAsia" w:ascii="宋体" w:hAnsi="宋体"/>
          <w:szCs w:val="21"/>
        </w:rPr>
      </w:pPr>
      <w:r>
        <w:rPr>
          <w:rFonts w:hint="eastAsia" w:ascii="宋体" w:hAnsi="宋体"/>
          <w:szCs w:val="21"/>
        </w:rPr>
        <w:t>A.《药品经营许可证》有效期届满未换证的</w:t>
      </w:r>
    </w:p>
    <w:p>
      <w:pPr>
        <w:jc w:val="left"/>
        <w:rPr>
          <w:rFonts w:hint="eastAsia" w:ascii="宋体" w:hAnsi="宋体"/>
          <w:szCs w:val="21"/>
        </w:rPr>
      </w:pPr>
      <w:r>
        <w:rPr>
          <w:rFonts w:hint="eastAsia" w:ascii="宋体" w:hAnsi="宋体"/>
          <w:szCs w:val="21"/>
        </w:rPr>
        <w:t>B.药品经营企业负责人在药品购销活动中，收受其他经营企业的财物的</w:t>
      </w:r>
    </w:p>
    <w:p>
      <w:pPr>
        <w:jc w:val="left"/>
        <w:rPr>
          <w:rFonts w:hint="eastAsia" w:ascii="宋体" w:hAnsi="宋体"/>
          <w:szCs w:val="21"/>
        </w:rPr>
      </w:pPr>
      <w:r>
        <w:rPr>
          <w:rFonts w:hint="eastAsia" w:ascii="宋体" w:hAnsi="宋体"/>
          <w:szCs w:val="21"/>
        </w:rPr>
        <w:t>C.《药品经营许可证》被依法撤销、撤回、吊销、收回和缴销的</w:t>
      </w:r>
    </w:p>
    <w:p>
      <w:pPr>
        <w:jc w:val="left"/>
        <w:rPr>
          <w:rFonts w:hint="eastAsia" w:ascii="宋体" w:hAnsi="宋体"/>
          <w:szCs w:val="21"/>
        </w:rPr>
      </w:pPr>
      <w:r>
        <w:rPr>
          <w:rFonts w:hint="eastAsia" w:ascii="宋体" w:hAnsi="宋体"/>
          <w:szCs w:val="21"/>
        </w:rPr>
        <w:t>D.不可抗力导致《药品经营许可证》的许可事项无法实施的</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3.下列说法错误的是</w:t>
      </w:r>
    </w:p>
    <w:p>
      <w:pPr>
        <w:jc w:val="left"/>
        <w:rPr>
          <w:rFonts w:hint="eastAsia" w:ascii="宋体" w:hAnsi="宋体"/>
          <w:szCs w:val="21"/>
        </w:rPr>
      </w:pPr>
      <w:r>
        <w:rPr>
          <w:rFonts w:hint="eastAsia" w:ascii="宋体" w:hAnsi="宋体"/>
          <w:szCs w:val="21"/>
        </w:rPr>
        <w:t>A.无《药品经营许可证》的，不得经营药品</w:t>
      </w:r>
    </w:p>
    <w:p>
      <w:pPr>
        <w:jc w:val="left"/>
        <w:rPr>
          <w:rFonts w:hint="eastAsia" w:ascii="宋体" w:hAnsi="宋体"/>
          <w:szCs w:val="21"/>
        </w:rPr>
      </w:pPr>
      <w:r>
        <w:rPr>
          <w:rFonts w:hint="eastAsia" w:ascii="宋体" w:hAnsi="宋体"/>
          <w:szCs w:val="21"/>
        </w:rPr>
        <w:t>B.药品经营企业必须建立并执行进货检查验收制度等</w:t>
      </w:r>
    </w:p>
    <w:p>
      <w:pPr>
        <w:jc w:val="left"/>
        <w:rPr>
          <w:rFonts w:hint="eastAsia" w:ascii="宋体" w:hAnsi="宋体"/>
          <w:szCs w:val="21"/>
        </w:rPr>
      </w:pPr>
      <w:r>
        <w:rPr>
          <w:rFonts w:hint="eastAsia" w:ascii="宋体" w:hAnsi="宋体"/>
          <w:szCs w:val="21"/>
        </w:rPr>
        <w:t>C.城乡集市贸易市场不得出售中药材以外的药品，但持有《药品经营许可证》的药品零售企业在规定的范围内可以在城乡集市贸易市场设点出售中药材以外的非处方药品</w:t>
      </w:r>
    </w:p>
    <w:p>
      <w:pPr>
        <w:jc w:val="left"/>
        <w:rPr>
          <w:rFonts w:hint="eastAsia" w:ascii="宋体" w:hAnsi="宋体"/>
          <w:szCs w:val="21"/>
        </w:rPr>
      </w:pPr>
      <w:r>
        <w:rPr>
          <w:rFonts w:hint="eastAsia" w:ascii="宋体" w:hAnsi="宋体"/>
          <w:szCs w:val="21"/>
        </w:rPr>
        <w:t>D.药品经营企业销售中药材，必须标明产地和批准文号，必须要有包装、标签和质量合格的证明</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4.药品经营企业依法变更许可事项应重新办理《药品经营许可证》的情形是</w:t>
      </w:r>
    </w:p>
    <w:p>
      <w:pPr>
        <w:jc w:val="left"/>
        <w:rPr>
          <w:rFonts w:hint="eastAsia" w:ascii="宋体" w:hAnsi="宋体"/>
          <w:szCs w:val="21"/>
        </w:rPr>
      </w:pPr>
      <w:r>
        <w:rPr>
          <w:rFonts w:hint="eastAsia" w:ascii="宋体" w:hAnsi="宋体"/>
          <w:szCs w:val="21"/>
        </w:rPr>
        <w:t>A.改变药品经营企业注册地址</w:t>
      </w:r>
    </w:p>
    <w:p>
      <w:pPr>
        <w:jc w:val="left"/>
        <w:rPr>
          <w:rFonts w:hint="eastAsia" w:ascii="宋体" w:hAnsi="宋体"/>
          <w:szCs w:val="21"/>
        </w:rPr>
      </w:pPr>
      <w:r>
        <w:rPr>
          <w:rFonts w:hint="eastAsia" w:ascii="宋体" w:hAnsi="宋体"/>
          <w:szCs w:val="21"/>
        </w:rPr>
        <w:t>B.更换药品经营企业采购负责人</w:t>
      </w:r>
    </w:p>
    <w:p>
      <w:pPr>
        <w:jc w:val="left"/>
        <w:rPr>
          <w:rFonts w:hint="eastAsia" w:ascii="宋体" w:hAnsi="宋体"/>
          <w:szCs w:val="21"/>
        </w:rPr>
      </w:pPr>
      <w:r>
        <w:rPr>
          <w:rFonts w:hint="eastAsia" w:ascii="宋体" w:hAnsi="宋体"/>
          <w:szCs w:val="21"/>
        </w:rPr>
        <w:t>C.改变药品经营方式</w:t>
      </w:r>
    </w:p>
    <w:p>
      <w:pPr>
        <w:jc w:val="left"/>
        <w:rPr>
          <w:rFonts w:hint="eastAsia" w:ascii="宋体" w:hAnsi="宋体"/>
          <w:szCs w:val="21"/>
        </w:rPr>
      </w:pPr>
      <w:r>
        <w:rPr>
          <w:rFonts w:hint="eastAsia" w:ascii="宋体" w:hAnsi="宋体"/>
          <w:szCs w:val="21"/>
        </w:rPr>
        <w:t>D.改变药品经营企业组织架构</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某药店《药品经营许可证》核定的经营范围是“中成药、中药饮片、化学药制剂、抗生素制剂”。供货商提供的《药品经营许可证》中核定的经营范围是“生化药品、中药材、中药饮片、生物制品（不含预防性生物制品）、化学原料药、中成药、化学药制剂、抗生素制剂、第二类精神药品制剂”，经营方式是“批发”。该药店可以从该供货商采购的药品是</w:t>
      </w:r>
    </w:p>
    <w:p>
      <w:pPr>
        <w:jc w:val="left"/>
        <w:rPr>
          <w:rFonts w:hint="eastAsia" w:ascii="宋体" w:hAnsi="宋体"/>
          <w:szCs w:val="21"/>
        </w:rPr>
      </w:pPr>
      <w:r>
        <w:rPr>
          <w:rFonts w:hint="eastAsia" w:ascii="宋体" w:hAnsi="宋体"/>
          <w:szCs w:val="21"/>
        </w:rPr>
        <w:t>A.抗生素制剂和中成药</w:t>
      </w:r>
    </w:p>
    <w:p>
      <w:pPr>
        <w:jc w:val="left"/>
        <w:rPr>
          <w:rFonts w:hint="eastAsia" w:ascii="宋体" w:hAnsi="宋体"/>
          <w:szCs w:val="21"/>
        </w:rPr>
      </w:pPr>
      <w:r>
        <w:rPr>
          <w:rFonts w:hint="eastAsia" w:ascii="宋体" w:hAnsi="宋体"/>
          <w:szCs w:val="21"/>
        </w:rPr>
        <w:t>B.第二类精神药品和化学药制剂</w:t>
      </w:r>
    </w:p>
    <w:p>
      <w:pPr>
        <w:jc w:val="left"/>
        <w:rPr>
          <w:rFonts w:hint="eastAsia" w:ascii="宋体" w:hAnsi="宋体"/>
          <w:szCs w:val="21"/>
        </w:rPr>
      </w:pPr>
      <w:r>
        <w:rPr>
          <w:rFonts w:hint="eastAsia" w:ascii="宋体" w:hAnsi="宋体"/>
          <w:szCs w:val="21"/>
        </w:rPr>
        <w:t>C.抗生素原料药和中药饮片</w:t>
      </w:r>
    </w:p>
    <w:p>
      <w:pPr>
        <w:jc w:val="left"/>
        <w:rPr>
          <w:rFonts w:hint="eastAsia" w:ascii="宋体" w:hAnsi="宋体"/>
          <w:szCs w:val="21"/>
        </w:rPr>
      </w:pPr>
      <w:r>
        <w:rPr>
          <w:rFonts w:hint="eastAsia" w:ascii="宋体" w:hAnsi="宋体"/>
          <w:szCs w:val="21"/>
        </w:rPr>
        <w:t>D.血液制品和生化药品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6.根据《药品经营许可管理办法》，不符合开办药品零售企业设置规定的是</w:t>
      </w:r>
    </w:p>
    <w:p>
      <w:pPr>
        <w:jc w:val="left"/>
        <w:rPr>
          <w:rFonts w:hint="eastAsia" w:ascii="宋体" w:hAnsi="宋体"/>
          <w:szCs w:val="21"/>
        </w:rPr>
      </w:pPr>
      <w:r>
        <w:rPr>
          <w:rFonts w:hint="eastAsia" w:ascii="宋体" w:hAnsi="宋体"/>
          <w:szCs w:val="21"/>
        </w:rPr>
        <w:t>A.具有保证所经营药品质量的规章制度</w:t>
      </w:r>
    </w:p>
    <w:p>
      <w:pPr>
        <w:jc w:val="left"/>
        <w:rPr>
          <w:rFonts w:hint="eastAsia" w:ascii="宋体" w:hAnsi="宋体"/>
          <w:szCs w:val="21"/>
        </w:rPr>
      </w:pPr>
      <w:r>
        <w:rPr>
          <w:rFonts w:hint="eastAsia" w:ascii="宋体" w:hAnsi="宋体"/>
          <w:szCs w:val="21"/>
        </w:rPr>
        <w:t>B.质量负责人应有一年以上（含一年）药品经营质量管理工作的经验</w:t>
      </w:r>
    </w:p>
    <w:p>
      <w:pPr>
        <w:jc w:val="left"/>
        <w:rPr>
          <w:rFonts w:hint="eastAsia" w:ascii="宋体" w:hAnsi="宋体"/>
          <w:szCs w:val="21"/>
        </w:rPr>
      </w:pPr>
      <w:r>
        <w:rPr>
          <w:rFonts w:hint="eastAsia" w:ascii="宋体" w:hAnsi="宋体"/>
          <w:szCs w:val="21"/>
        </w:rPr>
        <w:t>C.大型药品零售连锁企业可以从事第一类精神药品零售业务</w:t>
      </w:r>
    </w:p>
    <w:p>
      <w:pPr>
        <w:jc w:val="left"/>
        <w:rPr>
          <w:rFonts w:hint="eastAsia" w:ascii="宋体" w:hAnsi="宋体"/>
          <w:szCs w:val="21"/>
        </w:rPr>
      </w:pPr>
      <w:r>
        <w:rPr>
          <w:rFonts w:hint="eastAsia" w:ascii="宋体" w:hAnsi="宋体"/>
          <w:szCs w:val="21"/>
        </w:rPr>
        <w:t>D.在超市内设立零售药店的，必须具有独立的区域</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7.根据《药品经营质量管理规范》，药品批发企业中应当具备执业药师资格的人员是</w:t>
      </w:r>
    </w:p>
    <w:p>
      <w:pPr>
        <w:jc w:val="left"/>
        <w:rPr>
          <w:rFonts w:hint="eastAsia" w:ascii="宋体" w:hAnsi="宋体"/>
          <w:szCs w:val="21"/>
        </w:rPr>
      </w:pPr>
      <w:r>
        <w:rPr>
          <w:rFonts w:hint="eastAsia" w:ascii="宋体" w:hAnsi="宋体"/>
          <w:szCs w:val="21"/>
        </w:rPr>
        <w:t>A.企业法定代表人或企业负责人</w:t>
      </w:r>
    </w:p>
    <w:p>
      <w:pPr>
        <w:jc w:val="left"/>
        <w:rPr>
          <w:rFonts w:hint="eastAsia" w:ascii="宋体" w:hAnsi="宋体"/>
          <w:szCs w:val="21"/>
        </w:rPr>
      </w:pPr>
      <w:r>
        <w:rPr>
          <w:rFonts w:hint="eastAsia" w:ascii="宋体" w:hAnsi="宋体"/>
          <w:szCs w:val="21"/>
        </w:rPr>
        <w:t>B.质量管理部门负责人</w:t>
      </w:r>
    </w:p>
    <w:p>
      <w:pPr>
        <w:jc w:val="left"/>
        <w:rPr>
          <w:rFonts w:hint="eastAsia" w:ascii="宋体" w:hAnsi="宋体"/>
          <w:szCs w:val="21"/>
        </w:rPr>
      </w:pPr>
      <w:r>
        <w:rPr>
          <w:rFonts w:hint="eastAsia" w:ascii="宋体" w:hAnsi="宋体"/>
          <w:szCs w:val="21"/>
        </w:rPr>
        <w:t>C.质量管理人员</w:t>
      </w:r>
    </w:p>
    <w:p>
      <w:pPr>
        <w:jc w:val="left"/>
        <w:rPr>
          <w:rFonts w:hint="eastAsia" w:ascii="宋体" w:hAnsi="宋体"/>
          <w:szCs w:val="21"/>
        </w:rPr>
      </w:pPr>
      <w:r>
        <w:rPr>
          <w:rFonts w:hint="eastAsia" w:ascii="宋体" w:hAnsi="宋体"/>
          <w:szCs w:val="21"/>
        </w:rPr>
        <w:t>D.质量验收人员</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8.根据《药品经营质量管理规范》，购销记录保存的时限应当是（　）</w:t>
      </w:r>
    </w:p>
    <w:p>
      <w:pPr>
        <w:jc w:val="left"/>
        <w:rPr>
          <w:rFonts w:hint="eastAsia" w:ascii="宋体" w:hAnsi="宋体"/>
          <w:szCs w:val="21"/>
        </w:rPr>
      </w:pPr>
      <w:r>
        <w:rPr>
          <w:rFonts w:hint="eastAsia" w:ascii="宋体" w:hAnsi="宋体"/>
          <w:szCs w:val="21"/>
        </w:rPr>
        <w:t>A.至少1年</w:t>
      </w:r>
    </w:p>
    <w:p>
      <w:pPr>
        <w:jc w:val="left"/>
        <w:rPr>
          <w:rFonts w:hint="eastAsia" w:ascii="宋体" w:hAnsi="宋体"/>
          <w:szCs w:val="21"/>
        </w:rPr>
      </w:pPr>
      <w:r>
        <w:rPr>
          <w:rFonts w:hint="eastAsia" w:ascii="宋体" w:hAnsi="宋体"/>
          <w:szCs w:val="21"/>
        </w:rPr>
        <w:t>B.至少2年</w:t>
      </w:r>
    </w:p>
    <w:p>
      <w:pPr>
        <w:jc w:val="left"/>
        <w:rPr>
          <w:rFonts w:hint="eastAsia" w:ascii="宋体" w:hAnsi="宋体"/>
          <w:szCs w:val="21"/>
        </w:rPr>
      </w:pPr>
      <w:r>
        <w:rPr>
          <w:rFonts w:hint="eastAsia" w:ascii="宋体" w:hAnsi="宋体"/>
          <w:szCs w:val="21"/>
        </w:rPr>
        <w:t>C.至少3年</w:t>
      </w:r>
    </w:p>
    <w:p>
      <w:pPr>
        <w:jc w:val="left"/>
        <w:rPr>
          <w:rFonts w:hint="eastAsia" w:ascii="宋体" w:hAnsi="宋体"/>
          <w:szCs w:val="21"/>
        </w:rPr>
      </w:pPr>
      <w:r>
        <w:rPr>
          <w:rFonts w:hint="eastAsia" w:ascii="宋体" w:hAnsi="宋体"/>
          <w:szCs w:val="21"/>
        </w:rPr>
        <w:t>D.至少5年</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9.关于药品储存与养护的说法错误的是</w:t>
      </w:r>
    </w:p>
    <w:p>
      <w:pPr>
        <w:jc w:val="left"/>
        <w:rPr>
          <w:rFonts w:hint="eastAsia" w:ascii="宋体" w:hAnsi="宋体"/>
          <w:szCs w:val="21"/>
        </w:rPr>
      </w:pPr>
      <w:r>
        <w:rPr>
          <w:rFonts w:hint="eastAsia" w:ascii="宋体" w:hAnsi="宋体"/>
          <w:szCs w:val="21"/>
        </w:rPr>
        <w:t>A.储存药品相对湿度为35%～65%</w:t>
      </w:r>
    </w:p>
    <w:p>
      <w:pPr>
        <w:jc w:val="left"/>
        <w:rPr>
          <w:rFonts w:hint="eastAsia" w:ascii="宋体" w:hAnsi="宋体"/>
          <w:szCs w:val="21"/>
        </w:rPr>
      </w:pPr>
      <w:r>
        <w:rPr>
          <w:rFonts w:hint="eastAsia" w:ascii="宋体" w:hAnsi="宋体"/>
          <w:szCs w:val="21"/>
        </w:rPr>
        <w:t>B.库房按质量状态实行色标管理：合格药品为绿色，不合格药品为红色，待确定药品为黄色</w:t>
      </w:r>
    </w:p>
    <w:p>
      <w:pPr>
        <w:jc w:val="left"/>
        <w:rPr>
          <w:rFonts w:hint="eastAsia" w:ascii="宋体" w:hAnsi="宋体"/>
          <w:szCs w:val="21"/>
        </w:rPr>
      </w:pPr>
      <w:r>
        <w:rPr>
          <w:rFonts w:hint="eastAsia" w:ascii="宋体" w:hAnsi="宋体"/>
          <w:szCs w:val="21"/>
        </w:rPr>
        <w:t>C.药品按批号堆码，不同批号的药品不得混垛，垛间距不小于5厘米，与库房内墙、顶及管道等设施间距不小于30厘米，与地面间距不小于10厘米</w:t>
      </w:r>
    </w:p>
    <w:p>
      <w:pPr>
        <w:jc w:val="left"/>
        <w:rPr>
          <w:rFonts w:hint="eastAsia" w:ascii="宋体" w:hAnsi="宋体"/>
          <w:szCs w:val="21"/>
        </w:rPr>
      </w:pPr>
      <w:r>
        <w:rPr>
          <w:rFonts w:hint="eastAsia" w:ascii="宋体" w:hAnsi="宋体"/>
          <w:szCs w:val="21"/>
        </w:rPr>
        <w:t>D.药品与非药品、外用药与其他药品分开存放，中药材和中药饮片分库存放</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10.根据《药品经营质量管理规范》，关于药品储存与养护要求的说法，正确的是</w:t>
      </w:r>
    </w:p>
    <w:p>
      <w:pPr>
        <w:jc w:val="left"/>
        <w:rPr>
          <w:rFonts w:hint="eastAsia" w:ascii="宋体" w:hAnsi="宋体"/>
          <w:szCs w:val="21"/>
        </w:rPr>
      </w:pPr>
      <w:r>
        <w:rPr>
          <w:rFonts w:hint="eastAsia" w:ascii="宋体" w:hAnsi="宋体"/>
          <w:szCs w:val="21"/>
        </w:rPr>
        <w:t>A.中药药材与中药饮片必须分库存放</w:t>
      </w:r>
    </w:p>
    <w:p>
      <w:pPr>
        <w:jc w:val="left"/>
        <w:rPr>
          <w:rFonts w:hint="eastAsia" w:ascii="宋体" w:hAnsi="宋体"/>
          <w:szCs w:val="21"/>
        </w:rPr>
      </w:pPr>
      <w:r>
        <w:rPr>
          <w:rFonts w:hint="eastAsia" w:ascii="宋体" w:hAnsi="宋体"/>
          <w:szCs w:val="21"/>
        </w:rPr>
        <w:t>B.不同批号的药品必须分库存放</w:t>
      </w:r>
    </w:p>
    <w:p>
      <w:pPr>
        <w:jc w:val="left"/>
        <w:rPr>
          <w:rFonts w:hint="eastAsia" w:ascii="宋体" w:hAnsi="宋体"/>
          <w:szCs w:val="21"/>
        </w:rPr>
      </w:pPr>
      <w:r>
        <w:rPr>
          <w:rFonts w:hint="eastAsia" w:ascii="宋体" w:hAnsi="宋体"/>
          <w:szCs w:val="21"/>
        </w:rPr>
        <w:t>C.药品和非药品必须分库存放</w:t>
      </w:r>
    </w:p>
    <w:p>
      <w:pPr>
        <w:jc w:val="left"/>
        <w:rPr>
          <w:rFonts w:hint="eastAsia" w:ascii="宋体" w:hAnsi="宋体"/>
          <w:szCs w:val="21"/>
        </w:rPr>
      </w:pPr>
      <w:r>
        <w:rPr>
          <w:rFonts w:hint="eastAsia" w:ascii="宋体" w:hAnsi="宋体"/>
          <w:szCs w:val="21"/>
        </w:rPr>
        <w:t>D.外用药与其他药品必须分库存放</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11.根据《药品经营质量管理规范》，陈列和储存不正确的是（　）</w:t>
      </w:r>
    </w:p>
    <w:p>
      <w:pPr>
        <w:jc w:val="left"/>
        <w:rPr>
          <w:rFonts w:hint="eastAsia" w:ascii="宋体" w:hAnsi="宋体"/>
          <w:szCs w:val="21"/>
        </w:rPr>
      </w:pPr>
      <w:r>
        <w:rPr>
          <w:rFonts w:hint="eastAsia" w:ascii="宋体" w:hAnsi="宋体"/>
          <w:szCs w:val="21"/>
        </w:rPr>
        <w:t>A.处方药与非处方药应分柜</w:t>
      </w:r>
    </w:p>
    <w:p>
      <w:pPr>
        <w:jc w:val="left"/>
        <w:rPr>
          <w:rFonts w:hint="eastAsia" w:ascii="宋体" w:hAnsi="宋体"/>
          <w:szCs w:val="21"/>
        </w:rPr>
      </w:pPr>
      <w:r>
        <w:rPr>
          <w:rFonts w:hint="eastAsia" w:ascii="宋体" w:hAnsi="宋体"/>
          <w:szCs w:val="21"/>
        </w:rPr>
        <w:t>B.危险品不应陈列；需陈列时，陈列代用品或空包装</w:t>
      </w:r>
    </w:p>
    <w:p>
      <w:pPr>
        <w:jc w:val="left"/>
        <w:rPr>
          <w:rFonts w:hint="eastAsia" w:ascii="宋体" w:hAnsi="宋体"/>
          <w:szCs w:val="21"/>
        </w:rPr>
      </w:pPr>
      <w:r>
        <w:rPr>
          <w:rFonts w:hint="eastAsia" w:ascii="宋体" w:hAnsi="宋体"/>
          <w:szCs w:val="21"/>
        </w:rPr>
        <w:t>C.口服药物与外用药物要分开存放</w:t>
      </w:r>
    </w:p>
    <w:p>
      <w:pPr>
        <w:jc w:val="left"/>
        <w:rPr>
          <w:rFonts w:hint="eastAsia" w:ascii="宋体" w:hAnsi="宋体"/>
          <w:szCs w:val="21"/>
        </w:rPr>
      </w:pPr>
      <w:r>
        <w:rPr>
          <w:rFonts w:hint="eastAsia" w:ascii="宋体" w:hAnsi="宋体"/>
          <w:szCs w:val="21"/>
        </w:rPr>
        <w:t>D.国家基本药物与双跨药物应分开存放</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12.药品零售企业销售药品时开具销售凭证的内容至少应包含</w:t>
      </w:r>
    </w:p>
    <w:p>
      <w:pPr>
        <w:jc w:val="left"/>
        <w:rPr>
          <w:rFonts w:hint="eastAsia" w:ascii="宋体" w:hAnsi="宋体"/>
          <w:szCs w:val="21"/>
        </w:rPr>
      </w:pPr>
      <w:r>
        <w:rPr>
          <w:rFonts w:hint="eastAsia" w:ascii="宋体" w:hAnsi="宋体"/>
          <w:szCs w:val="21"/>
        </w:rPr>
        <w:t>A.药品名称、生产厂商、数量、价格、批号</w:t>
      </w:r>
    </w:p>
    <w:p>
      <w:pPr>
        <w:jc w:val="left"/>
        <w:rPr>
          <w:rFonts w:hint="eastAsia" w:ascii="宋体" w:hAnsi="宋体"/>
          <w:szCs w:val="21"/>
        </w:rPr>
      </w:pPr>
      <w:r>
        <w:rPr>
          <w:rFonts w:hint="eastAsia" w:ascii="宋体" w:hAnsi="宋体"/>
          <w:szCs w:val="21"/>
        </w:rPr>
        <w:t>B.药品名称、生产厂商、数量、药品批准文号、批号</w:t>
      </w:r>
    </w:p>
    <w:p>
      <w:pPr>
        <w:jc w:val="left"/>
        <w:rPr>
          <w:rFonts w:hint="eastAsia" w:ascii="宋体" w:hAnsi="宋体"/>
          <w:szCs w:val="21"/>
        </w:rPr>
      </w:pPr>
      <w:r>
        <w:rPr>
          <w:rFonts w:hint="eastAsia" w:ascii="宋体" w:hAnsi="宋体"/>
          <w:szCs w:val="21"/>
        </w:rPr>
        <w:t>C.药品名称、生产厂商、数量、药品批准文号、价格</w:t>
      </w:r>
    </w:p>
    <w:p>
      <w:pPr>
        <w:jc w:val="left"/>
        <w:rPr>
          <w:rFonts w:hint="eastAsia" w:ascii="宋体" w:hAnsi="宋体"/>
          <w:szCs w:val="21"/>
        </w:rPr>
      </w:pPr>
      <w:r>
        <w:rPr>
          <w:rFonts w:hint="eastAsia" w:ascii="宋体" w:hAnsi="宋体"/>
          <w:szCs w:val="21"/>
        </w:rPr>
        <w:t>D.药品名称、生产厂商、数量、剂型、价格</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13.某药品零售企业陈列商品的做法，错误的是（　）</w:t>
      </w:r>
    </w:p>
    <w:p>
      <w:pPr>
        <w:jc w:val="left"/>
        <w:rPr>
          <w:rFonts w:hint="eastAsia" w:ascii="宋体" w:hAnsi="宋体"/>
          <w:szCs w:val="21"/>
        </w:rPr>
      </w:pPr>
      <w:r>
        <w:rPr>
          <w:rFonts w:hint="eastAsia" w:ascii="宋体" w:hAnsi="宋体"/>
          <w:szCs w:val="21"/>
        </w:rPr>
        <w:t>A.毒性中药品种在专门的橱窗陈列</w:t>
      </w:r>
    </w:p>
    <w:p>
      <w:pPr>
        <w:jc w:val="left"/>
        <w:rPr>
          <w:rFonts w:hint="eastAsia" w:ascii="宋体" w:hAnsi="宋体"/>
          <w:szCs w:val="21"/>
        </w:rPr>
      </w:pPr>
      <w:r>
        <w:rPr>
          <w:rFonts w:hint="eastAsia" w:ascii="宋体" w:hAnsi="宋体"/>
          <w:szCs w:val="21"/>
        </w:rPr>
        <w:t>B.药品按剂型，用途及储存要求分类陈列</w:t>
      </w:r>
    </w:p>
    <w:p>
      <w:pPr>
        <w:jc w:val="left"/>
        <w:rPr>
          <w:rFonts w:hint="eastAsia" w:ascii="宋体" w:hAnsi="宋体"/>
          <w:szCs w:val="21"/>
        </w:rPr>
      </w:pPr>
      <w:r>
        <w:rPr>
          <w:rFonts w:hint="eastAsia" w:ascii="宋体" w:hAnsi="宋体"/>
          <w:szCs w:val="21"/>
        </w:rPr>
        <w:t>C.外用药与其他药品分开摆放</w:t>
      </w:r>
    </w:p>
    <w:p>
      <w:pPr>
        <w:jc w:val="left"/>
        <w:rPr>
          <w:rFonts w:hint="eastAsia" w:ascii="宋体" w:hAnsi="宋体"/>
          <w:szCs w:val="21"/>
        </w:rPr>
      </w:pPr>
      <w:r>
        <w:rPr>
          <w:rFonts w:hint="eastAsia" w:ascii="宋体" w:hAnsi="宋体"/>
          <w:szCs w:val="21"/>
        </w:rPr>
        <w:t>D.拆零药品集中存放于拆零专柜或专区</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14.根据《药品流通监督管理办法》，下列药品生产、经营企业的行为，符合规定的是</w:t>
      </w:r>
    </w:p>
    <w:p>
      <w:pPr>
        <w:jc w:val="left"/>
        <w:rPr>
          <w:rFonts w:hint="eastAsia" w:ascii="宋体" w:hAnsi="宋体"/>
          <w:szCs w:val="21"/>
        </w:rPr>
      </w:pPr>
      <w:r>
        <w:rPr>
          <w:rFonts w:hint="eastAsia" w:ascii="宋体" w:hAnsi="宋体"/>
          <w:szCs w:val="21"/>
        </w:rPr>
        <w:t>A.采用互联网交易方式直接向公众销售处方药</w:t>
      </w:r>
    </w:p>
    <w:p>
      <w:pPr>
        <w:jc w:val="left"/>
        <w:rPr>
          <w:rFonts w:hint="eastAsia" w:ascii="宋体" w:hAnsi="宋体"/>
          <w:szCs w:val="21"/>
        </w:rPr>
      </w:pPr>
      <w:r>
        <w:rPr>
          <w:rFonts w:hint="eastAsia" w:ascii="宋体" w:hAnsi="宋体"/>
          <w:szCs w:val="21"/>
        </w:rPr>
        <w:t>B.为他人以本企业的名义经营药品提供场所</w:t>
      </w:r>
    </w:p>
    <w:p>
      <w:pPr>
        <w:jc w:val="left"/>
        <w:rPr>
          <w:rFonts w:hint="eastAsia" w:ascii="宋体" w:hAnsi="宋体"/>
          <w:szCs w:val="21"/>
        </w:rPr>
      </w:pPr>
      <w:r>
        <w:rPr>
          <w:rFonts w:hint="eastAsia" w:ascii="宋体" w:hAnsi="宋体"/>
          <w:szCs w:val="21"/>
        </w:rPr>
        <w:t>C.为他人以本企业的名义经营药品提供本企业的票据</w:t>
      </w:r>
    </w:p>
    <w:p>
      <w:pPr>
        <w:jc w:val="left"/>
        <w:rPr>
          <w:rFonts w:hint="eastAsia" w:ascii="宋体" w:hAnsi="宋体"/>
          <w:szCs w:val="21"/>
        </w:rPr>
      </w:pPr>
      <w:r>
        <w:rPr>
          <w:rFonts w:hint="eastAsia" w:ascii="宋体" w:hAnsi="宋体"/>
          <w:szCs w:val="21"/>
        </w:rPr>
        <w:t>D.在药品展示会或博览会上签订药品购销合同</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15.根据《互联网药品交易服务审批暂行规定》，向个人消费者提供互联网药品交易服务的企业，应当具备的条件不包括（　）。</w:t>
      </w:r>
    </w:p>
    <w:p>
      <w:pPr>
        <w:jc w:val="left"/>
        <w:rPr>
          <w:rFonts w:hint="eastAsia" w:ascii="宋体" w:hAnsi="宋体"/>
          <w:szCs w:val="21"/>
        </w:rPr>
      </w:pPr>
      <w:r>
        <w:rPr>
          <w:rFonts w:hint="eastAsia" w:ascii="宋体" w:hAnsi="宋体"/>
          <w:szCs w:val="21"/>
        </w:rPr>
        <w:t>A.零售单体药店</w:t>
      </w:r>
    </w:p>
    <w:p>
      <w:pPr>
        <w:jc w:val="left"/>
        <w:rPr>
          <w:rFonts w:hint="eastAsia" w:ascii="宋体" w:hAnsi="宋体"/>
          <w:szCs w:val="21"/>
        </w:rPr>
      </w:pPr>
      <w:r>
        <w:rPr>
          <w:rFonts w:hint="eastAsia" w:ascii="宋体" w:hAnsi="宋体"/>
          <w:szCs w:val="21"/>
        </w:rPr>
        <w:t>B.具有负责网上实时咨询的执业药师</w:t>
      </w:r>
    </w:p>
    <w:p>
      <w:pPr>
        <w:jc w:val="left"/>
        <w:rPr>
          <w:rFonts w:hint="eastAsia" w:ascii="宋体" w:hAnsi="宋体"/>
          <w:szCs w:val="21"/>
        </w:rPr>
      </w:pPr>
      <w:r>
        <w:rPr>
          <w:rFonts w:hint="eastAsia" w:ascii="宋体" w:hAnsi="宋体"/>
          <w:szCs w:val="21"/>
        </w:rPr>
        <w:t>C.对上网交易的品种有完整的管理制度与措施</w:t>
      </w:r>
    </w:p>
    <w:p>
      <w:pPr>
        <w:jc w:val="left"/>
        <w:rPr>
          <w:rFonts w:hint="eastAsia" w:ascii="宋体" w:hAnsi="宋体"/>
          <w:szCs w:val="21"/>
        </w:rPr>
      </w:pPr>
      <w:r>
        <w:rPr>
          <w:rFonts w:hint="eastAsia" w:ascii="宋体" w:hAnsi="宋体"/>
          <w:szCs w:val="21"/>
        </w:rPr>
        <w:t>D.具有完整保存交易记录的能力、设施和设备</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16.不能在零售药店销售的避孕药是（　）</w:t>
      </w:r>
    </w:p>
    <w:p>
      <w:pPr>
        <w:jc w:val="left"/>
        <w:rPr>
          <w:rFonts w:hint="eastAsia" w:ascii="宋体" w:hAnsi="宋体"/>
          <w:szCs w:val="21"/>
        </w:rPr>
      </w:pPr>
      <w:r>
        <w:rPr>
          <w:rFonts w:hint="eastAsia" w:ascii="宋体" w:hAnsi="宋体"/>
          <w:szCs w:val="21"/>
        </w:rPr>
        <w:t>A.米非司酮</w:t>
      </w:r>
    </w:p>
    <w:p>
      <w:pPr>
        <w:jc w:val="left"/>
        <w:rPr>
          <w:rFonts w:hint="eastAsia" w:ascii="宋体" w:hAnsi="宋体"/>
          <w:szCs w:val="21"/>
        </w:rPr>
      </w:pPr>
      <w:r>
        <w:rPr>
          <w:rFonts w:hint="eastAsia" w:ascii="宋体" w:hAnsi="宋体"/>
          <w:szCs w:val="21"/>
        </w:rPr>
        <w:t>B.地芬诺酯</w:t>
      </w:r>
    </w:p>
    <w:p>
      <w:pPr>
        <w:jc w:val="left"/>
        <w:rPr>
          <w:rFonts w:hint="eastAsia" w:ascii="宋体" w:hAnsi="宋体"/>
          <w:szCs w:val="21"/>
        </w:rPr>
      </w:pPr>
      <w:r>
        <w:rPr>
          <w:rFonts w:hint="eastAsia" w:ascii="宋体" w:hAnsi="宋体"/>
          <w:szCs w:val="21"/>
        </w:rPr>
        <w:t>C.麻黄碱</w:t>
      </w:r>
    </w:p>
    <w:p>
      <w:pPr>
        <w:jc w:val="left"/>
        <w:rPr>
          <w:rFonts w:hint="eastAsia" w:ascii="宋体" w:hAnsi="宋体"/>
          <w:szCs w:val="21"/>
        </w:rPr>
      </w:pPr>
      <w:r>
        <w:rPr>
          <w:rFonts w:hint="eastAsia" w:ascii="宋体" w:hAnsi="宋体"/>
          <w:szCs w:val="21"/>
        </w:rPr>
        <w:t>D.可待因</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习题练习--B型题</w:t>
      </w:r>
    </w:p>
    <w:p>
      <w:pPr>
        <w:jc w:val="left"/>
        <w:rPr>
          <w:rFonts w:hint="eastAsia" w:ascii="宋体" w:hAnsi="宋体"/>
          <w:szCs w:val="21"/>
        </w:rPr>
      </w:pPr>
      <w:r>
        <w:rPr>
          <w:rFonts w:hint="eastAsia" w:ascii="宋体" w:hAnsi="宋体"/>
          <w:szCs w:val="21"/>
        </w:rPr>
        <w:t>A.3年　　　　B.30日前　　　　C.5年　　　　D.6个月</w:t>
      </w:r>
    </w:p>
    <w:p>
      <w:pPr>
        <w:jc w:val="left"/>
        <w:rPr>
          <w:rFonts w:hint="eastAsia" w:ascii="宋体" w:hAnsi="宋体"/>
          <w:szCs w:val="21"/>
        </w:rPr>
      </w:pPr>
      <w:r>
        <w:rPr>
          <w:rFonts w:hint="eastAsia" w:ascii="宋体" w:hAnsi="宋体"/>
          <w:szCs w:val="21"/>
        </w:rPr>
        <w:t>1.《药品经营许可证》有效期届满，需要继续经营药品的，持证企业申请换发新证的时间应在届满前</w:t>
      </w:r>
    </w:p>
    <w:p>
      <w:pPr>
        <w:jc w:val="left"/>
        <w:rPr>
          <w:rFonts w:hint="eastAsia" w:ascii="宋体" w:hAnsi="宋体"/>
          <w:szCs w:val="21"/>
        </w:rPr>
      </w:pPr>
      <w:r>
        <w:rPr>
          <w:rFonts w:hint="eastAsia" w:ascii="宋体" w:hAnsi="宋体"/>
          <w:szCs w:val="21"/>
        </w:rPr>
        <w:t>2.《药品经营许可证》的许可事项发生变更的，提出变更登记申请期限为许可事项发生变更</w:t>
      </w:r>
    </w:p>
    <w:p>
      <w:pPr>
        <w:jc w:val="left"/>
        <w:rPr>
          <w:rFonts w:hint="eastAsia" w:ascii="宋体" w:hAnsi="宋体"/>
          <w:szCs w:val="21"/>
        </w:rPr>
      </w:pPr>
      <w:r>
        <w:rPr>
          <w:rFonts w:hint="eastAsia" w:ascii="宋体" w:hAnsi="宋体"/>
          <w:szCs w:val="21"/>
        </w:rPr>
        <w:t>3.《药品经营许可证》的有效期为</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A.具有大学本科以上学历、执业药师资格和三年以上药品经营质量管理工作经历</w:t>
      </w:r>
    </w:p>
    <w:p>
      <w:pPr>
        <w:jc w:val="left"/>
        <w:rPr>
          <w:rFonts w:hint="eastAsia" w:ascii="宋体" w:hAnsi="宋体"/>
          <w:szCs w:val="21"/>
        </w:rPr>
      </w:pPr>
      <w:r>
        <w:rPr>
          <w:rFonts w:hint="eastAsia" w:ascii="宋体" w:hAnsi="宋体"/>
          <w:szCs w:val="21"/>
        </w:rPr>
        <w:t>B.具有药学或者医学等专业大学本科以上学历</w:t>
      </w:r>
    </w:p>
    <w:p>
      <w:pPr>
        <w:jc w:val="left"/>
        <w:rPr>
          <w:rFonts w:hint="eastAsia" w:ascii="宋体" w:hAnsi="宋体"/>
          <w:szCs w:val="21"/>
        </w:rPr>
      </w:pPr>
      <w:r>
        <w:rPr>
          <w:rFonts w:hint="eastAsia" w:ascii="宋体" w:hAnsi="宋体"/>
          <w:szCs w:val="21"/>
        </w:rPr>
        <w:t>C.具有药学或者医学等相关专业中专以上学历</w:t>
      </w:r>
    </w:p>
    <w:p>
      <w:pPr>
        <w:jc w:val="left"/>
        <w:rPr>
          <w:rFonts w:hint="eastAsia" w:ascii="宋体" w:hAnsi="宋体"/>
          <w:szCs w:val="21"/>
        </w:rPr>
      </w:pPr>
      <w:r>
        <w:rPr>
          <w:rFonts w:hint="eastAsia" w:ascii="宋体" w:hAnsi="宋体"/>
          <w:szCs w:val="21"/>
        </w:rPr>
        <w:t>D.具有药学中专或者医学等相关专业大学专科以上学历</w:t>
      </w:r>
    </w:p>
    <w:p>
      <w:pPr>
        <w:jc w:val="left"/>
        <w:rPr>
          <w:rFonts w:hint="eastAsia" w:ascii="宋体" w:hAnsi="宋体"/>
          <w:szCs w:val="21"/>
        </w:rPr>
      </w:pPr>
      <w:r>
        <w:rPr>
          <w:rFonts w:hint="eastAsia" w:ascii="宋体" w:hAnsi="宋体"/>
          <w:szCs w:val="21"/>
        </w:rPr>
        <w:t>根据《药品经营质量管理规范》，在药品批发企业中</w:t>
      </w:r>
    </w:p>
    <w:p>
      <w:pPr>
        <w:jc w:val="left"/>
        <w:rPr>
          <w:rFonts w:hint="eastAsia" w:ascii="宋体" w:hAnsi="宋体"/>
          <w:szCs w:val="21"/>
        </w:rPr>
      </w:pPr>
      <w:r>
        <w:rPr>
          <w:rFonts w:hint="eastAsia" w:ascii="宋体" w:hAnsi="宋体"/>
          <w:szCs w:val="21"/>
        </w:rPr>
        <w:t>4.质量管理工作人员应当具备最低学历或资质要求是</w:t>
      </w:r>
    </w:p>
    <w:p>
      <w:pPr>
        <w:jc w:val="left"/>
        <w:rPr>
          <w:rFonts w:hint="eastAsia" w:ascii="宋体" w:hAnsi="宋体"/>
          <w:szCs w:val="21"/>
        </w:rPr>
      </w:pPr>
      <w:r>
        <w:rPr>
          <w:rFonts w:hint="eastAsia" w:ascii="宋体" w:hAnsi="宋体"/>
          <w:szCs w:val="21"/>
        </w:rPr>
        <w:t>5.验收、养护工作人员应当具备最低学历或资质要求是</w:t>
      </w:r>
    </w:p>
    <w:p>
      <w:pPr>
        <w:jc w:val="left"/>
        <w:rPr>
          <w:rFonts w:hint="eastAsia" w:ascii="宋体" w:hAnsi="宋体"/>
          <w:szCs w:val="21"/>
        </w:rPr>
      </w:pPr>
      <w:r>
        <w:rPr>
          <w:rFonts w:hint="eastAsia" w:ascii="宋体" w:hAnsi="宋体"/>
          <w:szCs w:val="21"/>
        </w:rPr>
        <w:t>6.采购工作人员应当具备最低学历或资质要求是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A.可不打开最小包装　　　　　B.可不开箱检查</w:t>
      </w:r>
    </w:p>
    <w:p>
      <w:pPr>
        <w:jc w:val="left"/>
        <w:rPr>
          <w:rFonts w:hint="eastAsia" w:ascii="宋体" w:hAnsi="宋体"/>
          <w:szCs w:val="21"/>
        </w:rPr>
      </w:pPr>
      <w:r>
        <w:rPr>
          <w:rFonts w:hint="eastAsia" w:ascii="宋体" w:hAnsi="宋体"/>
          <w:szCs w:val="21"/>
        </w:rPr>
        <w:t>C.应检查至最小包装　　　　　D.应至少检查一个最小包装</w:t>
      </w:r>
    </w:p>
    <w:p>
      <w:pPr>
        <w:jc w:val="left"/>
        <w:rPr>
          <w:rFonts w:hint="eastAsia" w:ascii="宋体" w:hAnsi="宋体"/>
          <w:szCs w:val="21"/>
        </w:rPr>
      </w:pPr>
      <w:r>
        <w:rPr>
          <w:rFonts w:hint="eastAsia" w:ascii="宋体" w:hAnsi="宋体"/>
          <w:szCs w:val="21"/>
        </w:rPr>
        <w:t>根据《药品经营质量管理规范》，药品批发企业对每次到货药品进行抽样验收的要求是</w:t>
      </w:r>
    </w:p>
    <w:p>
      <w:pPr>
        <w:jc w:val="left"/>
        <w:rPr>
          <w:rFonts w:hint="eastAsia" w:ascii="宋体" w:hAnsi="宋体"/>
          <w:szCs w:val="21"/>
        </w:rPr>
      </w:pPr>
      <w:r>
        <w:rPr>
          <w:rFonts w:hint="eastAsia" w:ascii="宋体" w:hAnsi="宋体"/>
          <w:szCs w:val="21"/>
        </w:rPr>
        <w:t>7.同批号的药品</w:t>
      </w:r>
    </w:p>
    <w:p>
      <w:pPr>
        <w:jc w:val="left"/>
        <w:rPr>
          <w:rFonts w:hint="eastAsia" w:ascii="宋体" w:hAnsi="宋体"/>
          <w:szCs w:val="21"/>
        </w:rPr>
      </w:pPr>
      <w:r>
        <w:rPr>
          <w:rFonts w:hint="eastAsia" w:ascii="宋体" w:hAnsi="宋体"/>
          <w:szCs w:val="21"/>
        </w:rPr>
        <w:t>8.外包装及封签完整的原料药</w:t>
      </w:r>
    </w:p>
    <w:p>
      <w:pPr>
        <w:jc w:val="left"/>
        <w:rPr>
          <w:rFonts w:hint="eastAsia" w:ascii="宋体" w:hAnsi="宋体"/>
          <w:szCs w:val="21"/>
        </w:rPr>
      </w:pPr>
      <w:r>
        <w:rPr>
          <w:rFonts w:hint="eastAsia" w:ascii="宋体" w:hAnsi="宋体"/>
          <w:szCs w:val="21"/>
        </w:rPr>
        <w:t>9.实行批签发管理的生物制品</w:t>
      </w:r>
    </w:p>
    <w:p>
      <w:pPr>
        <w:jc w:val="left"/>
        <w:rPr>
          <w:rFonts w:hint="eastAsia" w:ascii="宋体" w:hAnsi="宋体"/>
          <w:szCs w:val="21"/>
        </w:rPr>
      </w:pPr>
      <w:r>
        <w:rPr>
          <w:rFonts w:hint="eastAsia" w:ascii="宋体" w:hAnsi="宋体"/>
          <w:szCs w:val="21"/>
        </w:rPr>
        <w:t>10.生产企业有特殊质量控制要求的药品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A.绿色标牌　　　　　　　　B.蓝色标牌</w:t>
      </w:r>
    </w:p>
    <w:p>
      <w:pPr>
        <w:jc w:val="left"/>
        <w:rPr>
          <w:rFonts w:hint="eastAsia" w:ascii="宋体" w:hAnsi="宋体"/>
          <w:szCs w:val="21"/>
        </w:rPr>
      </w:pPr>
      <w:r>
        <w:rPr>
          <w:rFonts w:hint="eastAsia" w:ascii="宋体" w:hAnsi="宋体"/>
          <w:szCs w:val="21"/>
        </w:rPr>
        <w:t>C.红色标牌　　　　　　　　D.黄色标牌</w:t>
      </w:r>
    </w:p>
    <w:p>
      <w:pPr>
        <w:jc w:val="left"/>
        <w:rPr>
          <w:rFonts w:hint="eastAsia" w:ascii="宋体" w:hAnsi="宋体"/>
          <w:szCs w:val="21"/>
        </w:rPr>
      </w:pPr>
      <w:r>
        <w:rPr>
          <w:rFonts w:hint="eastAsia" w:ascii="宋体" w:hAnsi="宋体"/>
          <w:szCs w:val="21"/>
        </w:rPr>
        <w:t>在人工作业的库房储存药品，按质量状态实行色标管理</w:t>
      </w:r>
    </w:p>
    <w:p>
      <w:pPr>
        <w:jc w:val="left"/>
        <w:rPr>
          <w:rFonts w:hint="eastAsia" w:ascii="宋体" w:hAnsi="宋体"/>
          <w:szCs w:val="21"/>
        </w:rPr>
      </w:pPr>
      <w:r>
        <w:rPr>
          <w:rFonts w:hint="eastAsia" w:ascii="宋体" w:hAnsi="宋体"/>
          <w:szCs w:val="21"/>
        </w:rPr>
        <w:t>11.准备出库销售应挂</w:t>
      </w:r>
    </w:p>
    <w:p>
      <w:pPr>
        <w:jc w:val="left"/>
        <w:rPr>
          <w:rFonts w:hint="eastAsia" w:ascii="宋体" w:hAnsi="宋体"/>
          <w:szCs w:val="21"/>
        </w:rPr>
      </w:pPr>
      <w:r>
        <w:rPr>
          <w:rFonts w:hint="eastAsia" w:ascii="宋体" w:hAnsi="宋体"/>
          <w:szCs w:val="21"/>
        </w:rPr>
        <w:t>12.企业退回的药品应挂</w:t>
      </w:r>
    </w:p>
    <w:p>
      <w:pPr>
        <w:jc w:val="left"/>
        <w:rPr>
          <w:rFonts w:hint="eastAsia" w:ascii="宋体" w:hAnsi="宋体"/>
          <w:szCs w:val="21"/>
        </w:rPr>
      </w:pPr>
      <w:r>
        <w:rPr>
          <w:rFonts w:hint="eastAsia" w:ascii="宋体" w:hAnsi="宋体"/>
          <w:szCs w:val="21"/>
        </w:rPr>
        <w:t>13.药品养护人员发现库存药品中有一箱药品疑似药品包装污染，该药品应标示</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A.甲类非处方药</w:t>
      </w:r>
    </w:p>
    <w:p>
      <w:pPr>
        <w:jc w:val="left"/>
        <w:rPr>
          <w:rFonts w:hint="eastAsia" w:ascii="宋体" w:hAnsi="宋体"/>
          <w:szCs w:val="21"/>
        </w:rPr>
      </w:pPr>
      <w:r>
        <w:rPr>
          <w:rFonts w:hint="eastAsia" w:ascii="宋体" w:hAnsi="宋体"/>
          <w:szCs w:val="21"/>
        </w:rPr>
        <w:t>B.处方药</w:t>
      </w:r>
    </w:p>
    <w:p>
      <w:pPr>
        <w:jc w:val="left"/>
        <w:rPr>
          <w:rFonts w:hint="eastAsia" w:ascii="宋体" w:hAnsi="宋体"/>
          <w:szCs w:val="21"/>
        </w:rPr>
      </w:pPr>
      <w:r>
        <w:rPr>
          <w:rFonts w:hint="eastAsia" w:ascii="宋体" w:hAnsi="宋体"/>
          <w:szCs w:val="21"/>
        </w:rPr>
        <w:t>C.乙类非处方药</w:t>
      </w:r>
    </w:p>
    <w:p>
      <w:pPr>
        <w:jc w:val="left"/>
        <w:rPr>
          <w:rFonts w:hint="eastAsia" w:ascii="宋体" w:hAnsi="宋体"/>
          <w:szCs w:val="21"/>
        </w:rPr>
      </w:pPr>
      <w:r>
        <w:rPr>
          <w:rFonts w:hint="eastAsia" w:ascii="宋体" w:hAnsi="宋体"/>
          <w:szCs w:val="21"/>
        </w:rPr>
        <w:t>D.第二类精神药品</w:t>
      </w:r>
    </w:p>
    <w:p>
      <w:pPr>
        <w:jc w:val="left"/>
        <w:rPr>
          <w:rFonts w:hint="eastAsia" w:ascii="宋体" w:hAnsi="宋体"/>
          <w:szCs w:val="21"/>
        </w:rPr>
      </w:pPr>
      <w:r>
        <w:rPr>
          <w:rFonts w:hint="eastAsia" w:ascii="宋体" w:hAnsi="宋体"/>
          <w:szCs w:val="21"/>
        </w:rPr>
        <w:t>14.在店内可以陈列，但不得采用开架自选的是</w:t>
      </w:r>
    </w:p>
    <w:p>
      <w:pPr>
        <w:jc w:val="left"/>
        <w:rPr>
          <w:rFonts w:hint="eastAsia" w:ascii="宋体" w:hAnsi="宋体"/>
          <w:szCs w:val="21"/>
        </w:rPr>
      </w:pPr>
      <w:r>
        <w:rPr>
          <w:rFonts w:hint="eastAsia" w:ascii="宋体" w:hAnsi="宋体"/>
          <w:szCs w:val="21"/>
        </w:rPr>
        <w:t>15.在店内不得陈列，并必须存放在专柜中的是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A.复核</w:t>
      </w:r>
    </w:p>
    <w:p>
      <w:pPr>
        <w:jc w:val="left"/>
        <w:rPr>
          <w:rFonts w:hint="eastAsia" w:ascii="宋体" w:hAnsi="宋体"/>
          <w:szCs w:val="21"/>
        </w:rPr>
      </w:pPr>
      <w:r>
        <w:rPr>
          <w:rFonts w:hint="eastAsia" w:ascii="宋体" w:hAnsi="宋体"/>
          <w:szCs w:val="21"/>
        </w:rPr>
        <w:t>B.定期清斗</w:t>
      </w:r>
    </w:p>
    <w:p>
      <w:pPr>
        <w:jc w:val="left"/>
        <w:rPr>
          <w:rFonts w:hint="eastAsia" w:ascii="宋体" w:hAnsi="宋体"/>
          <w:szCs w:val="21"/>
        </w:rPr>
      </w:pPr>
      <w:r>
        <w:rPr>
          <w:rFonts w:hint="eastAsia" w:ascii="宋体" w:hAnsi="宋体"/>
          <w:szCs w:val="21"/>
        </w:rPr>
        <w:t>C.清斗并记录</w:t>
      </w:r>
    </w:p>
    <w:p>
      <w:pPr>
        <w:jc w:val="left"/>
        <w:rPr>
          <w:rFonts w:hint="eastAsia" w:ascii="宋体" w:hAnsi="宋体"/>
          <w:szCs w:val="21"/>
        </w:rPr>
      </w:pPr>
      <w:r>
        <w:rPr>
          <w:rFonts w:hint="eastAsia" w:ascii="宋体" w:hAnsi="宋体"/>
          <w:szCs w:val="21"/>
        </w:rPr>
        <w:t>D.正名正字</w:t>
      </w:r>
    </w:p>
    <w:p>
      <w:pPr>
        <w:jc w:val="left"/>
        <w:rPr>
          <w:rFonts w:hint="eastAsia" w:ascii="宋体" w:hAnsi="宋体"/>
          <w:szCs w:val="21"/>
        </w:rPr>
      </w:pPr>
      <w:r>
        <w:rPr>
          <w:rFonts w:hint="eastAsia" w:ascii="宋体" w:hAnsi="宋体"/>
          <w:szCs w:val="21"/>
        </w:rPr>
        <w:t>根据《GSP》，经营中药饮片的零售药店</w:t>
      </w:r>
    </w:p>
    <w:p>
      <w:pPr>
        <w:jc w:val="left"/>
        <w:rPr>
          <w:rFonts w:hint="eastAsia" w:ascii="宋体" w:hAnsi="宋体"/>
          <w:szCs w:val="21"/>
        </w:rPr>
      </w:pPr>
      <w:r>
        <w:rPr>
          <w:rFonts w:hint="eastAsia" w:ascii="宋体" w:hAnsi="宋体"/>
          <w:szCs w:val="21"/>
        </w:rPr>
        <w:t>16.为防止饮片生虫、发霉、变质，放置中药饮片的柜斗应当</w:t>
      </w:r>
    </w:p>
    <w:p>
      <w:pPr>
        <w:jc w:val="left"/>
        <w:rPr>
          <w:rFonts w:hint="eastAsia" w:ascii="宋体" w:hAnsi="宋体"/>
          <w:szCs w:val="21"/>
        </w:rPr>
      </w:pPr>
      <w:r>
        <w:rPr>
          <w:rFonts w:hint="eastAsia" w:ascii="宋体" w:hAnsi="宋体"/>
          <w:szCs w:val="21"/>
        </w:rPr>
        <w:t>17.不同批号的中药饮片装斗前应当</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A.信息产业主管部门</w:t>
      </w:r>
    </w:p>
    <w:p>
      <w:pPr>
        <w:jc w:val="left"/>
        <w:rPr>
          <w:rFonts w:hint="eastAsia" w:ascii="宋体" w:hAnsi="宋体"/>
          <w:szCs w:val="21"/>
        </w:rPr>
      </w:pPr>
      <w:r>
        <w:rPr>
          <w:rFonts w:hint="eastAsia" w:ascii="宋体" w:hAnsi="宋体"/>
          <w:szCs w:val="21"/>
        </w:rPr>
        <w:t>B.工商行政管理部门</w:t>
      </w:r>
    </w:p>
    <w:p>
      <w:pPr>
        <w:jc w:val="left"/>
        <w:rPr>
          <w:rFonts w:hint="eastAsia" w:ascii="宋体" w:hAnsi="宋体"/>
          <w:szCs w:val="21"/>
        </w:rPr>
      </w:pPr>
      <w:r>
        <w:rPr>
          <w:rFonts w:hint="eastAsia" w:ascii="宋体" w:hAnsi="宋体"/>
          <w:szCs w:val="21"/>
        </w:rPr>
        <w:t>C.电信管理机构</w:t>
      </w:r>
    </w:p>
    <w:p>
      <w:pPr>
        <w:jc w:val="left"/>
        <w:rPr>
          <w:rFonts w:hint="eastAsia" w:ascii="宋体" w:hAnsi="宋体"/>
          <w:szCs w:val="21"/>
        </w:rPr>
      </w:pPr>
      <w:r>
        <w:rPr>
          <w:rFonts w:hint="eastAsia" w:ascii="宋体" w:hAnsi="宋体"/>
          <w:szCs w:val="21"/>
        </w:rPr>
        <w:t>D.药品监督管理部门</w:t>
      </w:r>
    </w:p>
    <w:p>
      <w:pPr>
        <w:jc w:val="left"/>
        <w:rPr>
          <w:rFonts w:hint="eastAsia" w:ascii="宋体" w:hAnsi="宋体"/>
          <w:szCs w:val="21"/>
        </w:rPr>
      </w:pPr>
      <w:r>
        <w:rPr>
          <w:rFonts w:hint="eastAsia" w:ascii="宋体" w:hAnsi="宋体"/>
          <w:szCs w:val="21"/>
        </w:rPr>
        <w:t>根据《互联网药品信息服务管理办法》</w:t>
      </w:r>
    </w:p>
    <w:p>
      <w:pPr>
        <w:jc w:val="left"/>
        <w:rPr>
          <w:rFonts w:hint="eastAsia" w:ascii="宋体" w:hAnsi="宋体"/>
          <w:szCs w:val="21"/>
        </w:rPr>
      </w:pPr>
      <w:r>
        <w:rPr>
          <w:rFonts w:hint="eastAsia" w:ascii="宋体" w:hAnsi="宋体"/>
          <w:szCs w:val="21"/>
        </w:rPr>
        <w:t>18.《互联网药品信息服务资格证书》的发证部门是</w:t>
      </w:r>
    </w:p>
    <w:p>
      <w:pPr>
        <w:jc w:val="left"/>
        <w:rPr>
          <w:rFonts w:hint="eastAsia" w:ascii="宋体" w:hAnsi="宋体"/>
          <w:szCs w:val="21"/>
        </w:rPr>
      </w:pPr>
      <w:r>
        <w:rPr>
          <w:rFonts w:hint="eastAsia" w:ascii="宋体" w:hAnsi="宋体"/>
          <w:szCs w:val="21"/>
        </w:rPr>
        <w:t>19.提供互联网药品信息服务的网站发布药品广告的审查批准部门是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A.戒毒药品信息</w:t>
      </w:r>
    </w:p>
    <w:p>
      <w:pPr>
        <w:jc w:val="left"/>
        <w:rPr>
          <w:rFonts w:hint="eastAsia" w:ascii="宋体" w:hAnsi="宋体"/>
          <w:szCs w:val="21"/>
        </w:rPr>
      </w:pPr>
      <w:r>
        <w:rPr>
          <w:rFonts w:hint="eastAsia" w:ascii="宋体" w:hAnsi="宋体"/>
          <w:szCs w:val="21"/>
        </w:rPr>
        <w:t>B.药品信息</w:t>
      </w:r>
    </w:p>
    <w:p>
      <w:pPr>
        <w:jc w:val="left"/>
        <w:rPr>
          <w:rFonts w:hint="eastAsia" w:ascii="宋体" w:hAnsi="宋体"/>
          <w:szCs w:val="21"/>
        </w:rPr>
      </w:pPr>
      <w:r>
        <w:rPr>
          <w:rFonts w:hint="eastAsia" w:ascii="宋体" w:hAnsi="宋体"/>
          <w:szCs w:val="21"/>
        </w:rPr>
        <w:t>C.药品广告</w:t>
      </w:r>
    </w:p>
    <w:p>
      <w:pPr>
        <w:jc w:val="left"/>
        <w:rPr>
          <w:rFonts w:hint="eastAsia" w:ascii="宋体" w:hAnsi="宋体"/>
          <w:szCs w:val="21"/>
        </w:rPr>
      </w:pPr>
      <w:r>
        <w:rPr>
          <w:rFonts w:hint="eastAsia" w:ascii="宋体" w:hAnsi="宋体"/>
          <w:szCs w:val="21"/>
        </w:rPr>
        <w:t>D.医疗器械信息</w:t>
      </w:r>
    </w:p>
    <w:p>
      <w:pPr>
        <w:jc w:val="left"/>
        <w:rPr>
          <w:rFonts w:hint="eastAsia" w:ascii="宋体" w:hAnsi="宋体"/>
          <w:szCs w:val="21"/>
        </w:rPr>
      </w:pPr>
      <w:r>
        <w:rPr>
          <w:rFonts w:hint="eastAsia" w:ascii="宋体" w:hAnsi="宋体"/>
          <w:szCs w:val="21"/>
        </w:rPr>
        <w:t>根据《互联网药品信息服务管理办法》</w:t>
      </w:r>
    </w:p>
    <w:p>
      <w:pPr>
        <w:jc w:val="left"/>
        <w:rPr>
          <w:rFonts w:hint="eastAsia" w:ascii="宋体" w:hAnsi="宋体"/>
          <w:szCs w:val="21"/>
        </w:rPr>
      </w:pPr>
      <w:r>
        <w:rPr>
          <w:rFonts w:hint="eastAsia" w:ascii="宋体" w:hAnsi="宋体"/>
          <w:szCs w:val="21"/>
        </w:rPr>
        <w:t>20.不得在提供互联网药品信息服务的网站上发布的是</w:t>
      </w:r>
    </w:p>
    <w:p>
      <w:pPr>
        <w:jc w:val="left"/>
        <w:rPr>
          <w:rFonts w:hint="eastAsia" w:ascii="宋体" w:hAnsi="宋体"/>
          <w:szCs w:val="21"/>
        </w:rPr>
      </w:pPr>
      <w:r>
        <w:rPr>
          <w:rFonts w:hint="eastAsia" w:ascii="宋体" w:hAnsi="宋体"/>
          <w:szCs w:val="21"/>
        </w:rPr>
        <w:t>21.可以在提供互联网药品信息服务的网站上发布，但其内容应经药品监督管理部门审查批准的是</w:t>
      </w:r>
    </w:p>
    <w:p>
      <w:pPr>
        <w:jc w:val="left"/>
        <w:rPr>
          <w:rFonts w:hint="eastAsia" w:ascii="宋体" w:hAnsi="宋体"/>
          <w:szCs w:val="21"/>
        </w:rPr>
      </w:pPr>
      <w:r>
        <w:rPr>
          <w:rFonts w:hint="eastAsia" w:ascii="宋体" w:hAnsi="宋体"/>
          <w:szCs w:val="21"/>
        </w:rPr>
        <w:t>【答案】A；C</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习题练习--C型题</w:t>
      </w:r>
    </w:p>
    <w:p>
      <w:pPr>
        <w:jc w:val="left"/>
        <w:rPr>
          <w:rFonts w:hint="eastAsia" w:ascii="宋体" w:hAnsi="宋体"/>
          <w:szCs w:val="21"/>
        </w:rPr>
      </w:pPr>
      <w:r>
        <w:rPr>
          <w:rFonts w:hint="eastAsia" w:ascii="宋体" w:hAnsi="宋体"/>
          <w:szCs w:val="21"/>
        </w:rPr>
        <w:t>【1-2】</w:t>
      </w:r>
    </w:p>
    <w:p>
      <w:pPr>
        <w:jc w:val="left"/>
        <w:rPr>
          <w:rFonts w:hint="eastAsia" w:ascii="宋体" w:hAnsi="宋体"/>
          <w:szCs w:val="21"/>
        </w:rPr>
      </w:pPr>
      <w:r>
        <w:rPr>
          <w:rFonts w:hint="eastAsia" w:ascii="宋体" w:hAnsi="宋体"/>
          <w:szCs w:val="21"/>
        </w:rPr>
        <w:t>药品监督管理部门在对甲药品经营企业监督检查中发现，该企业《药品经营许可证》核定的经营方式为零售（连锁），经营范围为中药饮片、中成药、化学药剂、抗生素制剂，《药品经营许可证》发证时间为2014年10月8日，检查人员现场检查时还发现，在货架上摆放有生物制品人血白蛋白。</w:t>
      </w:r>
    </w:p>
    <w:p>
      <w:pPr>
        <w:jc w:val="left"/>
        <w:rPr>
          <w:rFonts w:hint="eastAsia" w:ascii="宋体" w:hAnsi="宋体"/>
          <w:szCs w:val="21"/>
        </w:rPr>
      </w:pPr>
      <w:r>
        <w:rPr>
          <w:rFonts w:hint="eastAsia" w:ascii="宋体" w:hAnsi="宋体"/>
          <w:szCs w:val="21"/>
        </w:rPr>
        <w:t>1.对甲企业在《药品经营许可证》有效期届满后，需要继续经营的，企业申请换发《药品经营许可证》的期限是（　）</w:t>
      </w:r>
    </w:p>
    <w:p>
      <w:pPr>
        <w:jc w:val="left"/>
        <w:rPr>
          <w:rFonts w:hint="eastAsia" w:ascii="宋体" w:hAnsi="宋体"/>
          <w:szCs w:val="21"/>
        </w:rPr>
      </w:pPr>
      <w:r>
        <w:rPr>
          <w:rFonts w:hint="eastAsia" w:ascii="宋体" w:hAnsi="宋体"/>
          <w:szCs w:val="21"/>
        </w:rPr>
        <w:t>A.2019年7月8日至2019年10月8日</w:t>
      </w:r>
    </w:p>
    <w:p>
      <w:pPr>
        <w:jc w:val="left"/>
        <w:rPr>
          <w:rFonts w:hint="eastAsia" w:ascii="宋体" w:hAnsi="宋体"/>
          <w:szCs w:val="21"/>
        </w:rPr>
      </w:pPr>
      <w:r>
        <w:rPr>
          <w:rFonts w:hint="eastAsia" w:ascii="宋体" w:hAnsi="宋体"/>
          <w:szCs w:val="21"/>
        </w:rPr>
        <w:t>B.2019年4月7日至2019年10月7月</w:t>
      </w:r>
    </w:p>
    <w:p>
      <w:pPr>
        <w:jc w:val="left"/>
        <w:rPr>
          <w:rFonts w:hint="eastAsia" w:ascii="宋体" w:hAnsi="宋体"/>
          <w:szCs w:val="21"/>
        </w:rPr>
      </w:pPr>
      <w:r>
        <w:rPr>
          <w:rFonts w:hint="eastAsia" w:ascii="宋体" w:hAnsi="宋体"/>
          <w:szCs w:val="21"/>
        </w:rPr>
        <w:t>C.2019年10月7日至200年4月7日</w:t>
      </w:r>
    </w:p>
    <w:p>
      <w:pPr>
        <w:jc w:val="left"/>
        <w:rPr>
          <w:rFonts w:hint="eastAsia" w:ascii="宋体" w:hAnsi="宋体"/>
          <w:szCs w:val="21"/>
        </w:rPr>
      </w:pPr>
      <w:r>
        <w:rPr>
          <w:rFonts w:hint="eastAsia" w:ascii="宋体" w:hAnsi="宋体"/>
          <w:szCs w:val="21"/>
        </w:rPr>
        <w:t>D.2019年10月8日至2020年1月8日</w:t>
      </w:r>
    </w:p>
    <w:p>
      <w:pPr>
        <w:jc w:val="left"/>
        <w:rPr>
          <w:rFonts w:hint="eastAsia" w:ascii="宋体" w:hAnsi="宋体"/>
          <w:szCs w:val="21"/>
        </w:rPr>
      </w:pPr>
    </w:p>
    <w:p>
      <w:pPr>
        <w:jc w:val="left"/>
        <w:rPr>
          <w:rFonts w:hint="eastAsia" w:ascii="宋体" w:hAnsi="宋体"/>
          <w:szCs w:val="21"/>
        </w:rPr>
      </w:pPr>
    </w:p>
    <w:p>
      <w:pPr>
        <w:jc w:val="left"/>
        <w:rPr>
          <w:rFonts w:hint="eastAsia" w:ascii="宋体" w:hAnsi="宋体"/>
          <w:szCs w:val="21"/>
        </w:rPr>
      </w:pPr>
      <w:r>
        <w:rPr>
          <w:rFonts w:hint="eastAsia" w:ascii="宋体" w:hAnsi="宋体"/>
          <w:szCs w:val="21"/>
        </w:rPr>
        <w:t>2.对货架上摆放人血白蛋白行为的说法，正确的是（　）</w:t>
      </w:r>
    </w:p>
    <w:p>
      <w:pPr>
        <w:jc w:val="left"/>
        <w:rPr>
          <w:rFonts w:hint="eastAsia" w:ascii="宋体" w:hAnsi="宋体"/>
          <w:szCs w:val="21"/>
        </w:rPr>
      </w:pPr>
      <w:r>
        <w:rPr>
          <w:rFonts w:hint="eastAsia" w:ascii="宋体" w:hAnsi="宋体"/>
          <w:szCs w:val="21"/>
        </w:rPr>
        <w:t>A.人血白蛋白属于西药制剂，未超出该企业许可证可经营范围</w:t>
      </w:r>
    </w:p>
    <w:p>
      <w:pPr>
        <w:jc w:val="left"/>
        <w:rPr>
          <w:rFonts w:hint="eastAsia" w:ascii="宋体" w:hAnsi="宋体"/>
          <w:szCs w:val="21"/>
        </w:rPr>
      </w:pPr>
      <w:r>
        <w:rPr>
          <w:rFonts w:hint="eastAsia" w:ascii="宋体" w:hAnsi="宋体"/>
          <w:szCs w:val="21"/>
        </w:rPr>
        <w:t>B.违规销售生物制品，属于超出许可证经营药剂的行为</w:t>
      </w:r>
    </w:p>
    <w:p>
      <w:pPr>
        <w:jc w:val="left"/>
        <w:rPr>
          <w:rFonts w:hint="eastAsia" w:ascii="宋体" w:hAnsi="宋体"/>
          <w:szCs w:val="21"/>
        </w:rPr>
      </w:pPr>
      <w:r>
        <w:rPr>
          <w:rFonts w:hint="eastAsia" w:ascii="宋体" w:hAnsi="宋体"/>
          <w:szCs w:val="21"/>
        </w:rPr>
        <w:t>C.人血白蛋白尚未售出，不应按超经营范围处罚</w:t>
      </w:r>
    </w:p>
    <w:p>
      <w:pPr>
        <w:jc w:val="left"/>
        <w:rPr>
          <w:rFonts w:hint="eastAsia" w:ascii="宋体" w:hAnsi="宋体"/>
          <w:szCs w:val="21"/>
        </w:rPr>
      </w:pPr>
      <w:r>
        <w:rPr>
          <w:rFonts w:hint="eastAsia" w:ascii="宋体" w:hAnsi="宋体"/>
          <w:szCs w:val="21"/>
        </w:rPr>
        <w:t>D.不明原因的陈列生物制品，不属于违规药品经营质量管理规范的行为</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【3-4】</w:t>
      </w:r>
    </w:p>
    <w:p>
      <w:pPr>
        <w:jc w:val="left"/>
        <w:rPr>
          <w:rFonts w:hint="eastAsia" w:ascii="宋体" w:hAnsi="宋体"/>
          <w:szCs w:val="21"/>
        </w:rPr>
      </w:pPr>
      <w:r>
        <w:rPr>
          <w:rFonts w:hint="eastAsia" w:ascii="宋体" w:hAnsi="宋体"/>
          <w:szCs w:val="21"/>
        </w:rPr>
        <w:t>某药品批发企业经营范围中包括中药材、中药饮片和生物制品。企业具有较好的避光、避风、防虫、防暑设备：有一个独立冷库，有用于冷库温度自动检测、记录调控、报警的设备，冷库制冷设备有双回路供电系统，有封闭式的运输冷藏、冷冻药品的冷藏车；建有符合质量管理要求的计算机系统。其仓库（常温库）在3月2日、3月3日两日测得相对湿度范围分别为（78±1）%和（66±2）%。</w:t>
      </w:r>
    </w:p>
    <w:p>
      <w:pPr>
        <w:jc w:val="left"/>
        <w:rPr>
          <w:rFonts w:hint="eastAsia" w:ascii="宋体" w:hAnsi="宋体"/>
          <w:szCs w:val="21"/>
        </w:rPr>
      </w:pPr>
      <w:r>
        <w:rPr>
          <w:rFonts w:hint="eastAsia" w:ascii="宋体" w:hAnsi="宋体"/>
          <w:szCs w:val="21"/>
        </w:rPr>
        <w:t>3.从该药品经营企业仓库3月2日、3月3日两天的相对温度记录来看，对仓库的相对温度的判断正确的是（　）</w:t>
      </w:r>
    </w:p>
    <w:p>
      <w:pPr>
        <w:jc w:val="left"/>
        <w:rPr>
          <w:rFonts w:hint="eastAsia" w:ascii="宋体" w:hAnsi="宋体"/>
          <w:szCs w:val="21"/>
        </w:rPr>
      </w:pPr>
      <w:r>
        <w:rPr>
          <w:rFonts w:hint="eastAsia" w:ascii="宋体" w:hAnsi="宋体"/>
          <w:szCs w:val="21"/>
        </w:rPr>
        <w:t>A.3月2日、3月3日都没有超过规定的要求</w:t>
      </w:r>
    </w:p>
    <w:p>
      <w:pPr>
        <w:jc w:val="left"/>
        <w:rPr>
          <w:rFonts w:hint="eastAsia" w:ascii="宋体" w:hAnsi="宋体"/>
          <w:szCs w:val="21"/>
        </w:rPr>
      </w:pPr>
      <w:r>
        <w:rPr>
          <w:rFonts w:hint="eastAsia" w:ascii="宋体" w:hAnsi="宋体"/>
          <w:szCs w:val="21"/>
        </w:rPr>
        <w:t>B.3月2日超过规定的要求，3月3日没有超过规定的要求</w:t>
      </w:r>
    </w:p>
    <w:p>
      <w:pPr>
        <w:jc w:val="left"/>
        <w:rPr>
          <w:rFonts w:hint="eastAsia" w:ascii="宋体" w:hAnsi="宋体"/>
          <w:szCs w:val="21"/>
        </w:rPr>
      </w:pPr>
      <w:r>
        <w:rPr>
          <w:rFonts w:hint="eastAsia" w:ascii="宋体" w:hAnsi="宋体"/>
          <w:szCs w:val="21"/>
        </w:rPr>
        <w:t>C.3月2日没有超过规定的要求，3月3日超过了规定的要求</w:t>
      </w:r>
    </w:p>
    <w:p>
      <w:pPr>
        <w:jc w:val="left"/>
        <w:rPr>
          <w:rFonts w:hint="eastAsia" w:ascii="宋体" w:hAnsi="宋体"/>
          <w:szCs w:val="21"/>
        </w:rPr>
      </w:pPr>
      <w:r>
        <w:rPr>
          <w:rFonts w:hint="eastAsia" w:ascii="宋体" w:hAnsi="宋体"/>
          <w:szCs w:val="21"/>
        </w:rPr>
        <w:t>D.3月2日、3月3日都超过了规定的要求</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4.关于该药品经营企业的设施设备和管理的说法，错误的是（　）</w:t>
      </w:r>
    </w:p>
    <w:p>
      <w:pPr>
        <w:jc w:val="left"/>
        <w:rPr>
          <w:rFonts w:hint="eastAsia" w:ascii="宋体" w:hAnsi="宋体"/>
          <w:szCs w:val="21"/>
        </w:rPr>
      </w:pPr>
      <w:r>
        <w:rPr>
          <w:rFonts w:hint="eastAsia" w:ascii="宋体" w:hAnsi="宋体"/>
          <w:szCs w:val="21"/>
        </w:rPr>
        <w:t>A.该企业经营中药材和中药饮片，应当有专用库房和养护工作场所</w:t>
      </w:r>
    </w:p>
    <w:p>
      <w:pPr>
        <w:jc w:val="left"/>
        <w:rPr>
          <w:rFonts w:hint="eastAsia" w:ascii="宋体" w:hAnsi="宋体"/>
          <w:szCs w:val="21"/>
        </w:rPr>
      </w:pPr>
      <w:r>
        <w:rPr>
          <w:rFonts w:hint="eastAsia" w:ascii="宋体" w:hAnsi="宋体"/>
          <w:szCs w:val="21"/>
        </w:rPr>
        <w:t>B.对实施电子监管的药品，应当在出库时进行扫码和数据上传</w:t>
      </w:r>
    </w:p>
    <w:p>
      <w:pPr>
        <w:jc w:val="left"/>
        <w:rPr>
          <w:rFonts w:hint="eastAsia" w:ascii="宋体" w:hAnsi="宋体"/>
          <w:szCs w:val="21"/>
        </w:rPr>
      </w:pPr>
      <w:r>
        <w:rPr>
          <w:rFonts w:hint="eastAsia" w:ascii="宋体" w:hAnsi="宋体"/>
          <w:szCs w:val="21"/>
        </w:rPr>
        <w:t>C.该药品经营企业有一个独立冷库，才能经营疫苗的要求</w:t>
      </w:r>
    </w:p>
    <w:p>
      <w:pPr>
        <w:jc w:val="left"/>
        <w:rPr>
          <w:rFonts w:hint="eastAsia" w:ascii="宋体" w:hAnsi="宋体"/>
          <w:szCs w:val="21"/>
        </w:rPr>
      </w:pPr>
      <w:r>
        <w:rPr>
          <w:rFonts w:hint="eastAsia" w:ascii="宋体" w:hAnsi="宋体"/>
          <w:szCs w:val="21"/>
        </w:rPr>
        <w:t>D.该企业还应有运输冷藏、冷冻药品的车载冷藏箱和保温箱</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习题练习--X型题</w:t>
      </w:r>
    </w:p>
    <w:p>
      <w:pPr>
        <w:jc w:val="left"/>
        <w:rPr>
          <w:rFonts w:hint="eastAsia" w:ascii="宋体" w:hAnsi="宋体"/>
          <w:szCs w:val="21"/>
        </w:rPr>
      </w:pPr>
      <w:r>
        <w:rPr>
          <w:rFonts w:hint="eastAsia" w:ascii="宋体" w:hAnsi="宋体"/>
          <w:szCs w:val="21"/>
        </w:rPr>
        <w:t>1.根据《中华人民共和国药品管理法》，开办药品经营企业必须具备的条件包括（　）</w:t>
      </w:r>
    </w:p>
    <w:p>
      <w:pPr>
        <w:jc w:val="left"/>
        <w:rPr>
          <w:rFonts w:hint="eastAsia" w:ascii="宋体" w:hAnsi="宋体"/>
          <w:szCs w:val="21"/>
        </w:rPr>
      </w:pPr>
      <w:r>
        <w:rPr>
          <w:rFonts w:hint="eastAsia" w:ascii="宋体" w:hAnsi="宋体"/>
          <w:szCs w:val="21"/>
        </w:rPr>
        <w:t>A.具有依法经过资格认定的药学技术人员</w:t>
      </w:r>
    </w:p>
    <w:p>
      <w:pPr>
        <w:jc w:val="left"/>
        <w:rPr>
          <w:rFonts w:hint="eastAsia" w:ascii="宋体" w:hAnsi="宋体"/>
          <w:szCs w:val="21"/>
        </w:rPr>
      </w:pPr>
      <w:r>
        <w:rPr>
          <w:rFonts w:hint="eastAsia" w:ascii="宋体" w:hAnsi="宋体"/>
          <w:szCs w:val="21"/>
        </w:rPr>
        <w:t>B.具有与经营药品相适应的营业场所</w:t>
      </w:r>
    </w:p>
    <w:p>
      <w:pPr>
        <w:jc w:val="left"/>
        <w:rPr>
          <w:rFonts w:hint="eastAsia" w:ascii="宋体" w:hAnsi="宋体"/>
          <w:szCs w:val="21"/>
        </w:rPr>
      </w:pPr>
      <w:r>
        <w:rPr>
          <w:rFonts w:hint="eastAsia" w:ascii="宋体" w:hAnsi="宋体"/>
          <w:szCs w:val="21"/>
        </w:rPr>
        <w:t>C.具有与所经营药品相适应的质量管理机构或者人员</w:t>
      </w:r>
    </w:p>
    <w:p>
      <w:pPr>
        <w:jc w:val="left"/>
        <w:rPr>
          <w:rFonts w:hint="eastAsia" w:ascii="宋体" w:hAnsi="宋体"/>
          <w:szCs w:val="21"/>
        </w:rPr>
      </w:pPr>
      <w:r>
        <w:rPr>
          <w:rFonts w:hint="eastAsia" w:ascii="宋体" w:hAnsi="宋体"/>
          <w:szCs w:val="21"/>
        </w:rPr>
        <w:t>D.具有保证所经营药品质量的规章制度</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2.药品零售企业的行为规则包括（　）</w:t>
      </w:r>
    </w:p>
    <w:p>
      <w:pPr>
        <w:jc w:val="left"/>
        <w:rPr>
          <w:rFonts w:hint="eastAsia" w:ascii="宋体" w:hAnsi="宋体"/>
          <w:szCs w:val="21"/>
        </w:rPr>
      </w:pPr>
      <w:r>
        <w:rPr>
          <w:rFonts w:hint="eastAsia" w:ascii="宋体" w:hAnsi="宋体"/>
          <w:szCs w:val="21"/>
        </w:rPr>
        <w:t>A.拒绝调配有配伍禁忌或超剂量的处方</w:t>
      </w:r>
    </w:p>
    <w:p>
      <w:pPr>
        <w:jc w:val="left"/>
        <w:rPr>
          <w:rFonts w:hint="eastAsia" w:ascii="宋体" w:hAnsi="宋体"/>
          <w:szCs w:val="21"/>
        </w:rPr>
      </w:pPr>
      <w:r>
        <w:rPr>
          <w:rFonts w:hint="eastAsia" w:ascii="宋体" w:hAnsi="宋体"/>
          <w:szCs w:val="21"/>
        </w:rPr>
        <w:t>B.调配处方必须经过核对</w:t>
      </w:r>
    </w:p>
    <w:p>
      <w:pPr>
        <w:jc w:val="left"/>
        <w:rPr>
          <w:rFonts w:hint="eastAsia" w:ascii="宋体" w:hAnsi="宋体"/>
          <w:szCs w:val="21"/>
        </w:rPr>
      </w:pPr>
      <w:r>
        <w:rPr>
          <w:rFonts w:hint="eastAsia" w:ascii="宋体" w:hAnsi="宋体"/>
          <w:szCs w:val="21"/>
        </w:rPr>
        <w:t>C.有真实完整的药品检验记录</w:t>
      </w:r>
    </w:p>
    <w:p>
      <w:pPr>
        <w:jc w:val="left"/>
        <w:rPr>
          <w:rFonts w:hint="eastAsia" w:ascii="宋体" w:hAnsi="宋体"/>
          <w:szCs w:val="21"/>
        </w:rPr>
      </w:pPr>
      <w:r>
        <w:rPr>
          <w:rFonts w:hint="eastAsia" w:ascii="宋体" w:hAnsi="宋体"/>
          <w:szCs w:val="21"/>
        </w:rPr>
        <w:t>D.销售药品准确无误并正确说明用法、用量和注意事项</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3.药品经营企业不得经营（　）</w:t>
      </w:r>
    </w:p>
    <w:p>
      <w:pPr>
        <w:jc w:val="left"/>
        <w:rPr>
          <w:rFonts w:hint="eastAsia" w:ascii="宋体" w:hAnsi="宋体"/>
          <w:szCs w:val="21"/>
        </w:rPr>
      </w:pPr>
      <w:r>
        <w:rPr>
          <w:rFonts w:hint="eastAsia" w:ascii="宋体" w:hAnsi="宋体"/>
          <w:szCs w:val="21"/>
        </w:rPr>
        <w:t>A.麻醉药品</w:t>
      </w:r>
    </w:p>
    <w:p>
      <w:pPr>
        <w:jc w:val="left"/>
        <w:rPr>
          <w:rFonts w:hint="eastAsia" w:ascii="宋体" w:hAnsi="宋体"/>
          <w:szCs w:val="21"/>
        </w:rPr>
      </w:pPr>
      <w:r>
        <w:rPr>
          <w:rFonts w:hint="eastAsia" w:ascii="宋体" w:hAnsi="宋体"/>
          <w:szCs w:val="21"/>
        </w:rPr>
        <w:t>B.医疗机构制剂</w:t>
      </w:r>
    </w:p>
    <w:p>
      <w:pPr>
        <w:jc w:val="left"/>
        <w:rPr>
          <w:rFonts w:hint="eastAsia" w:ascii="宋体" w:hAnsi="宋体"/>
          <w:szCs w:val="21"/>
        </w:rPr>
      </w:pPr>
      <w:r>
        <w:rPr>
          <w:rFonts w:hint="eastAsia" w:ascii="宋体" w:hAnsi="宋体"/>
          <w:szCs w:val="21"/>
        </w:rPr>
        <w:t>C.第一类精神药品</w:t>
      </w:r>
    </w:p>
    <w:p>
      <w:pPr>
        <w:jc w:val="left"/>
        <w:rPr>
          <w:rFonts w:hint="eastAsia" w:ascii="宋体" w:hAnsi="宋体"/>
          <w:szCs w:val="21"/>
        </w:rPr>
      </w:pPr>
      <w:r>
        <w:rPr>
          <w:rFonts w:hint="eastAsia" w:ascii="宋体" w:hAnsi="宋体"/>
          <w:szCs w:val="21"/>
        </w:rPr>
        <w:t>D.疫苗</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4.根据《药品经营质量管理规范》，某药品零售企业在员工请假需要调班时，不得由其他岗位人员代为履行职责的岗位有</w:t>
      </w:r>
    </w:p>
    <w:p>
      <w:pPr>
        <w:jc w:val="left"/>
        <w:rPr>
          <w:rFonts w:hint="eastAsia" w:ascii="宋体" w:hAnsi="宋体"/>
          <w:szCs w:val="21"/>
        </w:rPr>
      </w:pPr>
      <w:r>
        <w:rPr>
          <w:rFonts w:hint="eastAsia" w:ascii="宋体" w:hAnsi="宋体"/>
          <w:szCs w:val="21"/>
        </w:rPr>
        <w:t>A.质量管理岗位</w:t>
      </w:r>
    </w:p>
    <w:p>
      <w:pPr>
        <w:jc w:val="left"/>
        <w:rPr>
          <w:rFonts w:hint="eastAsia" w:ascii="宋体" w:hAnsi="宋体"/>
          <w:szCs w:val="21"/>
        </w:rPr>
      </w:pPr>
      <w:r>
        <w:rPr>
          <w:rFonts w:hint="eastAsia" w:ascii="宋体" w:hAnsi="宋体"/>
          <w:szCs w:val="21"/>
        </w:rPr>
        <w:t>B.药学服务岗位</w:t>
      </w:r>
    </w:p>
    <w:p>
      <w:pPr>
        <w:jc w:val="left"/>
        <w:rPr>
          <w:rFonts w:hint="eastAsia" w:ascii="宋体" w:hAnsi="宋体"/>
          <w:szCs w:val="21"/>
        </w:rPr>
      </w:pPr>
      <w:r>
        <w:rPr>
          <w:rFonts w:hint="eastAsia" w:ascii="宋体" w:hAnsi="宋体"/>
          <w:szCs w:val="21"/>
        </w:rPr>
        <w:t>C.处方审核岗位</w:t>
      </w:r>
    </w:p>
    <w:p>
      <w:pPr>
        <w:jc w:val="left"/>
        <w:rPr>
          <w:rFonts w:hint="eastAsia" w:ascii="宋体" w:hAnsi="宋体"/>
          <w:szCs w:val="21"/>
        </w:rPr>
      </w:pPr>
      <w:r>
        <w:rPr>
          <w:rFonts w:hint="eastAsia" w:ascii="宋体" w:hAnsi="宋体"/>
          <w:szCs w:val="21"/>
        </w:rPr>
        <w:t>D.处方调配岗位</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考点2　药品使用管理</w:t>
      </w:r>
    </w:p>
    <w:p>
      <w:pPr>
        <w:jc w:val="left"/>
        <w:rPr>
          <w:rFonts w:hint="eastAsia" w:ascii="宋体" w:hAnsi="宋体"/>
          <w:szCs w:val="21"/>
        </w:rPr>
      </w:pPr>
      <w:r>
        <w:rPr>
          <w:rFonts w:hint="eastAsia" w:ascii="宋体" w:hAnsi="宋体"/>
          <w:szCs w:val="21"/>
        </w:rPr>
        <w:t>习题练习--A型题</w:t>
      </w:r>
    </w:p>
    <w:p>
      <w:pPr>
        <w:jc w:val="left"/>
        <w:rPr>
          <w:rFonts w:hint="eastAsia" w:ascii="宋体" w:hAnsi="宋体"/>
          <w:szCs w:val="21"/>
        </w:rPr>
      </w:pPr>
      <w:r>
        <w:rPr>
          <w:rFonts w:hint="eastAsia" w:ascii="宋体" w:hAnsi="宋体"/>
          <w:szCs w:val="21"/>
        </w:rPr>
        <w:t>1.不合理处方可以分为不规范处方、用药不适宜处方和超常处方。下列属于用药不适宜处方的是（　）</w:t>
      </w:r>
    </w:p>
    <w:p>
      <w:pPr>
        <w:jc w:val="left"/>
        <w:rPr>
          <w:rFonts w:hint="eastAsia" w:ascii="宋体" w:hAnsi="宋体"/>
          <w:szCs w:val="21"/>
        </w:rPr>
      </w:pPr>
      <w:r>
        <w:rPr>
          <w:rFonts w:hint="eastAsia" w:ascii="宋体" w:hAnsi="宋体"/>
          <w:szCs w:val="21"/>
        </w:rPr>
        <w:t>A.处方医师签名不能准确识别的处方</w:t>
      </w:r>
    </w:p>
    <w:p>
      <w:pPr>
        <w:jc w:val="left"/>
        <w:rPr>
          <w:rFonts w:hint="eastAsia" w:ascii="宋体" w:hAnsi="宋体"/>
          <w:szCs w:val="21"/>
        </w:rPr>
      </w:pPr>
      <w:r>
        <w:rPr>
          <w:rFonts w:hint="eastAsia" w:ascii="宋体" w:hAnsi="宋体"/>
          <w:szCs w:val="21"/>
        </w:rPr>
        <w:t>B.存在有潜在临床意义的配伍禁忌的处方</w:t>
      </w:r>
    </w:p>
    <w:p>
      <w:pPr>
        <w:jc w:val="left"/>
        <w:rPr>
          <w:rFonts w:hint="eastAsia" w:ascii="宋体" w:hAnsi="宋体"/>
          <w:szCs w:val="21"/>
        </w:rPr>
      </w:pPr>
      <w:r>
        <w:rPr>
          <w:rFonts w:hint="eastAsia" w:ascii="宋体" w:hAnsi="宋体"/>
          <w:szCs w:val="21"/>
        </w:rPr>
        <w:t>C.慢性病需延长处方用量未注明理由的处方</w:t>
      </w:r>
    </w:p>
    <w:p>
      <w:pPr>
        <w:jc w:val="left"/>
        <w:rPr>
          <w:rFonts w:hint="eastAsia" w:ascii="宋体" w:hAnsi="宋体"/>
          <w:szCs w:val="21"/>
        </w:rPr>
      </w:pPr>
      <w:r>
        <w:rPr>
          <w:rFonts w:hint="eastAsia" w:ascii="宋体" w:hAnsi="宋体"/>
          <w:szCs w:val="21"/>
        </w:rPr>
        <w:t>D.中成药与中药饮片未分别开具的处方</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2.《中华人民共和国药品管理法实施条例》规定，个人设置的门诊部、诊所不得（　）</w:t>
      </w:r>
    </w:p>
    <w:p>
      <w:pPr>
        <w:jc w:val="left"/>
        <w:rPr>
          <w:rFonts w:hint="eastAsia" w:ascii="宋体" w:hAnsi="宋体"/>
          <w:szCs w:val="21"/>
        </w:rPr>
      </w:pPr>
      <w:r>
        <w:rPr>
          <w:rFonts w:hint="eastAsia" w:ascii="宋体" w:hAnsi="宋体"/>
          <w:szCs w:val="21"/>
        </w:rPr>
        <w:t>A.配备常用药品和急救药品以外的其他药品</w:t>
      </w:r>
    </w:p>
    <w:p>
      <w:pPr>
        <w:jc w:val="left"/>
        <w:rPr>
          <w:rFonts w:hint="eastAsia" w:ascii="宋体" w:hAnsi="宋体"/>
          <w:szCs w:val="21"/>
        </w:rPr>
      </w:pPr>
      <w:r>
        <w:rPr>
          <w:rFonts w:hint="eastAsia" w:ascii="宋体" w:hAnsi="宋体"/>
          <w:szCs w:val="21"/>
        </w:rPr>
        <w:t>B.配备常用药品和急救药品</w:t>
      </w:r>
    </w:p>
    <w:p>
      <w:pPr>
        <w:jc w:val="left"/>
        <w:rPr>
          <w:rFonts w:hint="eastAsia" w:ascii="宋体" w:hAnsi="宋体"/>
          <w:szCs w:val="21"/>
        </w:rPr>
      </w:pPr>
      <w:r>
        <w:rPr>
          <w:rFonts w:hint="eastAsia" w:ascii="宋体" w:hAnsi="宋体"/>
          <w:szCs w:val="21"/>
        </w:rPr>
        <w:t>C.配备中成药</w:t>
      </w:r>
    </w:p>
    <w:p>
      <w:pPr>
        <w:jc w:val="left"/>
        <w:rPr>
          <w:rFonts w:hint="eastAsia" w:ascii="宋体" w:hAnsi="宋体"/>
          <w:szCs w:val="21"/>
        </w:rPr>
      </w:pPr>
      <w:r>
        <w:rPr>
          <w:rFonts w:hint="eastAsia" w:ascii="宋体" w:hAnsi="宋体"/>
          <w:szCs w:val="21"/>
        </w:rPr>
        <w:t>D.配备非处方药以外的药品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3.医疗机构购进药品，逐批查验，并建立真实完整的记录，执行的制度是（　）</w:t>
      </w:r>
    </w:p>
    <w:p>
      <w:pPr>
        <w:jc w:val="left"/>
        <w:rPr>
          <w:rFonts w:hint="eastAsia" w:ascii="宋体" w:hAnsi="宋体"/>
          <w:szCs w:val="21"/>
        </w:rPr>
      </w:pPr>
      <w:r>
        <w:rPr>
          <w:rFonts w:hint="eastAsia" w:ascii="宋体" w:hAnsi="宋体"/>
          <w:szCs w:val="21"/>
        </w:rPr>
        <w:t>A.进货验收制度</w:t>
      </w:r>
    </w:p>
    <w:p>
      <w:pPr>
        <w:jc w:val="left"/>
        <w:rPr>
          <w:rFonts w:hint="eastAsia" w:ascii="宋体" w:hAnsi="宋体"/>
          <w:szCs w:val="21"/>
        </w:rPr>
      </w:pPr>
      <w:r>
        <w:rPr>
          <w:rFonts w:hint="eastAsia" w:ascii="宋体" w:hAnsi="宋体"/>
          <w:szCs w:val="21"/>
        </w:rPr>
        <w:t>B.效期管理制度</w:t>
      </w:r>
    </w:p>
    <w:p>
      <w:pPr>
        <w:jc w:val="left"/>
        <w:rPr>
          <w:rFonts w:hint="eastAsia" w:ascii="宋体" w:hAnsi="宋体"/>
          <w:szCs w:val="21"/>
        </w:rPr>
      </w:pPr>
      <w:r>
        <w:rPr>
          <w:rFonts w:hint="eastAsia" w:ascii="宋体" w:hAnsi="宋体"/>
          <w:szCs w:val="21"/>
        </w:rPr>
        <w:t>C.采购管理制度</w:t>
      </w:r>
    </w:p>
    <w:p>
      <w:pPr>
        <w:jc w:val="left"/>
        <w:rPr>
          <w:rFonts w:hint="eastAsia" w:ascii="宋体" w:hAnsi="宋体"/>
          <w:szCs w:val="21"/>
        </w:rPr>
      </w:pPr>
      <w:r>
        <w:rPr>
          <w:rFonts w:hint="eastAsia" w:ascii="宋体" w:hAnsi="宋体"/>
          <w:szCs w:val="21"/>
        </w:rPr>
        <w:t>D.保管、养护管理制度</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4.根据《处方管理办法》，符合处方书写规则的是</w:t>
      </w:r>
    </w:p>
    <w:p>
      <w:pPr>
        <w:jc w:val="left"/>
        <w:rPr>
          <w:rFonts w:hint="eastAsia" w:ascii="宋体" w:hAnsi="宋体"/>
          <w:szCs w:val="21"/>
        </w:rPr>
      </w:pPr>
      <w:r>
        <w:rPr>
          <w:rFonts w:hint="eastAsia" w:ascii="宋体" w:hAnsi="宋体"/>
          <w:szCs w:val="21"/>
        </w:rPr>
        <w:t>A.医疗机构可以编制统一的药品缩写名称</w:t>
      </w:r>
    </w:p>
    <w:p>
      <w:pPr>
        <w:jc w:val="left"/>
        <w:rPr>
          <w:rFonts w:hint="eastAsia" w:ascii="宋体" w:hAnsi="宋体"/>
          <w:szCs w:val="21"/>
        </w:rPr>
      </w:pPr>
      <w:r>
        <w:rPr>
          <w:rFonts w:hint="eastAsia" w:ascii="宋体" w:hAnsi="宋体"/>
          <w:szCs w:val="21"/>
        </w:rPr>
        <w:t>B.药品用法、用量不能使用英文、拉丁文书写</w:t>
      </w:r>
    </w:p>
    <w:p>
      <w:pPr>
        <w:jc w:val="left"/>
        <w:rPr>
          <w:rFonts w:hint="eastAsia" w:ascii="宋体" w:hAnsi="宋体"/>
          <w:szCs w:val="21"/>
        </w:rPr>
      </w:pPr>
      <w:r>
        <w:rPr>
          <w:rFonts w:hint="eastAsia" w:ascii="宋体" w:hAnsi="宋体"/>
          <w:szCs w:val="21"/>
        </w:rPr>
        <w:t>C.药品用法可使用遵医嘱</w:t>
      </w:r>
    </w:p>
    <w:p>
      <w:pPr>
        <w:jc w:val="left"/>
        <w:rPr>
          <w:rFonts w:hint="eastAsia" w:ascii="宋体" w:hAnsi="宋体"/>
          <w:szCs w:val="21"/>
        </w:rPr>
      </w:pPr>
      <w:r>
        <w:rPr>
          <w:rFonts w:hint="eastAsia" w:ascii="宋体" w:hAnsi="宋体"/>
          <w:szCs w:val="21"/>
        </w:rPr>
        <w:t>D.每张处方限于一名患者的用药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5.处方格式由三部分组成，其中正文部分包括</w:t>
      </w:r>
    </w:p>
    <w:p>
      <w:pPr>
        <w:jc w:val="left"/>
        <w:rPr>
          <w:rFonts w:hint="eastAsia" w:ascii="宋体" w:hAnsi="宋体"/>
          <w:szCs w:val="21"/>
        </w:rPr>
      </w:pPr>
      <w:r>
        <w:rPr>
          <w:rFonts w:hint="eastAsia" w:ascii="宋体" w:hAnsi="宋体"/>
          <w:szCs w:val="21"/>
        </w:rPr>
        <w:t>A.以Rp或R标示，分列药品名称、组分、数量、用法</w:t>
      </w:r>
    </w:p>
    <w:p>
      <w:pPr>
        <w:jc w:val="left"/>
        <w:rPr>
          <w:rFonts w:hint="eastAsia" w:ascii="宋体" w:hAnsi="宋体"/>
          <w:szCs w:val="21"/>
        </w:rPr>
      </w:pPr>
      <w:r>
        <w:rPr>
          <w:rFonts w:hint="eastAsia" w:ascii="宋体" w:hAnsi="宋体"/>
          <w:szCs w:val="21"/>
        </w:rPr>
        <w:t>B.以Rp或R标示，分列药品名称、剂型、规格、数量、用法用量</w:t>
      </w:r>
    </w:p>
    <w:p>
      <w:pPr>
        <w:jc w:val="left"/>
        <w:rPr>
          <w:rFonts w:hint="eastAsia" w:ascii="宋体" w:hAnsi="宋体"/>
          <w:szCs w:val="21"/>
        </w:rPr>
      </w:pPr>
      <w:r>
        <w:rPr>
          <w:rFonts w:hint="eastAsia" w:ascii="宋体" w:hAnsi="宋体"/>
          <w:szCs w:val="21"/>
        </w:rPr>
        <w:t>C.处方编号，以Rp或R标示，分列药品名称、数量、用法用量</w:t>
      </w:r>
    </w:p>
    <w:p>
      <w:pPr>
        <w:jc w:val="left"/>
        <w:rPr>
          <w:rFonts w:hint="eastAsia" w:ascii="宋体" w:hAnsi="宋体"/>
          <w:szCs w:val="21"/>
        </w:rPr>
      </w:pPr>
      <w:r>
        <w:rPr>
          <w:rFonts w:hint="eastAsia" w:ascii="宋体" w:hAnsi="宋体"/>
          <w:szCs w:val="21"/>
        </w:rPr>
        <w:t>D.处方编号，以Rp或R标示，临床诊断，分列药品名称、数量、用法</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6.根据《处方管理办法》，医疗机构中可以调剂麻醉药品和第一类精神药品的人员必须是（　）</w:t>
      </w:r>
    </w:p>
    <w:p>
      <w:pPr>
        <w:jc w:val="left"/>
        <w:rPr>
          <w:rFonts w:hint="eastAsia" w:ascii="宋体" w:hAnsi="宋体"/>
          <w:szCs w:val="21"/>
        </w:rPr>
      </w:pPr>
      <w:r>
        <w:rPr>
          <w:rFonts w:hint="eastAsia" w:ascii="宋体" w:hAnsi="宋体"/>
          <w:szCs w:val="21"/>
        </w:rPr>
        <w:t>A.经本医疗机构培训，取得临床药师资格的人员</w:t>
      </w:r>
    </w:p>
    <w:p>
      <w:pPr>
        <w:jc w:val="left"/>
        <w:rPr>
          <w:rFonts w:hint="eastAsia" w:ascii="宋体" w:hAnsi="宋体"/>
          <w:szCs w:val="21"/>
        </w:rPr>
      </w:pPr>
      <w:r>
        <w:rPr>
          <w:rFonts w:hint="eastAsia" w:ascii="宋体" w:hAnsi="宋体"/>
          <w:szCs w:val="21"/>
        </w:rPr>
        <w:t>B.经市级卫生监督管理部门考核合格后取得调剂资格的药师</w:t>
      </w:r>
    </w:p>
    <w:p>
      <w:pPr>
        <w:jc w:val="left"/>
        <w:rPr>
          <w:rFonts w:hint="eastAsia" w:ascii="宋体" w:hAnsi="宋体"/>
          <w:szCs w:val="21"/>
        </w:rPr>
      </w:pPr>
      <w:r>
        <w:rPr>
          <w:rFonts w:hint="eastAsia" w:ascii="宋体" w:hAnsi="宋体"/>
          <w:szCs w:val="21"/>
        </w:rPr>
        <w:t>C.经市级药品监督管理部门考核合格后取得调剂资格的药师</w:t>
      </w:r>
    </w:p>
    <w:p>
      <w:pPr>
        <w:jc w:val="left"/>
        <w:rPr>
          <w:rFonts w:hint="eastAsia" w:ascii="宋体" w:hAnsi="宋体"/>
          <w:szCs w:val="21"/>
        </w:rPr>
      </w:pPr>
      <w:r>
        <w:rPr>
          <w:rFonts w:hint="eastAsia" w:ascii="宋体" w:hAnsi="宋体"/>
          <w:szCs w:val="21"/>
        </w:rPr>
        <w:t>D.经本医疗机构培训，考核合格并取得麻醉药品和第一类精神药品调剂资格的药师</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7.根据《处方管理办法》保存期满的处方销毁须</w:t>
      </w:r>
    </w:p>
    <w:p>
      <w:pPr>
        <w:jc w:val="left"/>
        <w:rPr>
          <w:rFonts w:hint="eastAsia" w:ascii="宋体" w:hAnsi="宋体"/>
          <w:szCs w:val="21"/>
        </w:rPr>
      </w:pPr>
      <w:r>
        <w:rPr>
          <w:rFonts w:hint="eastAsia" w:ascii="宋体" w:hAnsi="宋体"/>
          <w:szCs w:val="21"/>
        </w:rPr>
        <w:t>A.经医疗机构主要负责人批准、登记备案</w:t>
      </w:r>
    </w:p>
    <w:p>
      <w:pPr>
        <w:jc w:val="left"/>
        <w:rPr>
          <w:rFonts w:hint="eastAsia" w:ascii="宋体" w:hAnsi="宋体"/>
          <w:szCs w:val="21"/>
        </w:rPr>
      </w:pPr>
      <w:r>
        <w:rPr>
          <w:rFonts w:hint="eastAsia" w:ascii="宋体" w:hAnsi="宋体"/>
          <w:szCs w:val="21"/>
        </w:rPr>
        <w:t>B.经县以上卫生行政部门批准、登记备案</w:t>
      </w:r>
    </w:p>
    <w:p>
      <w:pPr>
        <w:jc w:val="left"/>
        <w:rPr>
          <w:rFonts w:hint="eastAsia" w:ascii="宋体" w:hAnsi="宋体"/>
          <w:szCs w:val="21"/>
        </w:rPr>
      </w:pPr>
      <w:r>
        <w:rPr>
          <w:rFonts w:hint="eastAsia" w:ascii="宋体" w:hAnsi="宋体"/>
          <w:szCs w:val="21"/>
        </w:rPr>
        <w:t>C.经县以上药品监督管理部门批准、登记备案</w:t>
      </w:r>
    </w:p>
    <w:p>
      <w:pPr>
        <w:jc w:val="left"/>
        <w:rPr>
          <w:rFonts w:hint="eastAsia" w:ascii="宋体" w:hAnsi="宋体"/>
          <w:szCs w:val="21"/>
        </w:rPr>
      </w:pPr>
      <w:r>
        <w:rPr>
          <w:rFonts w:hint="eastAsia" w:ascii="宋体" w:hAnsi="宋体"/>
          <w:szCs w:val="21"/>
        </w:rPr>
        <w:t>D.经县以上监察部门批准、登记备案</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8.根据《中华人民共和国药品管理法》医疗机构配制的制剂应当是（　）</w:t>
      </w:r>
    </w:p>
    <w:p>
      <w:pPr>
        <w:jc w:val="left"/>
        <w:rPr>
          <w:rFonts w:hint="eastAsia" w:ascii="宋体" w:hAnsi="宋体"/>
          <w:szCs w:val="21"/>
        </w:rPr>
      </w:pPr>
      <w:r>
        <w:rPr>
          <w:rFonts w:hint="eastAsia" w:ascii="宋体" w:hAnsi="宋体"/>
          <w:szCs w:val="21"/>
        </w:rPr>
        <w:t>A.本单位科研需要的品种</w:t>
      </w:r>
    </w:p>
    <w:p>
      <w:pPr>
        <w:jc w:val="left"/>
        <w:rPr>
          <w:rFonts w:hint="eastAsia" w:ascii="宋体" w:hAnsi="宋体"/>
          <w:szCs w:val="21"/>
        </w:rPr>
      </w:pPr>
      <w:r>
        <w:rPr>
          <w:rFonts w:hint="eastAsia" w:ascii="宋体" w:hAnsi="宋体"/>
          <w:szCs w:val="21"/>
        </w:rPr>
        <w:t>B.本单位临床需要的品种</w:t>
      </w:r>
    </w:p>
    <w:p>
      <w:pPr>
        <w:jc w:val="left"/>
        <w:rPr>
          <w:rFonts w:hint="eastAsia" w:ascii="宋体" w:hAnsi="宋体"/>
          <w:szCs w:val="21"/>
        </w:rPr>
      </w:pPr>
      <w:r>
        <w:rPr>
          <w:rFonts w:hint="eastAsia" w:ascii="宋体" w:hAnsi="宋体"/>
          <w:szCs w:val="21"/>
        </w:rPr>
        <w:t>C.市场供不应求的品种</w:t>
      </w:r>
    </w:p>
    <w:p>
      <w:pPr>
        <w:jc w:val="left"/>
        <w:rPr>
          <w:rFonts w:hint="eastAsia" w:ascii="宋体" w:hAnsi="宋体"/>
          <w:szCs w:val="21"/>
        </w:rPr>
      </w:pPr>
      <w:r>
        <w:rPr>
          <w:rFonts w:hint="eastAsia" w:ascii="宋体" w:hAnsi="宋体"/>
          <w:szCs w:val="21"/>
        </w:rPr>
        <w:t>D.本单位临床需要而市场上没有供应的品种</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9.《医疗机构制剂注册管理办法（试行）》规定，医疗机构制剂批准文号有效期为（　）</w:t>
      </w:r>
    </w:p>
    <w:p>
      <w:pPr>
        <w:jc w:val="left"/>
        <w:rPr>
          <w:rFonts w:hint="eastAsia" w:ascii="宋体" w:hAnsi="宋体"/>
          <w:szCs w:val="21"/>
        </w:rPr>
      </w:pPr>
      <w:r>
        <w:rPr>
          <w:rFonts w:hint="eastAsia" w:ascii="宋体" w:hAnsi="宋体"/>
          <w:szCs w:val="21"/>
        </w:rPr>
        <w:t>A.5年，届满前3个月申请再注册</w:t>
      </w:r>
    </w:p>
    <w:p>
      <w:pPr>
        <w:jc w:val="left"/>
        <w:rPr>
          <w:rFonts w:hint="eastAsia" w:ascii="宋体" w:hAnsi="宋体"/>
          <w:szCs w:val="21"/>
        </w:rPr>
      </w:pPr>
      <w:r>
        <w:rPr>
          <w:rFonts w:hint="eastAsia" w:ascii="宋体" w:hAnsi="宋体"/>
          <w:szCs w:val="21"/>
        </w:rPr>
        <w:t>B.5年，届满前6个月申请再注册</w:t>
      </w:r>
    </w:p>
    <w:p>
      <w:pPr>
        <w:jc w:val="left"/>
        <w:rPr>
          <w:rFonts w:hint="eastAsia" w:ascii="宋体" w:hAnsi="宋体"/>
          <w:szCs w:val="21"/>
        </w:rPr>
      </w:pPr>
      <w:r>
        <w:rPr>
          <w:rFonts w:hint="eastAsia" w:ascii="宋体" w:hAnsi="宋体"/>
          <w:szCs w:val="21"/>
        </w:rPr>
        <w:t>C.3年，届满前3个月申请再注册</w:t>
      </w:r>
    </w:p>
    <w:p>
      <w:pPr>
        <w:jc w:val="left"/>
        <w:rPr>
          <w:rFonts w:hint="eastAsia" w:ascii="宋体" w:hAnsi="宋体"/>
          <w:szCs w:val="21"/>
        </w:rPr>
      </w:pPr>
      <w:r>
        <w:rPr>
          <w:rFonts w:hint="eastAsia" w:ascii="宋体" w:hAnsi="宋体"/>
          <w:szCs w:val="21"/>
        </w:rPr>
        <w:t>D.3年，届满前6个月申请再注册</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10.根据《医疗机构制剂注册管理办法（试行），下列品种中，可以作为医疗机构制剂申报的是</w:t>
      </w:r>
    </w:p>
    <w:p>
      <w:pPr>
        <w:jc w:val="left"/>
        <w:rPr>
          <w:rFonts w:hint="eastAsia" w:ascii="宋体" w:hAnsi="宋体"/>
          <w:szCs w:val="21"/>
        </w:rPr>
      </w:pPr>
      <w:r>
        <w:rPr>
          <w:rFonts w:hint="eastAsia" w:ascii="宋体" w:hAnsi="宋体"/>
          <w:szCs w:val="21"/>
        </w:rPr>
        <w:t>A.市场上没有供应的经典方剂</w:t>
      </w:r>
    </w:p>
    <w:p>
      <w:pPr>
        <w:jc w:val="left"/>
        <w:rPr>
          <w:rFonts w:hint="eastAsia" w:ascii="宋体" w:hAnsi="宋体"/>
          <w:szCs w:val="21"/>
        </w:rPr>
      </w:pPr>
      <w:r>
        <w:rPr>
          <w:rFonts w:hint="eastAsia" w:ascii="宋体" w:hAnsi="宋体"/>
          <w:szCs w:val="21"/>
        </w:rPr>
        <w:t>B.市场上没有供应的中药、化学药组成的复方制</w:t>
      </w:r>
    </w:p>
    <w:p>
      <w:pPr>
        <w:jc w:val="left"/>
        <w:rPr>
          <w:rFonts w:hint="eastAsia" w:ascii="宋体" w:hAnsi="宋体"/>
          <w:szCs w:val="21"/>
        </w:rPr>
      </w:pPr>
      <w:r>
        <w:rPr>
          <w:rFonts w:hint="eastAsia" w:ascii="宋体" w:hAnsi="宋体"/>
          <w:szCs w:val="21"/>
        </w:rPr>
        <w:t>C.市场上没有供应且临床需用的医疗用毒性药品</w:t>
      </w:r>
    </w:p>
    <w:p>
      <w:pPr>
        <w:jc w:val="left"/>
        <w:rPr>
          <w:rFonts w:hint="eastAsia" w:ascii="宋体" w:hAnsi="宋体"/>
          <w:szCs w:val="21"/>
        </w:rPr>
      </w:pPr>
      <w:r>
        <w:rPr>
          <w:rFonts w:hint="eastAsia" w:ascii="宋体" w:hAnsi="宋体"/>
          <w:szCs w:val="21"/>
        </w:rPr>
        <w:t>D.市场、没有供应的中药注射剂</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11.《医疗机构制剂注册管理办法（试行）》规定，医疗机构制剂批准文号格式正确的是（　）</w:t>
      </w:r>
    </w:p>
    <w:p>
      <w:pPr>
        <w:jc w:val="left"/>
        <w:rPr>
          <w:rFonts w:hint="eastAsia" w:ascii="宋体" w:hAnsi="宋体"/>
          <w:szCs w:val="21"/>
        </w:rPr>
      </w:pPr>
      <w:r>
        <w:rPr>
          <w:rFonts w:hint="eastAsia" w:ascii="宋体" w:hAnsi="宋体"/>
          <w:szCs w:val="21"/>
        </w:rPr>
        <w:t>A.粤药制字J20030068</w:t>
      </w:r>
    </w:p>
    <w:p>
      <w:pPr>
        <w:jc w:val="left"/>
        <w:rPr>
          <w:rFonts w:hint="eastAsia" w:ascii="宋体" w:hAnsi="宋体"/>
          <w:szCs w:val="21"/>
        </w:rPr>
      </w:pPr>
      <w:r>
        <w:rPr>
          <w:rFonts w:hint="eastAsia" w:ascii="宋体" w:hAnsi="宋体"/>
          <w:szCs w:val="21"/>
        </w:rPr>
        <w:t>B.桂药制字Z20030088</w:t>
      </w:r>
    </w:p>
    <w:p>
      <w:pPr>
        <w:jc w:val="left"/>
        <w:rPr>
          <w:rFonts w:hint="eastAsia" w:ascii="宋体" w:hAnsi="宋体"/>
          <w:szCs w:val="21"/>
        </w:rPr>
      </w:pPr>
      <w:r>
        <w:rPr>
          <w:rFonts w:hint="eastAsia" w:ascii="宋体" w:hAnsi="宋体"/>
          <w:szCs w:val="21"/>
        </w:rPr>
        <w:t>C.湘药制字J20030038</w:t>
      </w:r>
    </w:p>
    <w:p>
      <w:pPr>
        <w:jc w:val="left"/>
        <w:rPr>
          <w:rFonts w:hint="eastAsia" w:ascii="宋体" w:hAnsi="宋体"/>
          <w:szCs w:val="21"/>
        </w:rPr>
      </w:pPr>
      <w:r>
        <w:rPr>
          <w:rFonts w:hint="eastAsia" w:ascii="宋体" w:hAnsi="宋体"/>
          <w:szCs w:val="21"/>
        </w:rPr>
        <w:t>D.国药制字H20030058</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12.根据《中华人民共和国药品管理法》，医疗机构配制制剂不需要（　）</w:t>
      </w:r>
    </w:p>
    <w:p>
      <w:pPr>
        <w:jc w:val="left"/>
        <w:rPr>
          <w:rFonts w:hint="eastAsia" w:ascii="宋体" w:hAnsi="宋体"/>
          <w:szCs w:val="21"/>
        </w:rPr>
      </w:pPr>
      <w:r>
        <w:rPr>
          <w:rFonts w:hint="eastAsia" w:ascii="宋体" w:hAnsi="宋体"/>
          <w:szCs w:val="21"/>
        </w:rPr>
        <w:t>A.质量管理组织</w:t>
      </w:r>
    </w:p>
    <w:p>
      <w:pPr>
        <w:jc w:val="left"/>
        <w:rPr>
          <w:rFonts w:hint="eastAsia" w:ascii="宋体" w:hAnsi="宋体"/>
          <w:szCs w:val="21"/>
        </w:rPr>
      </w:pPr>
      <w:r>
        <w:rPr>
          <w:rFonts w:hint="eastAsia" w:ascii="宋体" w:hAnsi="宋体"/>
          <w:szCs w:val="21"/>
        </w:rPr>
        <w:t>B.配制管理、质量管理的各项制度</w:t>
      </w:r>
    </w:p>
    <w:p>
      <w:pPr>
        <w:jc w:val="left"/>
        <w:rPr>
          <w:rFonts w:hint="eastAsia" w:ascii="宋体" w:hAnsi="宋体"/>
          <w:szCs w:val="21"/>
        </w:rPr>
      </w:pPr>
      <w:r>
        <w:rPr>
          <w:rFonts w:hint="eastAsia" w:ascii="宋体" w:hAnsi="宋体"/>
          <w:szCs w:val="21"/>
        </w:rPr>
        <w:t>C.销售记录</w:t>
      </w:r>
    </w:p>
    <w:p>
      <w:pPr>
        <w:jc w:val="left"/>
        <w:rPr>
          <w:rFonts w:hint="eastAsia" w:ascii="宋体" w:hAnsi="宋体"/>
          <w:szCs w:val="21"/>
        </w:rPr>
      </w:pPr>
      <w:r>
        <w:rPr>
          <w:rFonts w:hint="eastAsia" w:ascii="宋体" w:hAnsi="宋体"/>
          <w:szCs w:val="21"/>
        </w:rPr>
        <w:t>D.检验仪器</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13.医疗机构配置制剂批准文号的核发是由</w:t>
      </w:r>
    </w:p>
    <w:p>
      <w:pPr>
        <w:jc w:val="left"/>
        <w:rPr>
          <w:rFonts w:hint="eastAsia" w:ascii="宋体" w:hAnsi="宋体"/>
          <w:szCs w:val="21"/>
        </w:rPr>
      </w:pPr>
      <w:r>
        <w:rPr>
          <w:rFonts w:hint="eastAsia" w:ascii="宋体" w:hAnsi="宋体"/>
          <w:szCs w:val="21"/>
        </w:rPr>
        <w:t>A.所在地省级卫生行政部门</w:t>
      </w:r>
    </w:p>
    <w:p>
      <w:pPr>
        <w:jc w:val="left"/>
        <w:rPr>
          <w:rFonts w:hint="eastAsia" w:ascii="宋体" w:hAnsi="宋体"/>
          <w:szCs w:val="21"/>
        </w:rPr>
      </w:pPr>
      <w:r>
        <w:rPr>
          <w:rFonts w:hint="eastAsia" w:ascii="宋体" w:hAnsi="宋体"/>
          <w:szCs w:val="21"/>
        </w:rPr>
        <w:t>B.所在地市级卫生行政部门</w:t>
      </w:r>
    </w:p>
    <w:p>
      <w:pPr>
        <w:jc w:val="left"/>
        <w:rPr>
          <w:rFonts w:hint="eastAsia" w:ascii="宋体" w:hAnsi="宋体"/>
          <w:szCs w:val="21"/>
        </w:rPr>
      </w:pPr>
      <w:r>
        <w:rPr>
          <w:rFonts w:hint="eastAsia" w:ascii="宋体" w:hAnsi="宋体"/>
          <w:szCs w:val="21"/>
        </w:rPr>
        <w:t>C.所在地省级药品监督管理部门</w:t>
      </w:r>
    </w:p>
    <w:p>
      <w:pPr>
        <w:jc w:val="left"/>
        <w:rPr>
          <w:rFonts w:hint="eastAsia" w:ascii="宋体" w:hAnsi="宋体"/>
          <w:szCs w:val="21"/>
        </w:rPr>
      </w:pPr>
      <w:r>
        <w:rPr>
          <w:rFonts w:hint="eastAsia" w:ascii="宋体" w:hAnsi="宋体"/>
          <w:szCs w:val="21"/>
        </w:rPr>
        <w:t>D.所在地市级药品监督管理部门</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14.下列药品中，没有纳入《抗菌药物临床应用管理办法》适用范围的是（　）</w:t>
      </w:r>
    </w:p>
    <w:p>
      <w:pPr>
        <w:jc w:val="left"/>
        <w:rPr>
          <w:rFonts w:hint="eastAsia" w:ascii="宋体" w:hAnsi="宋体"/>
          <w:szCs w:val="21"/>
        </w:rPr>
      </w:pPr>
      <w:r>
        <w:rPr>
          <w:rFonts w:hint="eastAsia" w:ascii="宋体" w:hAnsi="宋体"/>
          <w:szCs w:val="21"/>
        </w:rPr>
        <w:t>A.治疗真菌所致感染性疾病的药品</w:t>
      </w:r>
    </w:p>
    <w:p>
      <w:pPr>
        <w:jc w:val="left"/>
        <w:rPr>
          <w:rFonts w:hint="eastAsia" w:ascii="宋体" w:hAnsi="宋体"/>
          <w:szCs w:val="21"/>
        </w:rPr>
      </w:pPr>
      <w:r>
        <w:rPr>
          <w:rFonts w:hint="eastAsia" w:ascii="宋体" w:hAnsi="宋体"/>
          <w:szCs w:val="21"/>
        </w:rPr>
        <w:t>B.治疗衣原体所致感染性疾病的药品</w:t>
      </w:r>
    </w:p>
    <w:p>
      <w:pPr>
        <w:jc w:val="left"/>
        <w:rPr>
          <w:rFonts w:hint="eastAsia" w:ascii="宋体" w:hAnsi="宋体"/>
          <w:szCs w:val="21"/>
        </w:rPr>
      </w:pPr>
      <w:r>
        <w:rPr>
          <w:rFonts w:hint="eastAsia" w:ascii="宋体" w:hAnsi="宋体"/>
          <w:szCs w:val="21"/>
        </w:rPr>
        <w:t>C.治疗螺旋体所致感染性疾病的药品</w:t>
      </w:r>
    </w:p>
    <w:p>
      <w:pPr>
        <w:jc w:val="left"/>
        <w:rPr>
          <w:rFonts w:hint="eastAsia" w:ascii="宋体" w:hAnsi="宋体"/>
          <w:szCs w:val="21"/>
        </w:rPr>
      </w:pPr>
      <w:r>
        <w:rPr>
          <w:rFonts w:hint="eastAsia" w:ascii="宋体" w:hAnsi="宋体"/>
          <w:szCs w:val="21"/>
        </w:rPr>
        <w:t>D.治疗结核杆菌所致感染性疾病的药品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15.根据《抗菌药物临床应用管理办法》，医疗机构开展细菌耐药监测工作，建立细菌耐药预警机制，对主要目标细菌耐药率超过30%未达到40%的抗菌药物，应采取的措施是（　）</w:t>
      </w:r>
    </w:p>
    <w:p>
      <w:pPr>
        <w:jc w:val="left"/>
        <w:rPr>
          <w:rFonts w:hint="eastAsia" w:ascii="宋体" w:hAnsi="宋体"/>
          <w:szCs w:val="21"/>
        </w:rPr>
      </w:pPr>
      <w:r>
        <w:rPr>
          <w:rFonts w:hint="eastAsia" w:ascii="宋体" w:hAnsi="宋体"/>
          <w:szCs w:val="21"/>
        </w:rPr>
        <w:t>A.慎重经验用药</w:t>
      </w:r>
    </w:p>
    <w:p>
      <w:pPr>
        <w:jc w:val="left"/>
        <w:rPr>
          <w:rFonts w:hint="eastAsia" w:ascii="宋体" w:hAnsi="宋体"/>
          <w:szCs w:val="21"/>
        </w:rPr>
      </w:pPr>
      <w:r>
        <w:rPr>
          <w:rFonts w:hint="eastAsia" w:ascii="宋体" w:hAnsi="宋体"/>
          <w:szCs w:val="21"/>
        </w:rPr>
        <w:t>B.参照药敏试验结果选用</w:t>
      </w:r>
    </w:p>
    <w:p>
      <w:pPr>
        <w:jc w:val="left"/>
        <w:rPr>
          <w:rFonts w:hint="eastAsia" w:ascii="宋体" w:hAnsi="宋体"/>
          <w:szCs w:val="21"/>
        </w:rPr>
      </w:pPr>
      <w:r>
        <w:rPr>
          <w:rFonts w:hint="eastAsia" w:ascii="宋体" w:hAnsi="宋体"/>
          <w:szCs w:val="21"/>
        </w:rPr>
        <w:t>C.暂停临床应用，追踪细菌耐药监测结果</w:t>
      </w:r>
    </w:p>
    <w:p>
      <w:pPr>
        <w:jc w:val="left"/>
        <w:rPr>
          <w:rFonts w:hint="eastAsia" w:ascii="宋体" w:hAnsi="宋体"/>
          <w:szCs w:val="21"/>
        </w:rPr>
      </w:pPr>
      <w:r>
        <w:rPr>
          <w:rFonts w:hint="eastAsia" w:ascii="宋体" w:hAnsi="宋体"/>
          <w:szCs w:val="21"/>
        </w:rPr>
        <w:t>D.将预警信息通报本医疗机构医务人员</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习题练习--B型题</w:t>
      </w:r>
    </w:p>
    <w:p>
      <w:pPr>
        <w:jc w:val="left"/>
        <w:rPr>
          <w:rFonts w:hint="eastAsia" w:ascii="宋体" w:hAnsi="宋体"/>
          <w:szCs w:val="21"/>
        </w:rPr>
      </w:pPr>
      <w:r>
        <w:rPr>
          <w:rFonts w:hint="eastAsia" w:ascii="宋体" w:hAnsi="宋体"/>
          <w:szCs w:val="21"/>
        </w:rPr>
        <w:t>A.药物治疗委员会的职责</w:t>
      </w:r>
    </w:p>
    <w:p>
      <w:pPr>
        <w:jc w:val="left"/>
        <w:rPr>
          <w:rFonts w:hint="eastAsia" w:ascii="宋体" w:hAnsi="宋体"/>
          <w:szCs w:val="21"/>
        </w:rPr>
      </w:pPr>
      <w:r>
        <w:rPr>
          <w:rFonts w:hint="eastAsia" w:ascii="宋体" w:hAnsi="宋体"/>
          <w:szCs w:val="21"/>
        </w:rPr>
        <w:t>B.医疗机构制剂室的职责</w:t>
      </w:r>
    </w:p>
    <w:p>
      <w:pPr>
        <w:jc w:val="left"/>
        <w:rPr>
          <w:rFonts w:hint="eastAsia" w:ascii="宋体" w:hAnsi="宋体"/>
          <w:szCs w:val="21"/>
        </w:rPr>
      </w:pPr>
      <w:r>
        <w:rPr>
          <w:rFonts w:hint="eastAsia" w:ascii="宋体" w:hAnsi="宋体"/>
          <w:szCs w:val="21"/>
        </w:rPr>
        <w:t>C.医疗机构药师的职责</w:t>
      </w:r>
    </w:p>
    <w:p>
      <w:pPr>
        <w:jc w:val="left"/>
        <w:rPr>
          <w:rFonts w:hint="eastAsia" w:ascii="宋体" w:hAnsi="宋体"/>
          <w:szCs w:val="21"/>
        </w:rPr>
      </w:pPr>
      <w:r>
        <w:rPr>
          <w:rFonts w:hint="eastAsia" w:ascii="宋体" w:hAnsi="宋体"/>
          <w:szCs w:val="21"/>
        </w:rPr>
        <w:t>D.药事管理及药物治疗委员会（组）的职责</w:t>
      </w:r>
    </w:p>
    <w:p>
      <w:pPr>
        <w:jc w:val="left"/>
        <w:rPr>
          <w:rFonts w:hint="eastAsia" w:ascii="宋体" w:hAnsi="宋体"/>
          <w:szCs w:val="21"/>
        </w:rPr>
      </w:pPr>
      <w:r>
        <w:rPr>
          <w:rFonts w:hint="eastAsia" w:ascii="宋体" w:hAnsi="宋体"/>
          <w:szCs w:val="21"/>
        </w:rPr>
        <w:t>1.制定本机构药品处方集和基本用药供应目录的是</w:t>
      </w:r>
    </w:p>
    <w:p>
      <w:pPr>
        <w:jc w:val="left"/>
        <w:rPr>
          <w:rFonts w:hint="eastAsia" w:ascii="宋体" w:hAnsi="宋体"/>
          <w:szCs w:val="21"/>
        </w:rPr>
      </w:pPr>
      <w:r>
        <w:rPr>
          <w:rFonts w:hint="eastAsia" w:ascii="宋体" w:hAnsi="宋体"/>
          <w:szCs w:val="21"/>
        </w:rPr>
        <w:t>2.负责药品供应、处方或者用药医嘱审核是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A.白色</w:t>
      </w:r>
    </w:p>
    <w:p>
      <w:pPr>
        <w:jc w:val="left"/>
        <w:rPr>
          <w:rFonts w:hint="eastAsia" w:ascii="宋体" w:hAnsi="宋体"/>
          <w:szCs w:val="21"/>
        </w:rPr>
      </w:pPr>
      <w:r>
        <w:rPr>
          <w:rFonts w:hint="eastAsia" w:ascii="宋体" w:hAnsi="宋体"/>
          <w:szCs w:val="21"/>
        </w:rPr>
        <w:t>B.淡绿色</w:t>
      </w:r>
    </w:p>
    <w:p>
      <w:pPr>
        <w:jc w:val="left"/>
        <w:rPr>
          <w:rFonts w:hint="eastAsia" w:ascii="宋体" w:hAnsi="宋体"/>
          <w:szCs w:val="21"/>
        </w:rPr>
      </w:pPr>
      <w:r>
        <w:rPr>
          <w:rFonts w:hint="eastAsia" w:ascii="宋体" w:hAnsi="宋体"/>
          <w:szCs w:val="21"/>
        </w:rPr>
        <w:t>C.淡红色</w:t>
      </w:r>
    </w:p>
    <w:p>
      <w:pPr>
        <w:jc w:val="left"/>
        <w:rPr>
          <w:rFonts w:hint="eastAsia" w:ascii="宋体" w:hAnsi="宋体"/>
          <w:szCs w:val="21"/>
        </w:rPr>
      </w:pPr>
      <w:r>
        <w:rPr>
          <w:rFonts w:hint="eastAsia" w:ascii="宋体" w:hAnsi="宋体"/>
          <w:szCs w:val="21"/>
        </w:rPr>
        <w:t>D.淡黄色</w:t>
      </w:r>
    </w:p>
    <w:p>
      <w:pPr>
        <w:jc w:val="left"/>
        <w:rPr>
          <w:rFonts w:hint="eastAsia" w:ascii="宋体" w:hAnsi="宋体"/>
          <w:szCs w:val="21"/>
        </w:rPr>
      </w:pPr>
      <w:r>
        <w:rPr>
          <w:rFonts w:hint="eastAsia" w:ascii="宋体" w:hAnsi="宋体"/>
          <w:szCs w:val="21"/>
        </w:rPr>
        <w:t>3.麻醉药品处方印刷用纸的颜色</w:t>
      </w:r>
    </w:p>
    <w:p>
      <w:pPr>
        <w:jc w:val="left"/>
        <w:rPr>
          <w:rFonts w:hint="eastAsia" w:ascii="宋体" w:hAnsi="宋体"/>
          <w:szCs w:val="21"/>
        </w:rPr>
      </w:pPr>
      <w:r>
        <w:rPr>
          <w:rFonts w:hint="eastAsia" w:ascii="宋体" w:hAnsi="宋体"/>
          <w:szCs w:val="21"/>
        </w:rPr>
        <w:t>4.急诊处方印刷用纸的颜色</w:t>
      </w:r>
    </w:p>
    <w:p>
      <w:pPr>
        <w:jc w:val="left"/>
        <w:rPr>
          <w:rFonts w:hint="eastAsia" w:ascii="宋体" w:hAnsi="宋体"/>
          <w:szCs w:val="21"/>
        </w:rPr>
      </w:pPr>
      <w:r>
        <w:rPr>
          <w:rFonts w:hint="eastAsia" w:ascii="宋体" w:hAnsi="宋体"/>
          <w:szCs w:val="21"/>
        </w:rPr>
        <w:t>5.儿科处方印刷用纸的颜色</w:t>
      </w:r>
    </w:p>
    <w:p>
      <w:pPr>
        <w:jc w:val="left"/>
        <w:rPr>
          <w:rFonts w:hint="eastAsia" w:ascii="宋体" w:hAnsi="宋体"/>
          <w:szCs w:val="21"/>
        </w:rPr>
      </w:pPr>
      <w:r>
        <w:rPr>
          <w:rFonts w:hint="eastAsia" w:ascii="宋体" w:hAnsi="宋体"/>
          <w:szCs w:val="21"/>
        </w:rPr>
        <w:t>6.普通处方印刷用纸的颜色</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A.15日常用量</w:t>
      </w:r>
    </w:p>
    <w:p>
      <w:pPr>
        <w:jc w:val="left"/>
        <w:rPr>
          <w:rFonts w:hint="eastAsia" w:ascii="宋体" w:hAnsi="宋体"/>
          <w:szCs w:val="21"/>
        </w:rPr>
      </w:pPr>
      <w:r>
        <w:rPr>
          <w:rFonts w:hint="eastAsia" w:ascii="宋体" w:hAnsi="宋体"/>
          <w:szCs w:val="21"/>
        </w:rPr>
        <w:t>B.3日用量</w:t>
      </w:r>
    </w:p>
    <w:p>
      <w:pPr>
        <w:jc w:val="left"/>
        <w:rPr>
          <w:rFonts w:hint="eastAsia" w:ascii="宋体" w:hAnsi="宋体"/>
          <w:szCs w:val="21"/>
        </w:rPr>
      </w:pPr>
      <w:r>
        <w:rPr>
          <w:rFonts w:hint="eastAsia" w:ascii="宋体" w:hAnsi="宋体"/>
          <w:szCs w:val="21"/>
        </w:rPr>
        <w:t>C.1次常用量</w:t>
      </w:r>
    </w:p>
    <w:p>
      <w:pPr>
        <w:jc w:val="left"/>
        <w:rPr>
          <w:rFonts w:hint="eastAsia" w:ascii="宋体" w:hAnsi="宋体"/>
          <w:szCs w:val="21"/>
        </w:rPr>
      </w:pPr>
      <w:r>
        <w:rPr>
          <w:rFonts w:hint="eastAsia" w:ascii="宋体" w:hAnsi="宋体"/>
          <w:szCs w:val="21"/>
        </w:rPr>
        <w:t>D.7日常用量</w:t>
      </w:r>
    </w:p>
    <w:p>
      <w:pPr>
        <w:jc w:val="left"/>
        <w:rPr>
          <w:rFonts w:hint="eastAsia" w:ascii="宋体" w:hAnsi="宋体"/>
          <w:szCs w:val="21"/>
        </w:rPr>
      </w:pPr>
      <w:r>
        <w:rPr>
          <w:rFonts w:hint="eastAsia" w:ascii="宋体" w:hAnsi="宋体"/>
          <w:szCs w:val="21"/>
        </w:rPr>
        <w:t>7.为门诊患者开具的麻醉药品注射剂，每张处方为</w:t>
      </w:r>
    </w:p>
    <w:p>
      <w:pPr>
        <w:jc w:val="left"/>
        <w:rPr>
          <w:rFonts w:hint="eastAsia" w:ascii="宋体" w:hAnsi="宋体"/>
          <w:szCs w:val="21"/>
        </w:rPr>
      </w:pPr>
      <w:r>
        <w:rPr>
          <w:rFonts w:hint="eastAsia" w:ascii="宋体" w:hAnsi="宋体"/>
          <w:szCs w:val="21"/>
        </w:rPr>
        <w:t>8.第二类精神药品每张处方一般不得超过</w:t>
      </w:r>
    </w:p>
    <w:p>
      <w:pPr>
        <w:jc w:val="left"/>
        <w:rPr>
          <w:rFonts w:hint="eastAsia" w:ascii="宋体" w:hAnsi="宋体"/>
          <w:szCs w:val="21"/>
        </w:rPr>
      </w:pPr>
      <w:r>
        <w:rPr>
          <w:rFonts w:hint="eastAsia" w:ascii="宋体" w:hAnsi="宋体"/>
          <w:szCs w:val="21"/>
        </w:rPr>
        <w:t>9.为门诊癌痛患者开具的麻醉药品控释制剂，每张处方不得超过</w:t>
      </w:r>
    </w:p>
    <w:p>
      <w:pPr>
        <w:jc w:val="left"/>
        <w:rPr>
          <w:rFonts w:hint="eastAsia" w:ascii="宋体" w:hAnsi="宋体"/>
          <w:szCs w:val="21"/>
        </w:rPr>
      </w:pPr>
      <w:r>
        <w:rPr>
          <w:rFonts w:hint="eastAsia" w:ascii="宋体" w:hAnsi="宋体"/>
          <w:szCs w:val="21"/>
        </w:rPr>
        <w:t>10.盐酸哌替啶注射剂处方为</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A.查用药合理性　　　　　　　B.查药品</w:t>
      </w:r>
    </w:p>
    <w:p>
      <w:pPr>
        <w:jc w:val="left"/>
        <w:rPr>
          <w:rFonts w:hint="eastAsia" w:ascii="宋体" w:hAnsi="宋体"/>
          <w:szCs w:val="21"/>
        </w:rPr>
      </w:pPr>
      <w:r>
        <w:rPr>
          <w:rFonts w:hint="eastAsia" w:ascii="宋体" w:hAnsi="宋体"/>
          <w:szCs w:val="21"/>
        </w:rPr>
        <w:t>C.查配伍禁忌　　　　　　　　D.查处方</w:t>
      </w:r>
    </w:p>
    <w:p>
      <w:pPr>
        <w:jc w:val="left"/>
        <w:rPr>
          <w:rFonts w:hint="eastAsia" w:ascii="宋体" w:hAnsi="宋体"/>
          <w:szCs w:val="21"/>
        </w:rPr>
      </w:pPr>
      <w:r>
        <w:rPr>
          <w:rFonts w:hint="eastAsia" w:ascii="宋体" w:hAnsi="宋体"/>
          <w:szCs w:val="21"/>
        </w:rPr>
        <w:t>《处方管理办法》规定，药学专业技术人员调剂处方时必须做到“四查十对”</w:t>
      </w:r>
    </w:p>
    <w:p>
      <w:pPr>
        <w:jc w:val="left"/>
        <w:rPr>
          <w:rFonts w:hint="eastAsia" w:ascii="宋体" w:hAnsi="宋体"/>
          <w:szCs w:val="21"/>
        </w:rPr>
      </w:pPr>
      <w:r>
        <w:rPr>
          <w:rFonts w:hint="eastAsia" w:ascii="宋体" w:hAnsi="宋体"/>
          <w:szCs w:val="21"/>
        </w:rPr>
        <w:t>11.对药品性状、用法用量归属于</w:t>
      </w:r>
    </w:p>
    <w:p>
      <w:pPr>
        <w:jc w:val="left"/>
        <w:rPr>
          <w:rFonts w:hint="eastAsia" w:ascii="宋体" w:hAnsi="宋体"/>
          <w:szCs w:val="21"/>
        </w:rPr>
      </w:pPr>
      <w:r>
        <w:rPr>
          <w:rFonts w:hint="eastAsia" w:ascii="宋体" w:hAnsi="宋体"/>
          <w:szCs w:val="21"/>
        </w:rPr>
        <w:t>12.对临床诊断归属于</w:t>
      </w:r>
    </w:p>
    <w:p>
      <w:pPr>
        <w:jc w:val="left"/>
        <w:rPr>
          <w:rFonts w:hint="eastAsia" w:ascii="宋体" w:hAnsi="宋体"/>
          <w:szCs w:val="21"/>
        </w:rPr>
      </w:pPr>
      <w:r>
        <w:rPr>
          <w:rFonts w:hint="eastAsia" w:ascii="宋体" w:hAnsi="宋体"/>
          <w:szCs w:val="21"/>
        </w:rPr>
        <w:t>13.对科别、姓名、年龄归属于</w:t>
      </w:r>
    </w:p>
    <w:p>
      <w:pPr>
        <w:jc w:val="left"/>
        <w:rPr>
          <w:rFonts w:hint="eastAsia" w:ascii="宋体" w:hAnsi="宋体"/>
          <w:szCs w:val="21"/>
        </w:rPr>
      </w:pPr>
      <w:r>
        <w:rPr>
          <w:rFonts w:hint="eastAsia" w:ascii="宋体" w:hAnsi="宋体"/>
          <w:szCs w:val="21"/>
        </w:rPr>
        <w:t>14.对药名、剂型、规格、数量归属于</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A.1年</w:t>
      </w:r>
    </w:p>
    <w:p>
      <w:pPr>
        <w:jc w:val="left"/>
        <w:rPr>
          <w:rFonts w:hint="eastAsia" w:ascii="宋体" w:hAnsi="宋体"/>
          <w:szCs w:val="21"/>
        </w:rPr>
      </w:pPr>
      <w:r>
        <w:rPr>
          <w:rFonts w:hint="eastAsia" w:ascii="宋体" w:hAnsi="宋体"/>
          <w:szCs w:val="21"/>
        </w:rPr>
        <w:t>B.2年</w:t>
      </w:r>
    </w:p>
    <w:p>
      <w:pPr>
        <w:jc w:val="left"/>
        <w:rPr>
          <w:rFonts w:hint="eastAsia" w:ascii="宋体" w:hAnsi="宋体"/>
          <w:szCs w:val="21"/>
        </w:rPr>
      </w:pPr>
      <w:r>
        <w:rPr>
          <w:rFonts w:hint="eastAsia" w:ascii="宋体" w:hAnsi="宋体"/>
          <w:szCs w:val="21"/>
        </w:rPr>
        <w:t>C.3年</w:t>
      </w:r>
    </w:p>
    <w:p>
      <w:pPr>
        <w:jc w:val="left"/>
        <w:rPr>
          <w:rFonts w:hint="eastAsia" w:ascii="宋体" w:hAnsi="宋体"/>
          <w:szCs w:val="21"/>
        </w:rPr>
      </w:pPr>
      <w:r>
        <w:rPr>
          <w:rFonts w:hint="eastAsia" w:ascii="宋体" w:hAnsi="宋体"/>
          <w:szCs w:val="21"/>
        </w:rPr>
        <w:t>D.5年</w:t>
      </w:r>
    </w:p>
    <w:p>
      <w:pPr>
        <w:jc w:val="left"/>
        <w:rPr>
          <w:rFonts w:hint="eastAsia" w:ascii="宋体" w:hAnsi="宋体"/>
          <w:szCs w:val="21"/>
        </w:rPr>
      </w:pPr>
      <w:r>
        <w:rPr>
          <w:rFonts w:hint="eastAsia" w:ascii="宋体" w:hAnsi="宋体"/>
          <w:szCs w:val="21"/>
        </w:rPr>
        <w:t>15.《处方管理办法》规定，麻醉药品、一类精神药品处方保存</w:t>
      </w:r>
    </w:p>
    <w:p>
      <w:pPr>
        <w:jc w:val="left"/>
        <w:rPr>
          <w:rFonts w:hint="eastAsia" w:ascii="宋体" w:hAnsi="宋体"/>
          <w:szCs w:val="21"/>
        </w:rPr>
      </w:pPr>
      <w:r>
        <w:rPr>
          <w:rFonts w:hint="eastAsia" w:ascii="宋体" w:hAnsi="宋体"/>
          <w:szCs w:val="21"/>
        </w:rPr>
        <w:t>16.《处方管理办法》规定，普通、急诊保存</w:t>
      </w:r>
    </w:p>
    <w:p>
      <w:pPr>
        <w:jc w:val="left"/>
        <w:rPr>
          <w:rFonts w:hint="eastAsia" w:ascii="宋体" w:hAnsi="宋体"/>
          <w:szCs w:val="21"/>
        </w:rPr>
      </w:pPr>
      <w:r>
        <w:rPr>
          <w:rFonts w:hint="eastAsia" w:ascii="宋体" w:hAnsi="宋体"/>
          <w:szCs w:val="21"/>
        </w:rPr>
        <w:t>17.《处方管理办法》规定，儿科处方保存</w:t>
      </w:r>
    </w:p>
    <w:p>
      <w:pPr>
        <w:jc w:val="left"/>
        <w:rPr>
          <w:rFonts w:hint="eastAsia" w:ascii="宋体" w:hAnsi="宋体"/>
          <w:szCs w:val="21"/>
        </w:rPr>
      </w:pPr>
      <w:r>
        <w:rPr>
          <w:rFonts w:hint="eastAsia" w:ascii="宋体" w:hAnsi="宋体"/>
          <w:szCs w:val="21"/>
        </w:rPr>
        <w:t>18.《处方管理办法》规定，医疗用毒性药品、二类精神药品处方保存</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A.非限制级抗菌药物　　　　　　B.重点监测级抗菌药物</w:t>
      </w:r>
    </w:p>
    <w:p>
      <w:pPr>
        <w:jc w:val="left"/>
        <w:rPr>
          <w:rFonts w:hint="eastAsia" w:ascii="宋体" w:hAnsi="宋体"/>
          <w:szCs w:val="21"/>
        </w:rPr>
      </w:pPr>
      <w:r>
        <w:rPr>
          <w:rFonts w:hint="eastAsia" w:ascii="宋体" w:hAnsi="宋体"/>
          <w:szCs w:val="21"/>
        </w:rPr>
        <w:t>C.特殊使用级抗菌药物　　　　　D.限制级抗菌药物</w:t>
      </w:r>
    </w:p>
    <w:p>
      <w:pPr>
        <w:jc w:val="left"/>
        <w:rPr>
          <w:rFonts w:hint="eastAsia" w:ascii="宋体" w:hAnsi="宋体"/>
          <w:szCs w:val="21"/>
        </w:rPr>
      </w:pPr>
      <w:r>
        <w:rPr>
          <w:rFonts w:hint="eastAsia" w:ascii="宋体" w:hAnsi="宋体"/>
          <w:szCs w:val="21"/>
        </w:rPr>
        <w:t>根据《抗菌药物临床应用管理办法》对抗菌药物的分级管理</w:t>
      </w:r>
    </w:p>
    <w:p>
      <w:pPr>
        <w:jc w:val="left"/>
        <w:rPr>
          <w:rFonts w:hint="eastAsia" w:ascii="宋体" w:hAnsi="宋体"/>
          <w:szCs w:val="21"/>
        </w:rPr>
      </w:pPr>
      <w:r>
        <w:rPr>
          <w:rFonts w:hint="eastAsia" w:ascii="宋体" w:hAnsi="宋体"/>
          <w:szCs w:val="21"/>
        </w:rPr>
        <w:t>19.临床应用证明安全有效，对细菌耐药性影响较大的头孢哌酮舒巴坦属于（　）</w:t>
      </w:r>
    </w:p>
    <w:p>
      <w:pPr>
        <w:jc w:val="left"/>
        <w:rPr>
          <w:rFonts w:hint="eastAsia" w:ascii="宋体" w:hAnsi="宋体"/>
          <w:szCs w:val="21"/>
        </w:rPr>
      </w:pPr>
      <w:r>
        <w:rPr>
          <w:rFonts w:hint="eastAsia" w:ascii="宋体" w:hAnsi="宋体"/>
          <w:szCs w:val="21"/>
        </w:rPr>
        <w:t>20.临床证明安全有效，对细菌耐药性影响较小，价格较低的克林霉素属于（　）</w:t>
      </w:r>
    </w:p>
    <w:p>
      <w:pPr>
        <w:jc w:val="left"/>
        <w:rPr>
          <w:rFonts w:hint="eastAsia" w:ascii="宋体" w:hAnsi="宋体"/>
          <w:szCs w:val="21"/>
        </w:rPr>
      </w:pPr>
      <w:r>
        <w:rPr>
          <w:rFonts w:hint="eastAsia" w:ascii="宋体" w:hAnsi="宋体"/>
          <w:szCs w:val="21"/>
        </w:rPr>
        <w:t>21.具有高级专业技术职务任职资格的医师方可授予处方权的司帕沙星属于（　）</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习题练习--C型题</w:t>
      </w:r>
    </w:p>
    <w:p>
      <w:pPr>
        <w:jc w:val="left"/>
        <w:rPr>
          <w:rFonts w:hint="eastAsia" w:ascii="宋体" w:hAnsi="宋体"/>
          <w:szCs w:val="21"/>
        </w:rPr>
      </w:pPr>
      <w:r>
        <w:rPr>
          <w:rFonts w:hint="eastAsia" w:ascii="宋体" w:hAnsi="宋体"/>
          <w:szCs w:val="21"/>
        </w:rPr>
        <w:t>【1-2】</w:t>
      </w:r>
    </w:p>
    <w:p>
      <w:pPr>
        <w:jc w:val="left"/>
        <w:rPr>
          <w:rFonts w:hint="eastAsia" w:ascii="宋体" w:hAnsi="宋体"/>
          <w:szCs w:val="21"/>
        </w:rPr>
      </w:pPr>
      <w:r>
        <w:rPr>
          <w:rFonts w:hint="eastAsia" w:ascii="宋体" w:hAnsi="宋体"/>
          <w:szCs w:val="21"/>
        </w:rPr>
        <w:t>2017年初，某医院召开药事管理与药物治疗学委员会会议和抗菌药物管理工作组审议会议，会议通报了医院合理用药情况，拟定了2017年全院抗菌药物专项整治工作方案，并对内抗菌药物品种遴选、采购、清退、更换等事宜进行表决。</w:t>
      </w:r>
    </w:p>
    <w:p>
      <w:pPr>
        <w:jc w:val="left"/>
        <w:rPr>
          <w:rFonts w:hint="eastAsia" w:ascii="宋体" w:hAnsi="宋体"/>
          <w:szCs w:val="21"/>
        </w:rPr>
      </w:pPr>
      <w:r>
        <w:rPr>
          <w:rFonts w:hint="eastAsia" w:ascii="宋体" w:hAnsi="宋体"/>
          <w:szCs w:val="21"/>
        </w:rPr>
        <w:t>1.根据《抗菌药物临床应用管理办法》，该医院遴选和新引进抗菌药物品种的程序要求是（　）</w:t>
      </w:r>
    </w:p>
    <w:p>
      <w:pPr>
        <w:jc w:val="left"/>
        <w:rPr>
          <w:rFonts w:hint="eastAsia" w:ascii="宋体" w:hAnsi="宋体"/>
          <w:szCs w:val="21"/>
        </w:rPr>
      </w:pPr>
      <w:r>
        <w:rPr>
          <w:rFonts w:hint="eastAsia" w:ascii="宋体" w:hAnsi="宋体"/>
          <w:szCs w:val="21"/>
        </w:rPr>
        <w:t>A.临床科室提交申请报告，药学部门提出意见，经抗菌药物管理组全体成员审议同意</w:t>
      </w:r>
    </w:p>
    <w:p>
      <w:pPr>
        <w:jc w:val="left"/>
        <w:rPr>
          <w:rFonts w:hint="eastAsia" w:ascii="宋体" w:hAnsi="宋体"/>
          <w:szCs w:val="21"/>
        </w:rPr>
      </w:pPr>
      <w:r>
        <w:rPr>
          <w:rFonts w:hint="eastAsia" w:ascii="宋体" w:hAnsi="宋体"/>
          <w:szCs w:val="21"/>
        </w:rPr>
        <w:t>B.临床科室提交申请报告，经抗菌药物管理组三分之二以上成员审议同意</w:t>
      </w:r>
    </w:p>
    <w:p>
      <w:pPr>
        <w:jc w:val="left"/>
        <w:rPr>
          <w:rFonts w:hint="eastAsia" w:ascii="宋体" w:hAnsi="宋体"/>
          <w:szCs w:val="21"/>
        </w:rPr>
      </w:pPr>
      <w:r>
        <w:rPr>
          <w:rFonts w:hint="eastAsia" w:ascii="宋体" w:hAnsi="宋体"/>
          <w:szCs w:val="21"/>
        </w:rPr>
        <w:t>C.临床科室提交申请报告，药学部门提出意见，经药事管理与药物治疗学委员会二分之一以上委员审核同意</w:t>
      </w:r>
    </w:p>
    <w:p>
      <w:pPr>
        <w:jc w:val="left"/>
        <w:rPr>
          <w:rFonts w:hint="eastAsia" w:ascii="宋体" w:hAnsi="宋体"/>
          <w:szCs w:val="21"/>
        </w:rPr>
      </w:pPr>
      <w:r>
        <w:rPr>
          <w:rFonts w:hint="eastAsia" w:ascii="宋体" w:hAnsi="宋体"/>
          <w:szCs w:val="21"/>
        </w:rPr>
        <w:t>D.临床科室提交申请报告，药学部门提出意见，经抗菌药物管理组三分之二以上成员审议同意，并须经药事管理与药物治疗学委员会三分之二以上委员审核同意</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2.如果该医院采购的某抗菌药物品种存在性价比差，且经常出现超适应症，超剂量使用等违规使用情况，相关部门提出清退意见，对该抗菌药物清退的说法，正确的是（　）</w:t>
      </w:r>
    </w:p>
    <w:p>
      <w:pPr>
        <w:jc w:val="left"/>
        <w:rPr>
          <w:rFonts w:hint="eastAsia" w:ascii="宋体" w:hAnsi="宋体"/>
          <w:szCs w:val="21"/>
        </w:rPr>
      </w:pPr>
      <w:r>
        <w:rPr>
          <w:rFonts w:hint="eastAsia" w:ascii="宋体" w:hAnsi="宋体"/>
          <w:szCs w:val="21"/>
        </w:rPr>
        <w:t>A.抗菌药物清退意见只能由抗菌药物管理工作组提出</w:t>
      </w:r>
    </w:p>
    <w:p>
      <w:pPr>
        <w:jc w:val="left"/>
        <w:rPr>
          <w:rFonts w:hint="eastAsia" w:ascii="宋体" w:hAnsi="宋体"/>
          <w:szCs w:val="21"/>
        </w:rPr>
      </w:pPr>
      <w:r>
        <w:rPr>
          <w:rFonts w:hint="eastAsia" w:ascii="宋体" w:hAnsi="宋体"/>
          <w:szCs w:val="21"/>
        </w:rPr>
        <w:t>B.清退品种或者品规原则上不得重新进入本机构抗菌药物供应目录</w:t>
      </w:r>
    </w:p>
    <w:p>
      <w:pPr>
        <w:jc w:val="left"/>
        <w:rPr>
          <w:rFonts w:hint="eastAsia" w:ascii="宋体" w:hAnsi="宋体"/>
          <w:szCs w:val="21"/>
        </w:rPr>
      </w:pPr>
      <w:r>
        <w:rPr>
          <w:rFonts w:hint="eastAsia" w:ascii="宋体" w:hAnsi="宋体"/>
          <w:szCs w:val="21"/>
        </w:rPr>
        <w:t>C.清退意见经抗菌药物管理工作组二分之一以上成员同意后执行，并报药事管理与药物治疗学委员会备案</w:t>
      </w:r>
    </w:p>
    <w:p>
      <w:pPr>
        <w:jc w:val="left"/>
        <w:rPr>
          <w:rFonts w:hint="eastAsia" w:ascii="宋体" w:hAnsi="宋体"/>
          <w:szCs w:val="21"/>
        </w:rPr>
      </w:pPr>
      <w:r>
        <w:rPr>
          <w:rFonts w:hint="eastAsia" w:ascii="宋体" w:hAnsi="宋体"/>
          <w:szCs w:val="21"/>
        </w:rPr>
        <w:t>D.清退意见经药事管理与药物治疗学委员会讨论通过后执行</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【3-5】</w:t>
      </w:r>
    </w:p>
    <w:p>
      <w:pPr>
        <w:jc w:val="left"/>
        <w:rPr>
          <w:rFonts w:hint="eastAsia" w:ascii="宋体" w:hAnsi="宋体"/>
          <w:szCs w:val="21"/>
        </w:rPr>
      </w:pPr>
      <w:r>
        <w:rPr>
          <w:rFonts w:hint="eastAsia" w:ascii="宋体" w:hAnsi="宋体"/>
          <w:szCs w:val="21"/>
        </w:rPr>
        <w:t>某医疗机构药师收到四张处方，逐进行审核：第一张是为门诊患者开具的含有磷酸可待因片的处方，第二张是为门诊癌症疼痛患者开具的含有硫酸吗啡控释片的处方，第三张是为门诊患者开具的含有地西泮片的处方，第四张是为住院患者开具的含有盐酸二氢埃托啡的处方。</w:t>
      </w:r>
    </w:p>
    <w:p>
      <w:pPr>
        <w:jc w:val="left"/>
        <w:rPr>
          <w:rFonts w:hint="eastAsia" w:ascii="宋体" w:hAnsi="宋体"/>
          <w:szCs w:val="21"/>
        </w:rPr>
      </w:pPr>
      <w:r>
        <w:rPr>
          <w:rFonts w:hint="eastAsia" w:ascii="宋体" w:hAnsi="宋体"/>
          <w:szCs w:val="21"/>
        </w:rPr>
        <w:t>3.有关处方限量的说法，错误的是（　）</w:t>
      </w:r>
    </w:p>
    <w:p>
      <w:pPr>
        <w:jc w:val="left"/>
        <w:rPr>
          <w:rFonts w:hint="eastAsia" w:ascii="宋体" w:hAnsi="宋体"/>
          <w:szCs w:val="21"/>
        </w:rPr>
      </w:pPr>
      <w:r>
        <w:rPr>
          <w:rFonts w:hint="eastAsia" w:ascii="宋体" w:hAnsi="宋体"/>
          <w:szCs w:val="21"/>
        </w:rPr>
        <w:t>A.为门诊患者开具的含有磷酸可待因片的处方不得超过3日常用量</w:t>
      </w:r>
    </w:p>
    <w:p>
      <w:pPr>
        <w:jc w:val="left"/>
        <w:rPr>
          <w:rFonts w:hint="eastAsia" w:ascii="宋体" w:hAnsi="宋体"/>
          <w:szCs w:val="21"/>
        </w:rPr>
      </w:pPr>
      <w:r>
        <w:rPr>
          <w:rFonts w:hint="eastAsia" w:ascii="宋体" w:hAnsi="宋体"/>
          <w:szCs w:val="21"/>
        </w:rPr>
        <w:t>B.为门诊癌症疼痛患者开具的含有硫酸吗啡控释片的处方不得超过15日常用量</w:t>
      </w:r>
    </w:p>
    <w:p>
      <w:pPr>
        <w:jc w:val="left"/>
        <w:rPr>
          <w:rFonts w:hint="eastAsia" w:ascii="宋体" w:hAnsi="宋体"/>
          <w:szCs w:val="21"/>
        </w:rPr>
      </w:pPr>
      <w:r>
        <w:rPr>
          <w:rFonts w:hint="eastAsia" w:ascii="宋体" w:hAnsi="宋体"/>
          <w:szCs w:val="21"/>
        </w:rPr>
        <w:t>C.为门诊患者开具的含有地西泮片的处方不得超过3日常用量</w:t>
      </w:r>
    </w:p>
    <w:p>
      <w:pPr>
        <w:jc w:val="left"/>
        <w:rPr>
          <w:rFonts w:hint="eastAsia" w:ascii="宋体" w:hAnsi="宋体"/>
          <w:szCs w:val="21"/>
        </w:rPr>
      </w:pPr>
      <w:r>
        <w:rPr>
          <w:rFonts w:hint="eastAsia" w:ascii="宋体" w:hAnsi="宋体"/>
          <w:szCs w:val="21"/>
        </w:rPr>
        <w:t>D.为住院患者开具的含有盐酸二氢埃托啡的处方不得超过1次常用量</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4.处方应当至少保存2年的是（　）</w:t>
      </w:r>
    </w:p>
    <w:p>
      <w:pPr>
        <w:jc w:val="left"/>
        <w:rPr>
          <w:rFonts w:hint="eastAsia" w:ascii="宋体" w:hAnsi="宋体"/>
          <w:szCs w:val="21"/>
        </w:rPr>
      </w:pPr>
      <w:r>
        <w:rPr>
          <w:rFonts w:hint="eastAsia" w:ascii="宋体" w:hAnsi="宋体"/>
          <w:szCs w:val="21"/>
        </w:rPr>
        <w:t>A.为门诊患者开具的含有磷酸可待因片的处方</w:t>
      </w:r>
    </w:p>
    <w:p>
      <w:pPr>
        <w:jc w:val="left"/>
        <w:rPr>
          <w:rFonts w:hint="eastAsia" w:ascii="宋体" w:hAnsi="宋体"/>
          <w:szCs w:val="21"/>
        </w:rPr>
      </w:pPr>
      <w:r>
        <w:rPr>
          <w:rFonts w:hint="eastAsia" w:ascii="宋体" w:hAnsi="宋体"/>
          <w:szCs w:val="21"/>
        </w:rPr>
        <w:t>B.为门诊癌症疼痛患者开具的含有硫酸吗啡控释片的处方</w:t>
      </w:r>
    </w:p>
    <w:p>
      <w:pPr>
        <w:jc w:val="left"/>
        <w:rPr>
          <w:rFonts w:hint="eastAsia" w:ascii="宋体" w:hAnsi="宋体"/>
          <w:szCs w:val="21"/>
        </w:rPr>
      </w:pPr>
      <w:r>
        <w:rPr>
          <w:rFonts w:hint="eastAsia" w:ascii="宋体" w:hAnsi="宋体"/>
          <w:szCs w:val="21"/>
        </w:rPr>
        <w:t>C.为门诊患者开具的含有地西泮片的处方</w:t>
      </w:r>
    </w:p>
    <w:p>
      <w:pPr>
        <w:jc w:val="left"/>
        <w:rPr>
          <w:rFonts w:hint="eastAsia" w:ascii="宋体" w:hAnsi="宋体"/>
          <w:szCs w:val="21"/>
        </w:rPr>
      </w:pPr>
      <w:r>
        <w:rPr>
          <w:rFonts w:hint="eastAsia" w:ascii="宋体" w:hAnsi="宋体"/>
          <w:szCs w:val="21"/>
        </w:rPr>
        <w:t>D.为住院患者开具的含有盐酸二氢埃托啡的处方</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5.处方的印刷用纸应为白色的是（　）</w:t>
      </w:r>
    </w:p>
    <w:p>
      <w:pPr>
        <w:jc w:val="left"/>
        <w:rPr>
          <w:rFonts w:hint="eastAsia" w:ascii="宋体" w:hAnsi="宋体"/>
          <w:szCs w:val="21"/>
        </w:rPr>
      </w:pPr>
      <w:r>
        <w:rPr>
          <w:rFonts w:hint="eastAsia" w:ascii="宋体" w:hAnsi="宋体"/>
          <w:szCs w:val="21"/>
        </w:rPr>
        <w:t>A.为门诊患者开具的含有磷酸可待因片的处方</w:t>
      </w:r>
    </w:p>
    <w:p>
      <w:pPr>
        <w:jc w:val="left"/>
        <w:rPr>
          <w:rFonts w:hint="eastAsia" w:ascii="宋体" w:hAnsi="宋体"/>
          <w:szCs w:val="21"/>
        </w:rPr>
      </w:pPr>
      <w:r>
        <w:rPr>
          <w:rFonts w:hint="eastAsia" w:ascii="宋体" w:hAnsi="宋体"/>
          <w:szCs w:val="21"/>
        </w:rPr>
        <w:t>B.为门诊癌症疼痛患者开具的含有硫酸吗啡控释片的处方</w:t>
      </w:r>
    </w:p>
    <w:p>
      <w:pPr>
        <w:jc w:val="left"/>
        <w:rPr>
          <w:rFonts w:hint="eastAsia" w:ascii="宋体" w:hAnsi="宋体"/>
          <w:szCs w:val="21"/>
        </w:rPr>
      </w:pPr>
      <w:r>
        <w:rPr>
          <w:rFonts w:hint="eastAsia" w:ascii="宋体" w:hAnsi="宋体"/>
          <w:szCs w:val="21"/>
        </w:rPr>
        <w:t>C.为门诊患者开具的含有地西泮片的处方</w:t>
      </w:r>
    </w:p>
    <w:p>
      <w:pPr>
        <w:jc w:val="left"/>
        <w:rPr>
          <w:rFonts w:hint="eastAsia" w:ascii="宋体" w:hAnsi="宋体"/>
          <w:szCs w:val="21"/>
        </w:rPr>
      </w:pPr>
      <w:r>
        <w:rPr>
          <w:rFonts w:hint="eastAsia" w:ascii="宋体" w:hAnsi="宋体"/>
          <w:szCs w:val="21"/>
        </w:rPr>
        <w:t>D.为住院患者开具的含有盐酸二氢埃托啡的处方</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习题练习--X型题</w:t>
      </w:r>
    </w:p>
    <w:p>
      <w:pPr>
        <w:jc w:val="left"/>
        <w:rPr>
          <w:rFonts w:hint="eastAsia" w:ascii="宋体" w:hAnsi="宋体"/>
          <w:szCs w:val="21"/>
        </w:rPr>
      </w:pPr>
      <w:r>
        <w:rPr>
          <w:rFonts w:hint="eastAsia" w:ascii="宋体" w:hAnsi="宋体"/>
          <w:szCs w:val="21"/>
        </w:rPr>
        <w:t>1.根据《医疗机构药事管理规定》，药事管理与药物治疗学委员会的职责包括（　）</w:t>
      </w:r>
    </w:p>
    <w:p>
      <w:pPr>
        <w:jc w:val="left"/>
        <w:rPr>
          <w:rFonts w:hint="eastAsia" w:ascii="宋体" w:hAnsi="宋体"/>
          <w:szCs w:val="21"/>
        </w:rPr>
      </w:pPr>
      <w:r>
        <w:rPr>
          <w:rFonts w:hint="eastAsia" w:ascii="宋体" w:hAnsi="宋体"/>
          <w:szCs w:val="21"/>
        </w:rPr>
        <w:t>A.确定本医疗机构的用药目录和处方集</w:t>
      </w:r>
    </w:p>
    <w:p>
      <w:pPr>
        <w:jc w:val="left"/>
        <w:rPr>
          <w:rFonts w:hint="eastAsia" w:ascii="宋体" w:hAnsi="宋体"/>
          <w:szCs w:val="21"/>
        </w:rPr>
      </w:pPr>
      <w:r>
        <w:rPr>
          <w:rFonts w:hint="eastAsia" w:ascii="宋体" w:hAnsi="宋体"/>
          <w:szCs w:val="21"/>
        </w:rPr>
        <w:t>B.执行本医疗机构的药品成本核算和账务管理制度</w:t>
      </w:r>
    </w:p>
    <w:p>
      <w:pPr>
        <w:jc w:val="left"/>
        <w:rPr>
          <w:rFonts w:hint="eastAsia" w:ascii="宋体" w:hAnsi="宋体"/>
          <w:szCs w:val="21"/>
        </w:rPr>
      </w:pPr>
      <w:r>
        <w:rPr>
          <w:rFonts w:hint="eastAsia" w:ascii="宋体" w:hAnsi="宋体"/>
          <w:szCs w:val="21"/>
        </w:rPr>
        <w:t>C.组织专家评估本医疗机构所用药物的临床疗效与安全性</w:t>
      </w:r>
    </w:p>
    <w:p>
      <w:pPr>
        <w:jc w:val="left"/>
        <w:rPr>
          <w:rFonts w:hint="eastAsia" w:ascii="宋体" w:hAnsi="宋体"/>
          <w:szCs w:val="21"/>
        </w:rPr>
      </w:pPr>
      <w:r>
        <w:rPr>
          <w:rFonts w:hint="eastAsia" w:ascii="宋体" w:hAnsi="宋体"/>
          <w:szCs w:val="21"/>
        </w:rPr>
        <w:t>D.指导本医疗机构临床各科室合理用药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2.医疗机构不得采用的供药方式有（　）</w:t>
      </w:r>
    </w:p>
    <w:p>
      <w:pPr>
        <w:jc w:val="left"/>
        <w:rPr>
          <w:rFonts w:hint="eastAsia" w:ascii="宋体" w:hAnsi="宋体"/>
          <w:szCs w:val="21"/>
        </w:rPr>
      </w:pPr>
      <w:r>
        <w:rPr>
          <w:rFonts w:hint="eastAsia" w:ascii="宋体" w:hAnsi="宋体"/>
          <w:szCs w:val="21"/>
        </w:rPr>
        <w:t>A.未经诊疗直接为患者提供处方药</w:t>
      </w:r>
    </w:p>
    <w:p>
      <w:pPr>
        <w:jc w:val="left"/>
        <w:rPr>
          <w:rFonts w:hint="eastAsia" w:ascii="宋体" w:hAnsi="宋体"/>
          <w:szCs w:val="21"/>
        </w:rPr>
      </w:pPr>
      <w:r>
        <w:rPr>
          <w:rFonts w:hint="eastAsia" w:ascii="宋体" w:hAnsi="宋体"/>
          <w:szCs w:val="21"/>
        </w:rPr>
        <w:t>B.提供医疗机构制剂给基层医疗卫生机构使用</w:t>
      </w:r>
    </w:p>
    <w:p>
      <w:pPr>
        <w:jc w:val="left"/>
        <w:rPr>
          <w:rFonts w:hint="eastAsia" w:ascii="宋体" w:hAnsi="宋体"/>
          <w:szCs w:val="21"/>
        </w:rPr>
      </w:pPr>
      <w:r>
        <w:rPr>
          <w:rFonts w:hint="eastAsia" w:ascii="宋体" w:hAnsi="宋体"/>
          <w:szCs w:val="21"/>
        </w:rPr>
        <w:t>C.通过互联网方式直接向患者销售处方药</w:t>
      </w:r>
    </w:p>
    <w:p>
      <w:pPr>
        <w:jc w:val="left"/>
        <w:rPr>
          <w:rFonts w:hint="eastAsia" w:ascii="宋体" w:hAnsi="宋体"/>
          <w:szCs w:val="21"/>
        </w:rPr>
      </w:pPr>
      <w:r>
        <w:rPr>
          <w:rFonts w:hint="eastAsia" w:ascii="宋体" w:hAnsi="宋体"/>
          <w:szCs w:val="21"/>
        </w:rPr>
        <w:t>D.按国家有关规定向患者提供麻醉药品</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3.根据《医疗机构药事管理规定》，关于医疗机构药事组织机构的说法，职务任职资格正确的有（　）</w:t>
      </w:r>
    </w:p>
    <w:p>
      <w:pPr>
        <w:jc w:val="left"/>
        <w:rPr>
          <w:rFonts w:hint="eastAsia" w:ascii="宋体" w:hAnsi="宋体"/>
          <w:szCs w:val="21"/>
        </w:rPr>
      </w:pPr>
      <w:r>
        <w:rPr>
          <w:rFonts w:hint="eastAsia" w:ascii="宋体" w:hAnsi="宋体"/>
          <w:szCs w:val="21"/>
        </w:rPr>
        <w:t>A.二级以上医院药学部门负责人，应具备药学专业或临床药学本科以上学历及本专业高级技术职务</w:t>
      </w:r>
    </w:p>
    <w:p>
      <w:pPr>
        <w:jc w:val="left"/>
        <w:rPr>
          <w:rFonts w:hint="eastAsia" w:ascii="宋体" w:hAnsi="宋体"/>
          <w:szCs w:val="21"/>
        </w:rPr>
      </w:pPr>
      <w:r>
        <w:rPr>
          <w:rFonts w:hint="eastAsia" w:ascii="宋体" w:hAnsi="宋体"/>
          <w:szCs w:val="21"/>
        </w:rPr>
        <w:t>B.各医疗机构应根据医院级别分别设置药学部，药剂科或药房</w:t>
      </w:r>
    </w:p>
    <w:p>
      <w:pPr>
        <w:jc w:val="left"/>
        <w:rPr>
          <w:rFonts w:hint="eastAsia" w:ascii="宋体" w:hAnsi="宋体"/>
          <w:szCs w:val="21"/>
        </w:rPr>
      </w:pPr>
      <w:r>
        <w:rPr>
          <w:rFonts w:hint="eastAsia" w:ascii="宋体" w:hAnsi="宋体"/>
          <w:szCs w:val="21"/>
        </w:rPr>
        <w:t>C.医疗机构药学部门具体负责药品管理，药学技术服务和药事管理工作</w:t>
      </w:r>
    </w:p>
    <w:p>
      <w:pPr>
        <w:jc w:val="left"/>
        <w:rPr>
          <w:rFonts w:hint="eastAsia" w:ascii="宋体" w:hAnsi="宋体"/>
          <w:szCs w:val="21"/>
        </w:rPr>
      </w:pPr>
      <w:r>
        <w:rPr>
          <w:rFonts w:hint="eastAsia" w:ascii="宋体" w:hAnsi="宋体"/>
          <w:szCs w:val="21"/>
        </w:rPr>
        <w:t>D.各级医疗机构应设药事管理与药物治疗学委员会</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4.药师发现处方用药不适宜的是（　）</w:t>
      </w:r>
    </w:p>
    <w:p>
      <w:pPr>
        <w:jc w:val="left"/>
        <w:rPr>
          <w:rFonts w:hint="eastAsia" w:ascii="宋体" w:hAnsi="宋体"/>
          <w:szCs w:val="21"/>
        </w:rPr>
      </w:pPr>
      <w:r>
        <w:rPr>
          <w:rFonts w:hint="eastAsia" w:ascii="宋体" w:hAnsi="宋体"/>
          <w:szCs w:val="21"/>
        </w:rPr>
        <w:t>A.与疾病不相符</w:t>
      </w:r>
    </w:p>
    <w:p>
      <w:pPr>
        <w:jc w:val="left"/>
        <w:rPr>
          <w:rFonts w:hint="eastAsia" w:ascii="宋体" w:hAnsi="宋体"/>
          <w:szCs w:val="21"/>
        </w:rPr>
      </w:pPr>
      <w:r>
        <w:rPr>
          <w:rFonts w:hint="eastAsia" w:ascii="宋体" w:hAnsi="宋体"/>
          <w:szCs w:val="21"/>
        </w:rPr>
        <w:t>B.用药超剂量</w:t>
      </w:r>
    </w:p>
    <w:p>
      <w:pPr>
        <w:jc w:val="left"/>
        <w:rPr>
          <w:rFonts w:hint="eastAsia" w:ascii="宋体" w:hAnsi="宋体"/>
          <w:szCs w:val="21"/>
        </w:rPr>
      </w:pPr>
      <w:r>
        <w:rPr>
          <w:rFonts w:hint="eastAsia" w:ascii="宋体" w:hAnsi="宋体"/>
          <w:szCs w:val="21"/>
        </w:rPr>
        <w:t>C.有重复用药</w:t>
      </w:r>
    </w:p>
    <w:p>
      <w:pPr>
        <w:jc w:val="left"/>
        <w:rPr>
          <w:rFonts w:hint="eastAsia" w:ascii="宋体" w:hAnsi="宋体"/>
          <w:szCs w:val="21"/>
        </w:rPr>
      </w:pPr>
      <w:r>
        <w:rPr>
          <w:rFonts w:hint="eastAsia" w:ascii="宋体" w:hAnsi="宋体"/>
          <w:szCs w:val="21"/>
        </w:rPr>
        <w:t>D.应该实行皮试的药物没有皮试</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5.根据《药品经营质量管理规范》，关于药品零售企业各类人员配备和资格要求的说法，正确的有（　）</w:t>
      </w:r>
    </w:p>
    <w:p>
      <w:pPr>
        <w:jc w:val="left"/>
        <w:rPr>
          <w:rFonts w:hint="eastAsia" w:ascii="宋体" w:hAnsi="宋体"/>
          <w:szCs w:val="21"/>
        </w:rPr>
      </w:pPr>
      <w:r>
        <w:rPr>
          <w:rFonts w:hint="eastAsia" w:ascii="宋体" w:hAnsi="宋体"/>
          <w:szCs w:val="21"/>
        </w:rPr>
        <w:t>A.企业法定代表人或企业负责人应具备执业药师资格</w:t>
      </w:r>
    </w:p>
    <w:p>
      <w:pPr>
        <w:jc w:val="left"/>
        <w:rPr>
          <w:rFonts w:hint="eastAsia" w:ascii="宋体" w:hAnsi="宋体"/>
          <w:szCs w:val="21"/>
        </w:rPr>
      </w:pPr>
      <w:r>
        <w:rPr>
          <w:rFonts w:hint="eastAsia" w:ascii="宋体" w:hAnsi="宋体"/>
          <w:szCs w:val="21"/>
        </w:rPr>
        <w:t>B.中药饮片调剂人员应是中药学中专以上学历或具备中药调剂员资格</w:t>
      </w:r>
    </w:p>
    <w:p>
      <w:pPr>
        <w:jc w:val="left"/>
        <w:rPr>
          <w:rFonts w:hint="eastAsia" w:ascii="宋体" w:hAnsi="宋体"/>
          <w:szCs w:val="21"/>
        </w:rPr>
      </w:pPr>
      <w:r>
        <w:rPr>
          <w:rFonts w:hint="eastAsia" w:ascii="宋体" w:hAnsi="宋体"/>
          <w:szCs w:val="21"/>
        </w:rPr>
        <w:t>C.质量管理部门负责人应具有大学本科以上学历和3年以上药品经营质量管理工作经历</w:t>
      </w:r>
    </w:p>
    <w:p>
      <w:pPr>
        <w:jc w:val="left"/>
        <w:rPr>
          <w:rFonts w:hint="eastAsia" w:ascii="宋体" w:hAnsi="宋体"/>
          <w:szCs w:val="21"/>
        </w:rPr>
      </w:pPr>
      <w:r>
        <w:rPr>
          <w:rFonts w:hint="eastAsia" w:ascii="宋体" w:hAnsi="宋体"/>
          <w:szCs w:val="21"/>
        </w:rPr>
        <w:t>D.中药采购人员应是中药学中专以上学历或者具有中药学专业初级以上专业技术职称</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6.执业药师对处方进行规范性审核，内容包括</w:t>
      </w:r>
    </w:p>
    <w:p>
      <w:pPr>
        <w:jc w:val="left"/>
        <w:rPr>
          <w:rFonts w:hint="eastAsia" w:ascii="宋体" w:hAnsi="宋体"/>
          <w:szCs w:val="21"/>
        </w:rPr>
      </w:pPr>
      <w:r>
        <w:rPr>
          <w:rFonts w:hint="eastAsia" w:ascii="宋体" w:hAnsi="宋体"/>
          <w:szCs w:val="21"/>
        </w:rPr>
        <w:t>A.处方是否符合规定的标准和格式，处方医师签名或加盖的专用签章有无备案，电子处方是否有处方医师的电子签名</w:t>
      </w:r>
    </w:p>
    <w:p>
      <w:pPr>
        <w:jc w:val="left"/>
        <w:rPr>
          <w:rFonts w:hint="eastAsia" w:ascii="宋体" w:hAnsi="宋体"/>
          <w:szCs w:val="21"/>
        </w:rPr>
      </w:pPr>
      <w:r>
        <w:rPr>
          <w:rFonts w:hint="eastAsia" w:ascii="宋体" w:hAnsi="宋体"/>
          <w:szCs w:val="21"/>
        </w:rPr>
        <w:t>B.处方前记、正文和后记是否符合《处方管理办法》等有关规定，文字是否正确、清晰、完整</w:t>
      </w:r>
    </w:p>
    <w:p>
      <w:pPr>
        <w:jc w:val="left"/>
        <w:rPr>
          <w:rFonts w:hint="eastAsia" w:ascii="宋体" w:hAnsi="宋体"/>
          <w:szCs w:val="21"/>
        </w:rPr>
      </w:pPr>
      <w:r>
        <w:rPr>
          <w:rFonts w:hint="eastAsia" w:ascii="宋体" w:hAnsi="宋体"/>
          <w:szCs w:val="21"/>
        </w:rPr>
        <w:t>C.中药饮片、中药注射剂要单独开具处方</w:t>
      </w:r>
    </w:p>
    <w:p>
      <w:pPr>
        <w:jc w:val="left"/>
        <w:rPr>
          <w:rFonts w:hint="eastAsia" w:ascii="宋体" w:hAnsi="宋体"/>
          <w:szCs w:val="21"/>
        </w:rPr>
      </w:pPr>
      <w:r>
        <w:rPr>
          <w:rFonts w:hint="eastAsia" w:ascii="宋体" w:hAnsi="宋体"/>
          <w:szCs w:val="21"/>
        </w:rPr>
        <w:t>D.医院制剂应当使用药品监督管理部门正式批准的名称</w:t>
      </w:r>
    </w:p>
    <w:p>
      <w:pPr>
        <w:jc w:val="left"/>
        <w:rPr>
          <w:rFonts w:hint="eastAsia" w:ascii="宋体" w:hAnsi="宋体"/>
          <w:szCs w:val="21"/>
        </w:rPr>
      </w:pPr>
    </w:p>
    <w:p>
      <w:pPr>
        <w:jc w:val="left"/>
        <w:rPr>
          <w:rFonts w:hint="eastAsia" w:ascii="宋体" w:hAnsi="宋体"/>
          <w:szCs w:val="21"/>
        </w:rPr>
      </w:pPr>
      <w:bookmarkStart w:id="0" w:name="_GoBack"/>
      <w:bookmarkEnd w:id="0"/>
      <w:r>
        <w:rPr>
          <w:rFonts w:hint="eastAsia" w:ascii="宋体" w:hAnsi="宋体"/>
          <w:szCs w:val="21"/>
        </w:rPr>
        <w:t>祝大家顺利通过考试</w:t>
      </w:r>
    </w:p>
    <w:p>
      <w:pPr>
        <w:jc w:val="left"/>
        <w:rPr>
          <w:rFonts w:hint="eastAsia" w:ascii="宋体" w:hAnsi="宋体"/>
          <w:szCs w:val="21"/>
        </w:rPr>
      </w:pPr>
      <w:r>
        <w:rPr>
          <w:rFonts w:hint="eastAsia" w:ascii="宋体" w:hAnsi="宋体"/>
          <w:szCs w:val="21"/>
        </w:rPr>
        <w:t>谢谢大家！</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Arial Unicode MS" w:eastAsia="Arial Unicode MS" w:cs="Arial Unicode MS"/>
        <w:b/>
        <w:bCs/>
        <w:sz w:val="24"/>
      </w:rPr>
    </w:pPr>
    <w:r>
      <w:rPr>
        <w:lang/>
      </w:rPr>
      <w:drawing>
        <wp:anchor distT="0" distB="0" distL="114300" distR="114300" simplePos="0" relativeHeight="251661312" behindDoc="0" locked="0" layoutInCell="1" allowOverlap="1">
          <wp:simplePos x="0" y="0"/>
          <wp:positionH relativeFrom="column">
            <wp:posOffset>-38100</wp:posOffset>
          </wp:positionH>
          <wp:positionV relativeFrom="paragraph">
            <wp:posOffset>189865</wp:posOffset>
          </wp:positionV>
          <wp:extent cx="2247900" cy="228600"/>
          <wp:effectExtent l="0" t="0" r="0" b="0"/>
          <wp:wrapNone/>
          <wp:docPr id="4" name="图片 4"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p>
    <w:pPr>
      <w:pStyle w:val="3"/>
      <w:jc w:val="right"/>
      <w:rPr>
        <w:rFonts w:ascii="Arial Unicode MS" w:eastAsia="Arial Unicode MS" w:cs="Arial Unicode MS"/>
        <w:b/>
        <w:bCs/>
        <w:sz w:val="24"/>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-85725</wp:posOffset>
              </wp:positionV>
              <wp:extent cx="5715000" cy="0"/>
              <wp:effectExtent l="0" t="0" r="0" b="0"/>
              <wp:wrapNone/>
              <wp:docPr id="3" name="直线 2"/>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6.75pt;height:0pt;width:450pt;z-index:251660288;mso-width-relative:page;mso-height-relative:page;" filled="f" stroked="t" coordsize="21600,21600" o:gfxdata="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GHpO/UAAAACAEAAA8AAAAAAAAAAQAgAAAAIgAAAGRycy9k&#10;b3ducmV2LnhtbFBLAQIUABQAAAAIAIdO4kDyV2OGzQEAAI0DAAAOAAAAAAAAAAEAIAAAACMBAABk&#10;cnMvZTJvRG9jLnhtbFBLBQYAAAAABgAGAFkBAABiBQAAAAA=&#10;">
              <v:fill on="f" focussize="0,0"/>
              <v:stroke color="#000000" joinstyle="round"/>
              <v:imagedata o:title=""/>
              <o:lock v:ext="edit" aspectratio="f"/>
            </v:line>
          </w:pict>
        </mc:Fallback>
      </mc:AlternateContent>
    </w:r>
    <w:r>
      <w:rPr>
        <w:rFonts w:hint="eastAsia" w:ascii="Arial Unicode MS" w:hAnsi="Arial Unicode MS" w:cs="Arial Unicode MS"/>
        <w:b/>
        <w:bCs/>
        <w:sz w:val="24"/>
      </w:rPr>
      <w:t>　　　　　　</w:t>
    </w:r>
    <w:r>
      <w:rPr>
        <w:rFonts w:ascii="Arial Unicode MS" w:hAnsi="Arial Unicode MS" w:cs="Arial Unicode MS"/>
        <w:b/>
        <w:bCs/>
        <w:sz w:val="24"/>
      </w:rPr>
      <w:t xml:space="preserve">            </w:t>
    </w:r>
    <w:r>
      <w:rPr>
        <w:rFonts w:hint="eastAsia" w:ascii="Arial Unicode MS" w:hAnsi="Arial Unicode MS" w:cs="Arial Unicode MS"/>
      </w:rPr>
      <w:t>第</w:t>
    </w:r>
    <w:r>
      <w:fldChar w:fldCharType="begin"/>
    </w:r>
    <w:r>
      <w:rPr>
        <w:rStyle w:val="8"/>
      </w:rPr>
      <w:instrText xml:space="preserve"> PAGE </w:instrText>
    </w:r>
    <w:r>
      <w:fldChar w:fldCharType="separate"/>
    </w:r>
    <w:r>
      <w:rPr>
        <w:rStyle w:val="8"/>
        <w:lang/>
      </w:rPr>
      <w:t>1</w:t>
    </w:r>
    <w:r>
      <w:fldChar w:fldCharType="end"/>
    </w:r>
    <w:r>
      <w:rPr>
        <w:rStyle w:val="8"/>
        <w:rFonts w:hint="eastAsia"/>
      </w:rPr>
      <w:t>页</w:t>
    </w:r>
    <w:r>
      <w:rPr>
        <w:lang/>
      </w:rPr>
      <w:drawing>
        <wp:anchor distT="0" distB="0" distL="114300" distR="114300" simplePos="0" relativeHeight="251659264"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2" name="图片 2"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r>
      <w:rPr>
        <w:lang/>
      </w:rPr>
      <w:drawing>
        <wp:anchor distT="0" distB="0" distL="114300" distR="114300" simplePos="0" relativeHeight="251658240"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1" name="图片 1"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8306"/>
      </w:tabs>
    </w:pPr>
    <w:r>
      <w:rPr>
        <w:rFonts w:hint="eastAsia" w:ascii="楷体" w:hAnsi="楷体" w:eastAsia="楷体"/>
        <w:b/>
        <w:sz w:val="21"/>
        <w:szCs w:val="21"/>
      </w:rPr>
      <w:t>执业药师考试辅导</w:t>
    </w:r>
    <w:r>
      <w:tab/>
    </w:r>
    <w:r>
      <w:rPr>
        <w:rFonts w:hint="eastAsia"/>
      </w:rPr>
      <w:t>　　　　　　　　　　　　　　　　　　　　　　</w:t>
    </w:r>
    <w:r>
      <w:rPr>
        <w:rFonts w:ascii="Verdana" w:hAnsi="Verdana" w:cs="Arial"/>
        <w:b/>
        <w:color w:val="000000"/>
        <w:sz w:val="24"/>
        <w:szCs w:val="24"/>
        <w:lang/>
      </w:rPr>
      <w:t xml:space="preserve"> </w:t>
    </w:r>
    <w:r>
      <w:rPr>
        <w:rFonts w:ascii="Verdana" w:hAnsi="Verdana" w:cs="Arial"/>
        <w:b/>
        <w:color w:val="000000"/>
        <w:sz w:val="24"/>
        <w:szCs w:val="24"/>
        <w:lang/>
      </w:rPr>
      <w:drawing>
        <wp:inline distT="0" distB="0" distL="114300" distR="114300">
          <wp:extent cx="1343025" cy="342900"/>
          <wp:effectExtent l="0" t="0" r="9525" b="0"/>
          <wp:docPr id="5" name="图片 32" descr="医学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2" descr="医学网logo"/>
                  <pic:cNvPicPr>
                    <a:picLocks noChangeAspect="1"/>
                  </pic:cNvPicPr>
                </pic:nvPicPr>
                <pic:blipFill>
                  <a:blip r:embed="rId1"/>
                  <a:stretch>
                    <a:fillRect/>
                  </a:stretch>
                </pic:blipFill>
                <pic:spPr>
                  <a:xfrm>
                    <a:off x="0" y="0"/>
                    <a:ext cx="1343025" cy="34290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740"/>
    <w:rsid w:val="00136BC0"/>
    <w:rsid w:val="003A041A"/>
    <w:rsid w:val="003C6E35"/>
    <w:rsid w:val="004C0FBC"/>
    <w:rsid w:val="00542AB8"/>
    <w:rsid w:val="00554740"/>
    <w:rsid w:val="007F668C"/>
    <w:rsid w:val="008607C0"/>
    <w:rsid w:val="00860826"/>
    <w:rsid w:val="008A7955"/>
    <w:rsid w:val="00C5248C"/>
    <w:rsid w:val="00CF70AD"/>
    <w:rsid w:val="00D34C12"/>
    <w:rsid w:val="00D5683C"/>
    <w:rsid w:val="00E220F1"/>
    <w:rsid w:val="00E730D2"/>
    <w:rsid w:val="00EB22E9"/>
    <w:rsid w:val="00F90C72"/>
    <w:rsid w:val="24B83BDE"/>
    <w:rsid w:val="60B113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Style w:val="6"/>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uiPriority w:val="99"/>
    <w:rPr>
      <w:rFonts w:cs="Times New Roman"/>
    </w:rPr>
  </w:style>
  <w:style w:type="character" w:customStyle="1" w:styleId="9">
    <w:name w:val="批注框文本 Char"/>
    <w:basedOn w:val="7"/>
    <w:link w:val="2"/>
    <w:semiHidden/>
    <w:uiPriority w:val="99"/>
    <w:rPr>
      <w:sz w:val="18"/>
      <w:szCs w:val="18"/>
    </w:rPr>
  </w:style>
  <w:style w:type="character" w:customStyle="1" w:styleId="10">
    <w:name w:val="页眉 Char"/>
    <w:basedOn w:val="7"/>
    <w:link w:val="4"/>
    <w:uiPriority w:val="99"/>
    <w:rPr>
      <w:sz w:val="18"/>
      <w:szCs w:val="18"/>
    </w:rPr>
  </w:style>
  <w:style w:type="character" w:customStyle="1" w:styleId="11">
    <w:name w:val="页脚 Char"/>
    <w:basedOn w:val="7"/>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2754</Words>
  <Characters>15703</Characters>
  <Lines>130</Lines>
  <Paragraphs>36</Paragraphs>
  <TotalTime>8</TotalTime>
  <ScaleCrop>false</ScaleCrop>
  <LinksUpToDate>false</LinksUpToDate>
  <CharactersWithSpaces>18421</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2019-09-03T02:36:00Z</dcterms:created>
  <dc:creator>DELL</dc:creator>
  <cp:lastModifiedBy>dell</cp:lastModifiedBy>
  <dcterms:modified xsi:type="dcterms:W3CDTF">2019-09-04T00:49:52Z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