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947"/>
        <w:gridCol w:w="977"/>
        <w:gridCol w:w="2187"/>
        <w:gridCol w:w="1257"/>
        <w:gridCol w:w="1121"/>
        <w:gridCol w:w="84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492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rFonts w:ascii="华文中宋" w:hAnsi="华文中宋" w:eastAsia="华文中宋" w:cs="华文中宋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2020年县乡各医疗卫生机构人才引进计划表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921" w:type="dxa"/>
            <w:gridSpan w:val="6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299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rFonts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县（区、单位名称）</w:t>
            </w:r>
          </w:p>
        </w:tc>
        <w:tc>
          <w:tcPr>
            <w:tcW w:w="17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43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学历要求</w:t>
            </w:r>
          </w:p>
        </w:tc>
        <w:tc>
          <w:tcPr>
            <w:tcW w:w="23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所需专业</w:t>
            </w:r>
          </w:p>
        </w:tc>
        <w:tc>
          <w:tcPr>
            <w:tcW w:w="20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计划引进人数</w:t>
            </w:r>
          </w:p>
        </w:tc>
        <w:tc>
          <w:tcPr>
            <w:tcW w:w="14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99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云县人民医院</w:t>
            </w:r>
          </w:p>
        </w:tc>
        <w:tc>
          <w:tcPr>
            <w:tcW w:w="17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专技岗</w:t>
            </w:r>
          </w:p>
        </w:tc>
        <w:tc>
          <w:tcPr>
            <w:tcW w:w="43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硕士研究生及以上学历</w:t>
            </w:r>
          </w:p>
        </w:tc>
        <w:tc>
          <w:tcPr>
            <w:tcW w:w="23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20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44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99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5"/>
                <w:szCs w:val="15"/>
              </w:rPr>
            </w:pPr>
          </w:p>
        </w:tc>
        <w:tc>
          <w:tcPr>
            <w:tcW w:w="17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专技岗</w:t>
            </w:r>
          </w:p>
        </w:tc>
        <w:tc>
          <w:tcPr>
            <w:tcW w:w="43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硕士研究生及以上学历</w:t>
            </w:r>
          </w:p>
        </w:tc>
        <w:tc>
          <w:tcPr>
            <w:tcW w:w="23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麻醉学</w:t>
            </w:r>
          </w:p>
        </w:tc>
        <w:tc>
          <w:tcPr>
            <w:tcW w:w="20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4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99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5"/>
                <w:szCs w:val="15"/>
              </w:rPr>
            </w:pPr>
          </w:p>
        </w:tc>
        <w:tc>
          <w:tcPr>
            <w:tcW w:w="17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专技岗</w:t>
            </w:r>
          </w:p>
        </w:tc>
        <w:tc>
          <w:tcPr>
            <w:tcW w:w="43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硕士研究生及以上学历</w:t>
            </w:r>
          </w:p>
        </w:tc>
        <w:tc>
          <w:tcPr>
            <w:tcW w:w="23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0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99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5"/>
                <w:szCs w:val="15"/>
              </w:rPr>
            </w:pPr>
          </w:p>
        </w:tc>
        <w:tc>
          <w:tcPr>
            <w:tcW w:w="17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专技岗</w:t>
            </w:r>
          </w:p>
        </w:tc>
        <w:tc>
          <w:tcPr>
            <w:tcW w:w="43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硕士研究生及以上学历</w:t>
            </w:r>
          </w:p>
        </w:tc>
        <w:tc>
          <w:tcPr>
            <w:tcW w:w="23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20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4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299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5"/>
                <w:szCs w:val="15"/>
              </w:rPr>
            </w:pPr>
          </w:p>
        </w:tc>
        <w:tc>
          <w:tcPr>
            <w:tcW w:w="17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专技岗</w:t>
            </w:r>
          </w:p>
        </w:tc>
        <w:tc>
          <w:tcPr>
            <w:tcW w:w="43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440" w:lineRule="atLeast"/>
              <w:ind w:left="0" w:right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全日制本科并取得学士学位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440" w:lineRule="atLeast"/>
              <w:ind w:left="0" w:right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及以上学历</w:t>
            </w:r>
          </w:p>
        </w:tc>
        <w:tc>
          <w:tcPr>
            <w:tcW w:w="23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440" w:lineRule="atLeast"/>
              <w:ind w:left="0" w:right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生物医学工程或医学生物技术</w:t>
            </w:r>
          </w:p>
        </w:tc>
        <w:tc>
          <w:tcPr>
            <w:tcW w:w="20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99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云县中医医院</w:t>
            </w:r>
          </w:p>
        </w:tc>
        <w:tc>
          <w:tcPr>
            <w:tcW w:w="17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专技岗</w:t>
            </w:r>
          </w:p>
        </w:tc>
        <w:tc>
          <w:tcPr>
            <w:tcW w:w="43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硕士研究生及以上学历</w:t>
            </w:r>
          </w:p>
        </w:tc>
        <w:tc>
          <w:tcPr>
            <w:tcW w:w="23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中医学</w:t>
            </w:r>
          </w:p>
        </w:tc>
        <w:tc>
          <w:tcPr>
            <w:tcW w:w="20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4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99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5"/>
                <w:szCs w:val="15"/>
              </w:rPr>
            </w:pPr>
          </w:p>
        </w:tc>
        <w:tc>
          <w:tcPr>
            <w:tcW w:w="17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专技岗</w:t>
            </w:r>
          </w:p>
        </w:tc>
        <w:tc>
          <w:tcPr>
            <w:tcW w:w="43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硕士研究生及以上学历</w:t>
            </w:r>
          </w:p>
        </w:tc>
        <w:tc>
          <w:tcPr>
            <w:tcW w:w="23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20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4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299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云县妇幼保健计划生育服务中心</w:t>
            </w:r>
          </w:p>
        </w:tc>
        <w:tc>
          <w:tcPr>
            <w:tcW w:w="17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专技岗</w:t>
            </w:r>
          </w:p>
        </w:tc>
        <w:tc>
          <w:tcPr>
            <w:tcW w:w="43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440" w:lineRule="atLeast"/>
              <w:ind w:left="0" w:right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全日制本科并取得学士学位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440" w:lineRule="atLeast"/>
              <w:ind w:left="0" w:right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及以上学历</w:t>
            </w:r>
          </w:p>
        </w:tc>
        <w:tc>
          <w:tcPr>
            <w:tcW w:w="23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中医临床</w:t>
            </w:r>
          </w:p>
        </w:tc>
        <w:tc>
          <w:tcPr>
            <w:tcW w:w="20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299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5"/>
                <w:szCs w:val="15"/>
              </w:rPr>
            </w:pPr>
          </w:p>
        </w:tc>
        <w:tc>
          <w:tcPr>
            <w:tcW w:w="17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专技岗</w:t>
            </w:r>
          </w:p>
        </w:tc>
        <w:tc>
          <w:tcPr>
            <w:tcW w:w="43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440" w:lineRule="atLeast"/>
              <w:ind w:left="0" w:right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全日制本科并取得学士学位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440" w:lineRule="atLeast"/>
              <w:ind w:left="0" w:right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及以上学历</w:t>
            </w:r>
          </w:p>
        </w:tc>
        <w:tc>
          <w:tcPr>
            <w:tcW w:w="23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20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299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云县疾病预防控制中心</w:t>
            </w:r>
          </w:p>
        </w:tc>
        <w:tc>
          <w:tcPr>
            <w:tcW w:w="17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专技岗</w:t>
            </w:r>
          </w:p>
        </w:tc>
        <w:tc>
          <w:tcPr>
            <w:tcW w:w="43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440" w:lineRule="atLeast"/>
              <w:ind w:left="0" w:right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全日制本科并取得学士学位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440" w:lineRule="atLeast"/>
              <w:ind w:left="0" w:right="0" w:firstLine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及以上学历</w:t>
            </w:r>
          </w:p>
        </w:tc>
        <w:tc>
          <w:tcPr>
            <w:tcW w:w="23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预防医学</w:t>
            </w:r>
          </w:p>
        </w:tc>
        <w:tc>
          <w:tcPr>
            <w:tcW w:w="20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99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合</w:t>
            </w: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计</w:t>
            </w:r>
          </w:p>
        </w:tc>
        <w:tc>
          <w:tcPr>
            <w:tcW w:w="17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5"/>
                <w:szCs w:val="15"/>
              </w:rPr>
            </w:pPr>
          </w:p>
        </w:tc>
        <w:tc>
          <w:tcPr>
            <w:tcW w:w="43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5"/>
                <w:szCs w:val="15"/>
              </w:rPr>
            </w:pPr>
          </w:p>
        </w:tc>
        <w:tc>
          <w:tcPr>
            <w:tcW w:w="23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5"/>
                <w:szCs w:val="15"/>
              </w:rPr>
            </w:pPr>
          </w:p>
        </w:tc>
        <w:tc>
          <w:tcPr>
            <w:tcW w:w="20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4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5"/>
                <w:szCs w:val="15"/>
              </w:rPr>
            </w:pP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64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0"/>
          <w:szCs w:val="20"/>
        </w:rPr>
      </w:pP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kern w:val="0"/>
          <w:sz w:val="20"/>
          <w:szCs w:val="20"/>
          <w:bdr w:val="none" w:color="auto" w:sz="0" w:space="0"/>
          <w:shd w:val="clear" w:fill="FFFFFF"/>
          <w:lang w:val="en-US" w:eastAsia="zh-CN" w:bidi="ar"/>
        </w:rPr>
        <w:t>欢迎您到云县发展创业，为云县经济发展和社会进步贡献力量！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64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0"/>
          <w:szCs w:val="20"/>
        </w:rPr>
      </w:pP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kern w:val="0"/>
          <w:sz w:val="20"/>
          <w:szCs w:val="20"/>
          <w:bdr w:val="none" w:color="auto" w:sz="0" w:space="0"/>
          <w:shd w:val="clear" w:fill="FFFFFF"/>
          <w:lang w:val="en-US" w:eastAsia="zh-CN" w:bidi="ar"/>
        </w:rPr>
        <w:t>云县卫生健康局办公室联系电话（传真）：0883—3211377，8898570，13759331479；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64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0"/>
          <w:szCs w:val="20"/>
        </w:rPr>
      </w:pP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kern w:val="0"/>
          <w:sz w:val="20"/>
          <w:szCs w:val="20"/>
          <w:bdr w:val="none" w:color="auto" w:sz="0" w:space="0"/>
          <w:shd w:val="clear" w:fill="FFFFFF"/>
          <w:lang w:val="en-US" w:eastAsia="zh-CN" w:bidi="ar"/>
        </w:rPr>
        <w:t>联系人：徐家珍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5103E0"/>
    <w:rsid w:val="795103E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2020-05-06T12:25:00Z</dcterms:created>
  <dc:creator>ASUS</dc:creator>
  <cp:lastModifiedBy>ASUS</cp:lastModifiedBy>
  <dcterms:modified xsi:type="dcterms:W3CDTF">2020-05-06T12:25:50Z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