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附件2</w:t>
      </w:r>
    </w:p>
    <w:p>
      <w:pPr>
        <w:spacing w:before="156"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44"/>
          <w:szCs w:val="44"/>
        </w:rPr>
        <w:t>20</w:t>
      </w:r>
      <w:r>
        <w:rPr>
          <w:rFonts w:hint="eastAsia"/>
          <w:b/>
          <w:bCs/>
          <w:color w:val="000000"/>
          <w:sz w:val="44"/>
          <w:szCs w:val="44"/>
          <w:lang w:val="en-US" w:eastAsia="zh-CN"/>
        </w:rPr>
        <w:t>21</w:t>
      </w:r>
      <w:r>
        <w:rPr>
          <w:rFonts w:hAnsi="宋体"/>
          <w:b/>
          <w:bCs/>
          <w:color w:val="000000"/>
          <w:sz w:val="44"/>
          <w:szCs w:val="44"/>
        </w:rPr>
        <w:t>年</w:t>
      </w:r>
      <w:r>
        <w:rPr>
          <w:b/>
          <w:bCs/>
          <w:color w:val="000000"/>
          <w:sz w:val="44"/>
          <w:szCs w:val="44"/>
        </w:rPr>
        <w:t>护士执业资格考试考务工作计划表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8"/>
        <w:gridCol w:w="4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0"/>
                <w:szCs w:val="30"/>
              </w:rPr>
            </w:pPr>
            <w:r>
              <w:rPr>
                <w:b/>
                <w:bCs/>
                <w:kern w:val="0"/>
                <w:sz w:val="30"/>
                <w:szCs w:val="30"/>
              </w:rPr>
              <w:t>工 作 内 容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0"/>
                <w:szCs w:val="30"/>
              </w:rPr>
            </w:pPr>
            <w:r>
              <w:rPr>
                <w:b/>
                <w:bCs/>
                <w:kern w:val="0"/>
                <w:sz w:val="30"/>
                <w:szCs w:val="30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1月6-21日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现场确认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1月7-22日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val="en-US" w:eastAsia="zh-CN"/>
              </w:rPr>
              <w:t>考点</w:t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资格审核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-2月18日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val="en-US" w:eastAsia="zh-CN"/>
              </w:rPr>
              <w:t>考区</w:t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资格审核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-2月26日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eastAsia="zh-CN"/>
              </w:rPr>
              <w:t>考点</w:t>
            </w: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登记、审核考生</w:t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基本信息</w:t>
            </w: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修改情况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Cs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考</w:t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eastAsia="zh-CN"/>
              </w:rPr>
              <w:t>生</w:t>
            </w: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网上缴费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27日-3月12日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考点编排考场试室、安排考生座位；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3月15-19日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考区审核各考点考场安排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3月20-22日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考</w:t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点</w:t>
            </w: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接卷信息、考办设置上报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准考证网上打印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4月7-26日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  <w:lang w:val="en-US" w:eastAsia="zh-CN"/>
              </w:rPr>
              <w:t>考点下载《考生签到表》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4月16日起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考试物品</w:t>
            </w: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交接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16-23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24、25、26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考</w:t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点</w:t>
            </w: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上报数据修正信息</w:t>
            </w:r>
          </w:p>
        </w:tc>
        <w:tc>
          <w:tcPr>
            <w:tcW w:w="4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考点进行违纪违规信息录入并上报正式文件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368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网上成绩发布</w:t>
            </w:r>
          </w:p>
        </w:tc>
        <w:tc>
          <w:tcPr>
            <w:tcW w:w="499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考后45个工作日内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89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2020-12-28T06:57:37Z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