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2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1</w:t>
      </w:r>
    </w:p>
    <w:p>
      <w:pPr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卫生专业技术资格考试专业目录</w:t>
      </w:r>
    </w:p>
    <w:bookmarkEnd w:id="0"/>
    <w:p>
      <w:pPr>
        <w:ind w:firstLine="560" w:firstLineChars="200"/>
        <w:outlineLvl w:val="0"/>
        <w:rPr>
          <w:rFonts w:ascii="Times New Roman" w:hAnsi="Times New Roman" w:eastAsia="黑体"/>
          <w:bCs/>
          <w:sz w:val="28"/>
          <w:szCs w:val="28"/>
        </w:rPr>
      </w:pPr>
      <w:r>
        <w:rPr>
          <w:rFonts w:hint="eastAsia" w:ascii="Times New Roman" w:hAnsi="Times New Roman" w:eastAsia="黑体"/>
          <w:bCs/>
          <w:sz w:val="28"/>
          <w:szCs w:val="28"/>
        </w:rPr>
        <w:t>一、初级（士）考试专业</w:t>
      </w:r>
    </w:p>
    <w:tbl>
      <w:tblPr>
        <w:tblStyle w:val="2"/>
        <w:tblW w:w="892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4536"/>
        <w:gridCol w:w="21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专</w:t>
            </w:r>
            <w:r>
              <w:rPr>
                <w:rFonts w:ascii="Times New Roman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业</w:t>
            </w:r>
            <w:r>
              <w:rPr>
                <w:rFonts w:ascii="Times New Roman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名</w:t>
            </w:r>
            <w:r>
              <w:rPr>
                <w:rFonts w:ascii="Times New Roman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称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考试方式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药学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中药学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口腔医学技术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放射医学技术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临床医学检验技术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病理学技术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康复医学治疗技术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营养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卫生检验技术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病案信息技术</w:t>
            </w:r>
          </w:p>
        </w:tc>
        <w:tc>
          <w:tcPr>
            <w:tcW w:w="21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黑体"/>
          <w:bCs/>
          <w:szCs w:val="32"/>
        </w:rPr>
      </w:pPr>
    </w:p>
    <w:p>
      <w:pPr>
        <w:ind w:firstLine="560" w:firstLineChars="200"/>
        <w:outlineLvl w:val="0"/>
        <w:rPr>
          <w:rFonts w:ascii="Times New Roman" w:hAnsi="Times New Roman" w:eastAsia="黑体"/>
          <w:bCs/>
          <w:sz w:val="28"/>
          <w:szCs w:val="28"/>
        </w:rPr>
      </w:pPr>
      <w:r>
        <w:rPr>
          <w:rFonts w:hint="eastAsia" w:ascii="Times New Roman" w:hAnsi="Times New Roman" w:eastAsia="黑体"/>
          <w:bCs/>
          <w:sz w:val="28"/>
          <w:szCs w:val="28"/>
        </w:rPr>
        <w:t>二、初级（师）考试专业</w:t>
      </w:r>
    </w:p>
    <w:tbl>
      <w:tblPr>
        <w:tblStyle w:val="2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4536"/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专</w:t>
            </w:r>
            <w:r>
              <w:rPr>
                <w:rFonts w:ascii="Times New Roman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业</w:t>
            </w:r>
            <w:r>
              <w:rPr>
                <w:rFonts w:ascii="Times New Roman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名</w:t>
            </w:r>
            <w:r>
              <w:rPr>
                <w:rFonts w:ascii="Times New Roman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称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药学</w:t>
            </w:r>
          </w:p>
        </w:tc>
        <w:tc>
          <w:tcPr>
            <w:tcW w:w="2141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中药学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护理学</w:t>
            </w:r>
          </w:p>
        </w:tc>
        <w:tc>
          <w:tcPr>
            <w:tcW w:w="2141" w:type="dxa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纸笔考试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中医护理学</w:t>
            </w:r>
          </w:p>
        </w:tc>
        <w:tc>
          <w:tcPr>
            <w:tcW w:w="2141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口腔医学技术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放射医学技术</w:t>
            </w:r>
          </w:p>
        </w:tc>
        <w:tc>
          <w:tcPr>
            <w:tcW w:w="2141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临床医学检验技术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病理学技术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康复医学治疗技术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营养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卫生检验技术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心理治疗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病案信息技术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输血技术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神经电生理（脑电图）技术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黑体"/>
          <w:bCs/>
          <w:szCs w:val="32"/>
        </w:rPr>
      </w:pPr>
    </w:p>
    <w:p>
      <w:pPr>
        <w:ind w:firstLine="560" w:firstLineChars="200"/>
        <w:outlineLvl w:val="0"/>
        <w:rPr>
          <w:rFonts w:ascii="Times New Roman" w:hAnsi="Times New Roman" w:eastAsia="黑体"/>
          <w:bCs/>
          <w:sz w:val="28"/>
          <w:szCs w:val="28"/>
        </w:rPr>
      </w:pPr>
      <w:r>
        <w:rPr>
          <w:rFonts w:hint="eastAsia" w:ascii="Times New Roman" w:hAnsi="Times New Roman" w:eastAsia="黑体"/>
          <w:bCs/>
          <w:sz w:val="28"/>
          <w:szCs w:val="28"/>
        </w:rPr>
        <w:t>三、中级考试专业</w:t>
      </w:r>
    </w:p>
    <w:tbl>
      <w:tblPr>
        <w:tblStyle w:val="2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455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tblHeader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专业代码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专</w:t>
            </w:r>
            <w:r>
              <w:rPr>
                <w:rFonts w:ascii="Times New Roman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业</w:t>
            </w:r>
            <w:r>
              <w:rPr>
                <w:rFonts w:ascii="Times New Roman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名</w:t>
            </w:r>
            <w:r>
              <w:rPr>
                <w:rFonts w:ascii="Times New Roman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称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全科医学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全科医学（中医类）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心血管内科学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呼吸内科学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消化内科学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肾内科学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神经内科学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内分泌学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血液病学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结核病学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传染病学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风湿与临床免疫学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职业病学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中西医结合内科学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普通外科学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骨外科学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胸心外科学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神经外科学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泌尿外科学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小儿外科学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烧伤外科学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整形外科学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中西医结合外科学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中医肛肠科学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中医骨伤学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中西医结合骨伤科学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妇产科学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中医妇科学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儿科学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中医儿科学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眼科学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中医眼科学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耳鼻咽喉科学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中医耳鼻喉科学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皮肤与性病学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中医皮肤与性病学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精神病学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肿瘤内科学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肿瘤外科学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肿瘤放射治疗学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放射医学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核医学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超声波医学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麻醉学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康复医学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推拿（按摩）学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中医针灸学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病理学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临床医学检验学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口腔医学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口腔内科学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口腔颌面外科学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口腔修复学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口腔正畸学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疼痛学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重症医学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计划生育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疾病控制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公共卫生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职业卫生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妇幼保健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健康教育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药学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中药学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护理学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内科护理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外科护理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妇产科护理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儿科护理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社区护理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中医护理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口腔医学技术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放射医学技术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核医学技术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超声波医学技术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临床医学检验技术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病理学技术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康复医学治疗技术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营养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理化检验技术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微生物检验技术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消毒技术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心理治疗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心电学技术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肿瘤放射治疗技术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病案信息技术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390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输血技术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391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神经电生理（脑电图）技术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392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急诊医学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rPr>
          <w:rFonts w:ascii="Times New Roman" w:hAnsi="Times New Roman" w:eastAsia="黑体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322B8"/>
    <w:rsid w:val="4EB3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2020-12-31T00:56:00Z</dcterms:created>
  <dc:creator>Administrator</dc:creator>
  <cp:lastModifiedBy>Administrator</cp:lastModifiedBy>
  <dcterms:modified xsi:type="dcterms:W3CDTF">2020-12-31T00:57:40Z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