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0" w:lineRule="atLeast"/>
        <w:ind w:left="0" w:right="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0" w:lineRule="atLeast"/>
        <w:ind w:left="0" w:right="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36"/>
          <w:szCs w:val="36"/>
          <w:bdr w:val="none" w:color="auto" w:sz="0" w:space="0"/>
          <w:shd w:val="clear" w:fill="FFFFFF"/>
        </w:rPr>
        <w:t>赣州考点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36"/>
          <w:szCs w:val="36"/>
          <w:bdr w:val="none" w:color="auto" w:sz="0" w:space="0"/>
          <w:shd w:val="clear" w:fill="FFFFFF"/>
        </w:rPr>
        <w:t>2021年护士执业资格考试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0" w:lineRule="atLeast"/>
        <w:ind w:left="0" w:right="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36"/>
          <w:szCs w:val="36"/>
          <w:bdr w:val="none" w:color="auto" w:sz="0" w:space="0"/>
          <w:shd w:val="clear" w:fill="FFFFFF"/>
        </w:rPr>
        <w:t>审核工作计划安排表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tbl>
      <w:tblPr>
        <w:tblW w:w="930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5517"/>
        <w:gridCol w:w="304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55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工 作 内 容</w:t>
            </w:r>
          </w:p>
        </w:tc>
        <w:tc>
          <w:tcPr>
            <w:tcW w:w="30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工 作 时 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现场确认（具体时间各报名点安排为准）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2021年1月7-1月22日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审核中心城区散报考生报名材料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（市管民营医疗机构）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2021年1月7-1月22日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考点集中审核市妇保院、市第三人民医院、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市皮肤病医院、市中医院、市第五人民医院、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市卫计执法监督局考生报名资格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2020年1月25日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考点集中审核市肿瘤医院、市疾控中心、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赣医三附院、赣医一附院、赣医二附院、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赣南卫生健康职业学院考生报名资格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2020年1月26日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考点集中审核市人民医院、市医疗急救中心、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市中心血站考生报名资格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2020年1月27日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考点集中审核章贡区、赣州经开区、赣县区、赣州蓉江新区、南康区、上犹考生报名资格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2020年1月28日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考点集中审核崇义、大余、全南、定南考生报名资格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2020年1月29日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考点集中审核信丰、龙南、瑞金、会昌考生报名资格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2020年2月1日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考点集中审核安远、寻乌、宁都、石城考生报名资格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2020年2月2日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考点集中审核兴国、于都考生报名资格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2020年2月3日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考点完成资格审核工作并提交考区审核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2020年2月4日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15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2021-01-06T03:13:35Z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