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</w:t>
      </w:r>
      <w:r>
        <w:rPr>
          <w:rFonts w:hint="eastAsia" w:ascii="仿宋_GB2312" w:eastAsia="仿宋_GB2312"/>
          <w:sz w:val="32"/>
          <w:szCs w:val="32"/>
          <w:lang w:eastAsia="zh-CN"/>
        </w:rPr>
        <w:t>件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2021年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5A3186"/>
    <w:rsid w:val="005B07AB"/>
    <w:rsid w:val="00673244"/>
    <w:rsid w:val="008F7944"/>
    <w:rsid w:val="00A66BE4"/>
    <w:rsid w:val="00B34000"/>
    <w:rsid w:val="00B7225E"/>
    <w:rsid w:val="00BB765F"/>
    <w:rsid w:val="18B52845"/>
    <w:rsid w:val="6358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252</Characters>
  <Lines>2</Lines>
  <Paragraphs>1</Paragraphs>
  <TotalTime>0</TotalTime>
  <ScaleCrop>false</ScaleCrop>
  <LinksUpToDate>false</LinksUpToDate>
  <CharactersWithSpaces>295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Wintersweet</cp:lastModifiedBy>
  <dcterms:modified xsi:type="dcterms:W3CDTF">2021-01-12T08:07:37Z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