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hint="eastAsia"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2．表内的年月时间，一律用公历阿拉伯数字填写。</w:t>
      </w:r>
    </w:p>
    <w:p>
      <w:p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3．相片一律用近期二寸免冠正面半身照。</w:t>
      </w:r>
    </w:p>
    <w:p>
      <w:r>
        <w:rPr>
          <w:rFonts w:hint="eastAsia" w:ascii="宋体" w:hAnsi="宋体"/>
          <w:sz w:val="24"/>
        </w:rPr>
        <w:t xml:space="preserve">    4．个人简历应从小学写起。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23393"/>
    <w:rsid w:val="39C2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2021-04-01T07:13:00Z</dcterms:created>
  <dc:creator>林深时见鹿</dc:creator>
  <cp:lastModifiedBy>林深时见鹿</cp:lastModifiedBy>
  <dcterms:modified xsi:type="dcterms:W3CDTF">2021-04-01T07:13:54Z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ICV">
    <vt:lpwstr>D555FE94455947D3846B784F09BB5E1A</vt:lpwstr>
  </property>
</Properties>
</file>