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028" w:rsidRDefault="00C35028" w:rsidP="00C35028">
      <w:pPr>
        <w:spacing w:line="560" w:lineRule="exact"/>
        <w:ind w:rightChars="400" w:right="84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C35028" w:rsidRDefault="00C35028" w:rsidP="00C35028">
      <w:pPr>
        <w:spacing w:before="100" w:beforeAutospacing="1" w:line="2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卫生、中医药专业副高技术资格考试专业目录</w:t>
      </w:r>
    </w:p>
    <w:tbl>
      <w:tblPr>
        <w:tblW w:w="10300" w:type="dxa"/>
        <w:jc w:val="center"/>
        <w:tblLook w:val="0000"/>
      </w:tblPr>
      <w:tblGrid>
        <w:gridCol w:w="1124"/>
        <w:gridCol w:w="2181"/>
        <w:gridCol w:w="1047"/>
        <w:gridCol w:w="2646"/>
        <w:gridCol w:w="1084"/>
        <w:gridCol w:w="2218"/>
      </w:tblGrid>
      <w:tr w:rsidR="00C35028" w:rsidTr="00FD087F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中药学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职业卫生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环境卫生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营养与食品卫生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放射卫生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传染性疾病控制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寄生虫病控制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健康教育与健康促进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卫生毒理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妇女保健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儿童保健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微生物检验技术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理化检验技术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病媒生物控制技术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病案信息技术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口腔医学技术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医学工程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地方病控制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消毒技术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输血技术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药物分析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心电图技术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脑电图技术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全科医学（中医类）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中医肿瘤学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中西医结合内科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中西医结合外科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中西医结合妇科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中西医结合儿科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介入治疗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重症医学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lastRenderedPageBreak/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中医护理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*采供血医学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*采供血护理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*采供血检验技术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*血液制备技术</w:t>
            </w: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</w:tr>
      <w:tr w:rsidR="00C35028" w:rsidTr="00FD087F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jc w:val="center"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5028" w:rsidRDefault="00C35028" w:rsidP="00FD087F">
            <w:pPr>
              <w:widowControl/>
              <w:rPr>
                <w:rFonts w:ascii="仿宋_GB2312" w:eastAsia="仿宋_GB2312" w:hAnsi="仿宋"/>
                <w:kern w:val="0"/>
                <w:sz w:val="20"/>
                <w:szCs w:val="20"/>
              </w:rPr>
            </w:pPr>
          </w:p>
        </w:tc>
      </w:tr>
    </w:tbl>
    <w:p w:rsidR="00C35028" w:rsidRDefault="00C35028" w:rsidP="00C35028">
      <w:pPr>
        <w:rPr>
          <w:rFonts w:eastAsia="黑体" w:hAnsi="黑体"/>
          <w:color w:val="000000"/>
          <w:sz w:val="32"/>
          <w:szCs w:val="32"/>
        </w:rPr>
        <w:sectPr w:rsidR="00C35028">
          <w:footerReference w:type="even" r:id="rId4"/>
          <w:footerReference w:type="default" r:id="rId5"/>
          <w:pgSz w:w="11906" w:h="16838"/>
          <w:pgMar w:top="1928" w:right="1417" w:bottom="1474" w:left="1417" w:header="851" w:footer="992" w:gutter="0"/>
          <w:cols w:space="720"/>
          <w:docGrid w:linePitch="505"/>
        </w:sectPr>
      </w:pPr>
      <w:r>
        <w:rPr>
          <w:rFonts w:ascii="仿宋_GB2312" w:eastAsia="仿宋_GB2312" w:hint="eastAsia"/>
        </w:rPr>
        <w:t>注：专业名称前有*的专业为纸笔考试</w:t>
      </w:r>
    </w:p>
    <w:p w:rsidR="00421BB9" w:rsidRPr="00C35028" w:rsidRDefault="00421BB9"/>
    <w:sectPr w:rsidR="00421BB9" w:rsidRPr="00C35028" w:rsidSect="00421B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35028">
    <w:pPr>
      <w:pStyle w:val="a3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4"/>
        <w:rFonts w:ascii="仿宋_GB2312" w:eastAsia="仿宋_GB2312" w:hint="eastAsia"/>
        <w:sz w:val="28"/>
        <w:szCs w:val="28"/>
      </w:rPr>
      <w:fldChar w:fldCharType="begin"/>
    </w:r>
    <w:r>
      <w:rPr>
        <w:rStyle w:val="a4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4"/>
        <w:rFonts w:ascii="仿宋_GB2312" w:eastAsia="仿宋_GB2312" w:hint="eastAsia"/>
        <w:sz w:val="28"/>
        <w:szCs w:val="28"/>
      </w:rPr>
      <w:fldChar w:fldCharType="separate"/>
    </w:r>
    <w:r>
      <w:rPr>
        <w:rStyle w:val="a4"/>
        <w:rFonts w:ascii="仿宋_GB2312" w:eastAsia="仿宋_GB2312"/>
        <w:noProof/>
        <w:sz w:val="28"/>
        <w:szCs w:val="28"/>
      </w:rPr>
      <w:t>18</w:t>
    </w:r>
    <w:r>
      <w:rPr>
        <w:rStyle w:val="a4"/>
        <w:rFonts w:ascii="仿宋_GB2312" w:eastAsia="仿宋_GB2312" w:hint="eastAsia"/>
        <w:sz w:val="28"/>
        <w:szCs w:val="28"/>
      </w:rPr>
      <w:fldChar w:fldCharType="end"/>
    </w:r>
    <w:r>
      <w:rPr>
        <w:rStyle w:val="a4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35028">
    <w:pPr>
      <w:pStyle w:val="a3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4"/>
        <w:rFonts w:ascii="仿宋_GB2312" w:eastAsia="仿宋_GB2312" w:hint="eastAsia"/>
        <w:sz w:val="28"/>
        <w:szCs w:val="28"/>
      </w:rPr>
      <w:fldChar w:fldCharType="begin"/>
    </w:r>
    <w:r>
      <w:rPr>
        <w:rStyle w:val="a4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4"/>
        <w:rFonts w:ascii="仿宋_GB2312" w:eastAsia="仿宋_GB2312" w:hint="eastAsia"/>
        <w:sz w:val="28"/>
        <w:szCs w:val="28"/>
      </w:rPr>
      <w:fldChar w:fldCharType="separate"/>
    </w:r>
    <w:r>
      <w:rPr>
        <w:rStyle w:val="a4"/>
        <w:rFonts w:ascii="仿宋_GB2312" w:eastAsia="仿宋_GB2312"/>
        <w:noProof/>
        <w:sz w:val="28"/>
        <w:szCs w:val="28"/>
      </w:rPr>
      <w:t>1</w:t>
    </w:r>
    <w:r>
      <w:rPr>
        <w:rStyle w:val="a4"/>
        <w:rFonts w:ascii="仿宋_GB2312" w:eastAsia="仿宋_GB2312" w:hint="eastAsia"/>
        <w:sz w:val="28"/>
        <w:szCs w:val="28"/>
      </w:rPr>
      <w:fldChar w:fldCharType="end"/>
    </w:r>
    <w:r>
      <w:rPr>
        <w:rStyle w:val="a4"/>
        <w:rFonts w:ascii="仿宋_GB2312" w:eastAsia="仿宋_GB2312" w:hint="eastAsia"/>
        <w:sz w:val="28"/>
        <w:szCs w:val="28"/>
      </w:rPr>
      <w:t>-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5028"/>
    <w:rsid w:val="00421BB9"/>
    <w:rsid w:val="00C35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0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35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3502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C350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</Words>
  <Characters>1140</Characters>
  <Application>Microsoft Office Word</Application>
  <DocSecurity>0</DocSecurity>
  <Lines>9</Lines>
  <Paragraphs>2</Paragraphs>
  <ScaleCrop>false</ScaleCrop>
  <Company>微软中国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2021-05-10T03:19:00Z</dcterms:created>
  <dcterms:modified xsi:type="dcterms:W3CDTF">2021-05-10T03:19:00Z</dcterms:modified>
</cp:coreProperties>
</file>