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 w:eastAsia="黑体" w:cs="黑体"/>
          <w:sz w:val="32"/>
          <w:szCs w:val="32"/>
        </w:rPr>
      </w:pPr>
      <w:r>
        <w:rPr>
          <w:rFonts w:ascii="宋体" w:hAnsi="宋体" w:eastAsia="黑体" w:cs="黑体"/>
          <w:sz w:val="32"/>
          <w:szCs w:val="32"/>
        </w:rPr>
        <w:t>附件</w:t>
      </w:r>
      <w:r>
        <w:rPr>
          <w:rFonts w:hint="eastAsia" w:ascii="宋体" w:hAnsi="宋体" w:eastAsia="黑体" w:cs="黑体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关于</w:t>
      </w:r>
      <w:r>
        <w:rPr>
          <w:rFonts w:hint="eastAsia" w:ascii="宋体" w:hAnsi="宋体" w:eastAsia="方正小标宋简体" w:cs="方正小标宋简体"/>
          <w:bCs/>
          <w:sz w:val="44"/>
          <w:szCs w:val="44"/>
        </w:rPr>
        <w:t>山东省电子健康通行码申领使用、查询疫情</w:t>
      </w:r>
      <w:r>
        <w:rPr>
          <w:rFonts w:hint="eastAsia" w:ascii="宋体" w:hAnsi="宋体" w:eastAsia="方正小标宋简体" w:cs="方正小标宋简体"/>
          <w:sz w:val="44"/>
          <w:szCs w:val="44"/>
        </w:rPr>
        <w:t>风险</w:t>
      </w:r>
      <w:r>
        <w:rPr>
          <w:rFonts w:hint="eastAsia" w:ascii="宋体" w:hAnsi="宋体" w:eastAsia="方正小标宋简体" w:cs="方正小标宋简体"/>
          <w:bCs/>
          <w:sz w:val="44"/>
          <w:szCs w:val="44"/>
        </w:rPr>
        <w:t>等级等有关问题的说明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如何申请办理和使用山东省电子健康通行码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2.外省来鲁（返鲁）人员，到达我省后须通过“来鲁申报”模块转码为山东省健康通行码，持绿码一律通行。3.自境外入鲁（返鲁）人员隔离期满后，经检测合格的通过“来鲁申报”模块申领健康通行码，经大数据比对自动赋码。省外考生山东省电子健康通行码（绿码）转换有问题的，可拨打咨询电话0531-67605180或0531-12345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二、中、高风险等疫情重点地区流入人员管理有关规定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区市疾控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各</w:t>
      </w:r>
      <w:r>
        <w:rPr>
          <w:rFonts w:hint="eastAsia" w:ascii="黑体" w:hAnsi="黑体" w:eastAsia="黑体" w:cs="黑体"/>
          <w:sz w:val="32"/>
          <w:szCs w:val="32"/>
        </w:rPr>
        <w:t>区（市）疾控部门联系方式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青岛市0532-85661011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市南区0532-82626576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市北区0532-82817955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李沧区0532-87896401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崂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山区0532-66711322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城阳区0532-87868062</w:t>
      </w:r>
      <w:r>
        <w:rPr>
          <w:rFonts w:hint="eastAsia" w:ascii="仿宋" w:hAnsi="仿宋" w:eastAsia="仿宋"/>
          <w:sz w:val="32"/>
          <w:szCs w:val="32"/>
          <w:lang w:eastAsia="zh-CN"/>
        </w:rPr>
        <w:t>；西海岸新</w:t>
      </w:r>
      <w:r>
        <w:rPr>
          <w:rFonts w:ascii="仿宋" w:hAnsi="仿宋" w:eastAsia="仿宋"/>
          <w:sz w:val="32"/>
          <w:szCs w:val="32"/>
        </w:rPr>
        <w:t>区0532-86163110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即墨区0532-88525190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胶州市0532-87212552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平度市0532-88329430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  <w:r>
        <w:rPr>
          <w:rFonts w:ascii="仿宋" w:hAnsi="仿宋" w:eastAsia="仿宋"/>
          <w:sz w:val="32"/>
          <w:szCs w:val="32"/>
        </w:rPr>
        <w:t>莱西市0532-88499800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DCB"/>
    <w:rsid w:val="0000438B"/>
    <w:rsid w:val="00134ECF"/>
    <w:rsid w:val="002B3AA3"/>
    <w:rsid w:val="003D49A2"/>
    <w:rsid w:val="00484399"/>
    <w:rsid w:val="006C103B"/>
    <w:rsid w:val="008A5B6C"/>
    <w:rsid w:val="009C3A11"/>
    <w:rsid w:val="00A72FEC"/>
    <w:rsid w:val="00A94A3A"/>
    <w:rsid w:val="00B93CF4"/>
    <w:rsid w:val="00BF3371"/>
    <w:rsid w:val="00CD1BC4"/>
    <w:rsid w:val="00D7793F"/>
    <w:rsid w:val="00E973A3"/>
    <w:rsid w:val="00F36AA6"/>
    <w:rsid w:val="00F45DCB"/>
    <w:rsid w:val="00F55E89"/>
    <w:rsid w:val="7A1E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2 Char"/>
    <w:basedOn w:val="7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www.xt810.com</Company>
  <Pages>5</Pages>
  <Words>374</Words>
  <Characters>2133</Characters>
  <Lines>17</Lines>
  <Paragraphs>5</Paragraphs>
  <TotalTime>0</TotalTime>
  <ScaleCrop>false</ScaleCrop>
  <LinksUpToDate>false</LinksUpToDate>
  <CharactersWithSpaces>2502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2020-09-02T09:01:00Z</dcterms:created>
  <dc:creator>于健</dc:creator>
  <cp:lastModifiedBy>大梦梦</cp:lastModifiedBy>
  <dcterms:modified xsi:type="dcterms:W3CDTF">2021-04-07T07:33:58Z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C71E0E97D1EE41E5BFC6220FDDA79DD9</vt:lpwstr>
  </property>
</Properties>
</file>