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Times New Roman" w:hAnsi="Times New Roman" w:eastAsia="方正黑体_GBK" w:cs="方正黑体_GBK"/>
          <w:sz w:val="32"/>
          <w:szCs w:val="32"/>
          <w:lang w:eastAsia="zh-CN"/>
        </w:rPr>
      </w:pPr>
      <w:r>
        <w:rPr>
          <w:rFonts w:hint="eastAsia" w:ascii="Times New Roman" w:hAnsi="Times New Roman" w:eastAsia="方正黑体_GBK" w:cs="方正黑体_GBK"/>
          <w:sz w:val="32"/>
          <w:szCs w:val="32"/>
          <w:lang w:eastAsia="zh-CN"/>
        </w:rPr>
        <w:t>附件</w:t>
      </w:r>
    </w:p>
    <w:p>
      <w:pPr>
        <w:jc w:val="center"/>
        <w:rPr>
          <w:rFonts w:ascii="Times New Roman" w:hAnsi="Times New Roman" w:eastAsia="小标宋" w:cs="黑体"/>
          <w:color w:val="000000"/>
          <w:kern w:val="0"/>
          <w:sz w:val="44"/>
          <w:szCs w:val="44"/>
        </w:rPr>
      </w:pPr>
      <w:r>
        <w:rPr>
          <w:rFonts w:hint="eastAsia" w:ascii="Times New Roman" w:hAnsi="Times New Roman" w:eastAsia="小标宋" w:cs="黑体"/>
          <w:color w:val="000000"/>
          <w:kern w:val="0"/>
          <w:sz w:val="44"/>
          <w:szCs w:val="44"/>
        </w:rPr>
        <w:t>考生（考务工作人员）防疫情况承诺书</w:t>
      </w:r>
    </w:p>
    <w:p>
      <w:pPr>
        <w:rPr>
          <w:rFonts w:ascii="Times New Roman" w:hAnsi="Times New Roman" w:eastAsia="仿宋_GB2312" w:cs="仿宋_GB2312"/>
          <w:sz w:val="28"/>
          <w:szCs w:val="28"/>
        </w:rPr>
      </w:pPr>
      <w:r>
        <w:rPr>
          <w:rFonts w:hint="eastAsia" w:ascii="Times New Roman" w:hAnsi="Times New Roman" w:eastAsia="仿宋_GB2312" w:cs="仿宋_GB2312"/>
          <w:sz w:val="28"/>
          <w:szCs w:val="28"/>
        </w:rPr>
        <w:t xml:space="preserve">填报日期：    年  月  日 </w:t>
      </w:r>
    </w:p>
    <w:tbl>
      <w:tblPr>
        <w:tblStyle w:val="3"/>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835"/>
        <w:gridCol w:w="1560"/>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考试名称</w:t>
            </w:r>
          </w:p>
        </w:tc>
        <w:tc>
          <w:tcPr>
            <w:tcW w:w="2835"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p>
        </w:tc>
        <w:tc>
          <w:tcPr>
            <w:tcW w:w="1560"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考   场</w:t>
            </w:r>
          </w:p>
        </w:tc>
        <w:tc>
          <w:tcPr>
            <w:tcW w:w="2976"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考试时间</w:t>
            </w:r>
          </w:p>
        </w:tc>
        <w:tc>
          <w:tcPr>
            <w:tcW w:w="7371" w:type="dxa"/>
            <w:gridSpan w:val="3"/>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姓   名</w:t>
            </w:r>
          </w:p>
        </w:tc>
        <w:tc>
          <w:tcPr>
            <w:tcW w:w="2835"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p>
        </w:tc>
        <w:tc>
          <w:tcPr>
            <w:tcW w:w="1560"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身份证号</w:t>
            </w:r>
          </w:p>
        </w:tc>
        <w:tc>
          <w:tcPr>
            <w:tcW w:w="2976"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52"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现详细居住地</w:t>
            </w:r>
          </w:p>
        </w:tc>
        <w:tc>
          <w:tcPr>
            <w:tcW w:w="7371" w:type="dxa"/>
            <w:gridSpan w:val="3"/>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联系电话</w:t>
            </w:r>
          </w:p>
        </w:tc>
        <w:tc>
          <w:tcPr>
            <w:tcW w:w="7371" w:type="dxa"/>
            <w:gridSpan w:val="3"/>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23" w:type="dxa"/>
            <w:gridSpan w:val="4"/>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一、参加考试前14天内本人（在后边打勾）</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1.发热、干咳、乏力、嗅觉味觉减退或丧失、鼻塞、流涕、咽痛、结膜炎、肌痛、腹泻等症状：有□无□</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2.</w:t>
            </w:r>
            <w:r>
              <w:rPr>
                <w:rFonts w:hint="eastAsia" w:ascii="Times New Roman" w:hAnsi="Times New Roman"/>
                <w:sz w:val="24"/>
                <w:szCs w:val="24"/>
              </w:rPr>
              <w:t xml:space="preserve"> </w:t>
            </w:r>
            <w:r>
              <w:rPr>
                <w:rFonts w:hint="eastAsia" w:ascii="Times New Roman" w:hAnsi="Times New Roman" w:eastAsia="仿宋_GB2312" w:cs="仿宋_GB2312"/>
                <w:kern w:val="0"/>
                <w:sz w:val="24"/>
                <w:szCs w:val="24"/>
              </w:rPr>
              <w:t>中高风险地区所在地级市和直辖市、省会城市所在区旅居史，以及公布本土新增感染者但暂未划定中高风险地区所在地级市和直辖市、省会城市所在区旅居史：有□无□</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3</w:t>
            </w:r>
            <w:r>
              <w:rPr>
                <w:rFonts w:ascii="Times New Roman" w:hAnsi="Times New Roman" w:eastAsia="仿宋_GB2312" w:cs="仿宋_GB2312"/>
                <w:kern w:val="0"/>
                <w:sz w:val="24"/>
                <w:szCs w:val="24"/>
              </w:rPr>
              <w:t>.</w:t>
            </w:r>
            <w:r>
              <w:rPr>
                <w:rFonts w:hint="eastAsia" w:ascii="Times New Roman" w:hAnsi="Times New Roman"/>
                <w:sz w:val="24"/>
                <w:szCs w:val="24"/>
              </w:rPr>
              <w:t xml:space="preserve"> </w:t>
            </w:r>
            <w:r>
              <w:rPr>
                <w:rFonts w:hint="eastAsia" w:ascii="Times New Roman" w:hAnsi="Times New Roman" w:eastAsia="仿宋_GB2312" w:cs="仿宋_GB2312"/>
                <w:kern w:val="0"/>
                <w:sz w:val="24"/>
                <w:szCs w:val="24"/>
              </w:rPr>
              <w:t>中高风险地区所在县（市、区）和直辖市、省会城市所在街道旅居史，以及公布本土新增感染者但暂未划定中高风险地区所在县（市、区）和直辖市、省会城市所在街道旅居史：有□无□</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ascii="Times New Roman" w:hAnsi="Times New Roman" w:eastAsia="仿宋_GB2312" w:cs="仿宋_GB2312"/>
                <w:kern w:val="0"/>
                <w:sz w:val="24"/>
                <w:szCs w:val="24"/>
              </w:rPr>
              <w:t>4</w:t>
            </w:r>
            <w:r>
              <w:rPr>
                <w:rFonts w:hint="eastAsia" w:ascii="Times New Roman" w:hAnsi="Times New Roman" w:eastAsia="仿宋_GB2312" w:cs="仿宋_GB2312"/>
                <w:kern w:val="0"/>
                <w:sz w:val="24"/>
                <w:szCs w:val="24"/>
              </w:rPr>
              <w:t>.接触新冠肺炎确诊病例、无症状感染者、密切接触者、密接的密接：有□无□</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ascii="Times New Roman" w:hAnsi="Times New Roman" w:eastAsia="仿宋_GB2312" w:cs="仿宋_GB2312"/>
                <w:kern w:val="0"/>
                <w:sz w:val="24"/>
                <w:szCs w:val="24"/>
              </w:rPr>
              <w:t>5</w:t>
            </w:r>
            <w:r>
              <w:rPr>
                <w:rFonts w:hint="eastAsia" w:ascii="Times New Roman" w:hAnsi="Times New Roman" w:eastAsia="仿宋_GB2312" w:cs="仿宋_GB2312"/>
                <w:kern w:val="0"/>
                <w:sz w:val="24"/>
                <w:szCs w:val="24"/>
              </w:rPr>
              <w:t>.是否有境外或港台地区旅居史？有□无□</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ascii="Times New Roman" w:hAnsi="Times New Roman" w:eastAsia="仿宋_GB2312" w:cs="仿宋_GB2312"/>
                <w:kern w:val="0"/>
                <w:sz w:val="24"/>
                <w:szCs w:val="24"/>
              </w:rPr>
              <w:t>6</w:t>
            </w:r>
            <w:r>
              <w:rPr>
                <w:rFonts w:hint="eastAsia" w:ascii="Times New Roman" w:hAnsi="Times New Roman" w:eastAsia="仿宋_GB2312" w:cs="仿宋_GB2312"/>
                <w:kern w:val="0"/>
                <w:sz w:val="24"/>
                <w:szCs w:val="24"/>
              </w:rPr>
              <w:t>.是否离川？有□无□</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ascii="Times New Roman" w:hAnsi="Times New Roman" w:eastAsia="仿宋_GB2312" w:cs="仿宋_GB2312"/>
                <w:kern w:val="0"/>
                <w:sz w:val="24"/>
                <w:szCs w:val="24"/>
              </w:rPr>
              <w:t>7.</w:t>
            </w:r>
            <w:r>
              <w:rPr>
                <w:rFonts w:hint="eastAsia" w:ascii="Times New Roman" w:hAnsi="Times New Roman" w:eastAsia="仿宋_GB2312" w:cs="仿宋_GB2312"/>
                <w:kern w:val="0"/>
                <w:sz w:val="24"/>
                <w:szCs w:val="24"/>
              </w:rPr>
              <w:t>是否与来自新冠肺炎确诊病例、无症状感染者报告社区（街道或村）的发热和/或呼吸道症状患者有接触史？有□无□</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ascii="Times New Roman" w:hAnsi="Times New Roman" w:eastAsia="仿宋_GB2312" w:cs="仿宋_GB2312"/>
                <w:kern w:val="0"/>
                <w:sz w:val="24"/>
                <w:szCs w:val="24"/>
              </w:rPr>
              <w:t>8.</w:t>
            </w:r>
            <w:r>
              <w:rPr>
                <w:rFonts w:hint="eastAsia" w:ascii="Times New Roman" w:hAnsi="Times New Roman" w:eastAsia="仿宋_GB2312" w:cs="仿宋_GB2312"/>
                <w:kern w:val="0"/>
                <w:sz w:val="24"/>
                <w:szCs w:val="24"/>
              </w:rPr>
              <w:t>是否与居家隔离医学观察人员有接触史？有□无□</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二、是否为仍处于康复或隔离期的病例、无症状感染者或密切接触者？</w:t>
            </w:r>
          </w:p>
          <w:p>
            <w:pPr>
              <w:keepNext w:val="0"/>
              <w:keepLines w:val="0"/>
              <w:pageBreakBefore w:val="0"/>
              <w:widowControl w:val="0"/>
              <w:kinsoku/>
              <w:wordWrap/>
              <w:overflowPunct/>
              <w:topLinePunct w:val="0"/>
              <w:autoSpaceDE/>
              <w:autoSpaceDN/>
              <w:bidi w:val="0"/>
              <w:adjustRightInd/>
              <w:snapToGrid/>
              <w:spacing w:line="280" w:lineRule="exact"/>
              <w:ind w:left="-86" w:leftChars="-41" w:firstLine="600" w:firstLineChars="250"/>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是□否□</w:t>
            </w:r>
          </w:p>
          <w:p>
            <w:pPr>
              <w:keepNext w:val="0"/>
              <w:keepLines w:val="0"/>
              <w:pageBreakBefore w:val="0"/>
              <w:widowControl w:val="0"/>
              <w:kinsoku/>
              <w:wordWrap/>
              <w:overflowPunct/>
              <w:topLinePunct w:val="0"/>
              <w:autoSpaceDE/>
              <w:autoSpaceDN/>
              <w:bidi w:val="0"/>
              <w:adjustRightInd/>
              <w:snapToGrid/>
              <w:spacing w:line="280" w:lineRule="exact"/>
              <w:ind w:left="560" w:hanging="480" w:hangingChars="200"/>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三、是否为已治愈出院的确诊病例和已解除集中隔离医学观察的无症状感染者，尚在随访或医学观察期内？有□无□</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四、是否有考试当日48小时内或3天内2次新冠肺炎病毒核酸检测阴性结果证明？是□否□</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五、是否接种新冠肺炎疫苗？是□否□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jc w:val="center"/>
        </w:trPr>
        <w:tc>
          <w:tcPr>
            <w:tcW w:w="9923" w:type="dxa"/>
            <w:gridSpan w:val="4"/>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9923" w:type="dxa"/>
            <w:gridSpan w:val="4"/>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本人承诺：以上内容属实，如有隐瞒、虚报、谎报的，本人承担一切法律责任和相应后果。</w:t>
            </w:r>
          </w:p>
          <w:p>
            <w:pPr>
              <w:keepNext w:val="0"/>
              <w:keepLines w:val="0"/>
              <w:pageBreakBefore w:val="0"/>
              <w:widowControl w:val="0"/>
              <w:kinsoku/>
              <w:wordWrap/>
              <w:overflowPunct/>
              <w:topLinePunct w:val="0"/>
              <w:autoSpaceDE/>
              <w:autoSpaceDN/>
              <w:bidi w:val="0"/>
              <w:adjustRightInd/>
              <w:snapToGrid/>
              <w:spacing w:line="280" w:lineRule="exact"/>
              <w:ind w:firstLine="4080" w:firstLineChars="1700"/>
              <w:textAlignment w:val="auto"/>
              <w:rPr>
                <w:rFonts w:ascii="Times New Roman" w:hAnsi="Times New Roman" w:eastAsia="仿宋_GB2312" w:cs="仿宋_GB2312"/>
                <w:kern w:val="0"/>
                <w:sz w:val="24"/>
                <w:szCs w:val="24"/>
              </w:rPr>
            </w:pPr>
            <w:r>
              <w:rPr>
                <w:rFonts w:hint="eastAsia" w:ascii="Times New Roman" w:hAnsi="Times New Roman" w:eastAsia="仿宋_GB2312" w:cs="仿宋_GB2312"/>
                <w:kern w:val="0"/>
                <w:sz w:val="24"/>
                <w:szCs w:val="24"/>
              </w:rPr>
              <w:t>承诺人（签名）：</w:t>
            </w:r>
          </w:p>
        </w:tc>
      </w:tr>
    </w:tbl>
    <w:p>
      <w:pPr>
        <w:pStyle w:val="2"/>
        <w:rPr>
          <w:rFonts w:hint="eastAsia" w:ascii="Times New Roman" w:hAnsi="Times New Roman" w:eastAsia="方正仿宋_GBK"/>
          <w:sz w:val="32"/>
          <w:szCs w:val="32"/>
          <w:lang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小标宋">
    <w:altName w:val="方正小标宋_GBK"/>
    <w:panose1 w:val="03000509000000000000"/>
    <w:charset w:val="00"/>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FA0B3D"/>
    <w:rsid w:val="34FA0B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2021-11-02T01:51:00Z</dcterms:created>
  <dc:creator>乔</dc:creator>
  <cp:lastModifiedBy>乔</cp:lastModifiedBy>
  <dcterms:modified xsi:type="dcterms:W3CDTF">2021-11-02T01:51:47Z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A4FD0A58BD274D91A3DA81975CD094D0</vt:lpwstr>
  </property>
</Properties>
</file>