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附件1</w:t>
      </w:r>
    </w:p>
    <w:p>
      <w:pPr>
        <w:autoSpaceDN w:val="0"/>
        <w:spacing w:line="570" w:lineRule="exact"/>
        <w:rPr>
          <w:rFonts w:ascii="黑体" w:hAnsi="黑体" w:eastAsia="黑体" w:cs="黑体"/>
          <w:sz w:val="32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52"/>
        </w:rPr>
        <w:t>具体考试时间安排</w:t>
      </w:r>
    </w:p>
    <w:bookmarkEnd w:id="0"/>
    <w:tbl>
      <w:tblPr>
        <w:tblStyle w:val="4"/>
        <w:tblW w:w="91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376"/>
        <w:gridCol w:w="2264"/>
        <w:gridCol w:w="26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考试时间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轮次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考试科目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年4月2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13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第一轮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8:30-10:10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83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10:55-12:35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83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第二轮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14:00-15:40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83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16:25-18:05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年4月2</w:t>
            </w:r>
            <w:r>
              <w:rPr>
                <w:rFonts w:ascii="仿宋_GB2312" w:eastAsia="仿宋_GB2312"/>
                <w:kern w:val="0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日</w:t>
            </w:r>
          </w:p>
        </w:tc>
        <w:tc>
          <w:tcPr>
            <w:tcW w:w="13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第三轮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8:30-10:10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10:55-12:35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第四轮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14:00-15:40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16:25-18:05</w:t>
            </w:r>
          </w:p>
        </w:tc>
      </w:tr>
    </w:tbl>
    <w:p>
      <w:pPr>
        <w:spacing w:line="560" w:lineRule="exact"/>
        <w:rPr>
          <w:rFonts w:ascii="黑体" w:hAnsi="宋体" w:eastAsia="黑体"/>
          <w:sz w:val="32"/>
        </w:rPr>
      </w:pPr>
    </w:p>
    <w:p>
      <w:pPr>
        <w:widowControl/>
        <w:jc w:val="left"/>
        <w:rPr>
          <w:rFonts w:ascii="黑体" w:hAnsi="宋体" w:eastAsia="黑体"/>
          <w:sz w:val="32"/>
        </w:rPr>
        <w:sectPr>
          <w:pgSz w:w="11906" w:h="16838"/>
          <w:pgMar w:top="2098" w:right="1418" w:bottom="1474" w:left="1531" w:header="851" w:footer="1304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A6D4650"/>
    <w:rsid w:val="9A6D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2021-12-13T11:21:00Z</dcterms:created>
  <dc:creator>wjj-309-sl</dc:creator>
  <cp:lastModifiedBy>wjj-309-sl</cp:lastModifiedBy>
  <dcterms:modified xsi:type="dcterms:W3CDTF">2021-12-13T11:22:45Z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