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曲靖考点考务工作计划安排表</w:t>
      </w:r>
    </w:p>
    <w:tbl>
      <w:tblPr>
        <w:tblStyle w:val="5"/>
        <w:tblW w:w="92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5245" w:type="dxa"/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方正黑体_GBK" w:eastAsia="方正黑体_GBK"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bCs/>
                <w:color w:val="000000" w:themeColor="text1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3969" w:type="dxa"/>
            <w:shd w:val="clear" w:color="auto" w:fill="auto"/>
          </w:tcPr>
          <w:p>
            <w:pPr>
              <w:widowControl/>
              <w:spacing w:line="560" w:lineRule="exact"/>
              <w:jc w:val="center"/>
              <w:rPr>
                <w:rFonts w:ascii="方正黑体_GBK" w:eastAsia="方正黑体_GBK"/>
                <w:bCs/>
                <w:color w:val="000000" w:themeColor="text1"/>
                <w:kern w:val="0"/>
                <w:sz w:val="32"/>
                <w:szCs w:val="32"/>
              </w:rPr>
            </w:pPr>
            <w:r>
              <w:rPr>
                <w:rFonts w:hint="eastAsia" w:ascii="方正黑体_GBK" w:eastAsia="方正黑体_GBK"/>
                <w:bCs/>
                <w:color w:val="000000" w:themeColor="text1"/>
                <w:kern w:val="0"/>
                <w:sz w:val="32"/>
                <w:szCs w:val="32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考生登陆中国卫生人才网（</w:t>
            </w:r>
            <w:r>
              <w:fldChar w:fldCharType="begin"/>
            </w:r>
            <w:r>
              <w:instrText xml:space="preserve"> HYPERLINK "http://www.21wecan.com" </w:instrText>
            </w:r>
            <w:r>
              <w:fldChar w:fldCharType="separate"/>
            </w:r>
            <w:r>
              <w:rPr>
                <w:rStyle w:val="7"/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www.21wecan.com</w:t>
            </w:r>
            <w:r>
              <w:rPr>
                <w:rStyle w:val="7"/>
                <w:rFonts w:hint="eastAsia" w:asciiTheme="minorEastAsia" w:hAnsiTheme="minorEastAsia" w:eastAsiaTheme="minorEastAsia"/>
                <w:color w:val="000000" w:themeColor="text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）报名,打印《20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度卫生专业技术资格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考试报名申请表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》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年12月2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-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报名点进行考生报名资格审核、现场确认工作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202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年12月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21-31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曲靖市疾控中心、曲靖市中心血站、曲靖市第五人民医院、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000000" w:themeColor="text1"/>
                <w:sz w:val="24"/>
                <w:szCs w:val="24"/>
                <w:lang w:eastAsia="zh-CN"/>
              </w:rPr>
              <w:t>市管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各民营医疗机构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default" w:asciiTheme="minorEastAsia" w:hAnsiTheme="minorEastAsia" w:eastAsiaTheme="minorEastAsia"/>
                <w:color w:val="000000" w:themeColor="text1"/>
                <w:szCs w:val="21"/>
              </w:rPr>
              <w:t>2021年12月2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7</w:t>
            </w:r>
            <w:r>
              <w:rPr>
                <w:rFonts w:hint="default" w:asciiTheme="minorEastAsia" w:hAnsiTheme="minorEastAsia" w:eastAsiaTheme="minorEastAsia"/>
                <w:color w:val="000000" w:themeColor="text1"/>
                <w:szCs w:val="21"/>
              </w:rPr>
              <w:t>-31日期间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报送考生材料到考点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，并提交《卫生专业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技术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资格考试考生申报材料审核承诺书》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000000" w:themeColor="text1"/>
                <w:szCs w:val="21"/>
                <w:lang w:eastAsia="zh-CN"/>
              </w:rPr>
              <w:t>（纸质）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《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待请示考生申报材料审核情况汇总表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》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000000" w:themeColor="text1"/>
                <w:szCs w:val="21"/>
                <w:lang w:eastAsia="zh-CN"/>
              </w:rPr>
              <w:t>（纸质、电子）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《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</w:rPr>
              <w:t>人员基本情况登记表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》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000000" w:themeColor="text1"/>
                <w:szCs w:val="21"/>
                <w:lang w:eastAsia="zh-CN"/>
              </w:rPr>
              <w:t>（纸质、电子）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（市直）、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6日（各县）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考点进行</w:t>
            </w:r>
            <w:r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资格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复审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1月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10-27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军队考生报名数据交接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上传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1月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14-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考点向考区提交《202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年云南考区卫生专业〕技术资格考试待请示考生申报材料审核情况汇总表》并提交相关考生报名材料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考点提交《卫生专业技术资格考试考生申报材料审核承诺书》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考区反馈资格审核意见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考点登记考生报名信息修改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eastAsia="zh-CN"/>
              </w:rPr>
              <w:t>考生网上缴费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2月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15-25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 xml:space="preserve">考点编排考场试室、安排考生座位； </w:t>
            </w:r>
          </w:p>
        </w:tc>
        <w:tc>
          <w:tcPr>
            <w:tcW w:w="3969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3月1-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考点接卷信息、考办设置上报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3月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考生登录中国卫生人才网（www.21wecan.com）自行打印准考证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-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考点打印军队考生准考证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1-7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考试专用物品交接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4月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-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考试实施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 xml:space="preserve">4 月 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9、10、16、17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考点录入违纪考生信息并上报正式文件</w:t>
            </w:r>
          </w:p>
        </w:tc>
        <w:tc>
          <w:tcPr>
            <w:tcW w:w="396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Calibri" w:eastAsia="方正仿宋_GBK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考点数据修正信息上报考区</w:t>
            </w:r>
          </w:p>
        </w:tc>
        <w:tc>
          <w:tcPr>
            <w:tcW w:w="396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Calibri" w:eastAsia="方正仿宋_GBK" w:cs="Times New Roman"/>
                <w:b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2022年4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网上成绩发布</w:t>
            </w:r>
          </w:p>
        </w:tc>
        <w:tc>
          <w:tcPr>
            <w:tcW w:w="39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kern w:val="0"/>
                <w:szCs w:val="21"/>
              </w:rPr>
              <w:t>考后两个月</w:t>
            </w:r>
          </w:p>
        </w:tc>
      </w:tr>
    </w:tbl>
    <w:p>
      <w:pPr>
        <w:spacing w:line="20" w:lineRule="exact"/>
      </w:pPr>
    </w:p>
    <w:sectPr>
      <w:pgSz w:w="11906" w:h="16838"/>
      <w:pgMar w:top="1440" w:right="99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4309"/>
    <w:rsid w:val="00046542"/>
    <w:rsid w:val="00174B2A"/>
    <w:rsid w:val="0018217F"/>
    <w:rsid w:val="002253DC"/>
    <w:rsid w:val="0024051B"/>
    <w:rsid w:val="002E793A"/>
    <w:rsid w:val="003B00CF"/>
    <w:rsid w:val="00414309"/>
    <w:rsid w:val="00513A2F"/>
    <w:rsid w:val="00540710"/>
    <w:rsid w:val="00630BE3"/>
    <w:rsid w:val="00703ACF"/>
    <w:rsid w:val="00751CB8"/>
    <w:rsid w:val="008D12F6"/>
    <w:rsid w:val="009A02D5"/>
    <w:rsid w:val="009F0D03"/>
    <w:rsid w:val="00C100D9"/>
    <w:rsid w:val="00C44A71"/>
    <w:rsid w:val="00D00407"/>
    <w:rsid w:val="0ABE492C"/>
    <w:rsid w:val="0E0A696C"/>
    <w:rsid w:val="151C0AEE"/>
    <w:rsid w:val="18BE0205"/>
    <w:rsid w:val="21831C34"/>
    <w:rsid w:val="2CB10042"/>
    <w:rsid w:val="42EF2CA4"/>
    <w:rsid w:val="54ED3F60"/>
    <w:rsid w:val="7AC6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</Pages>
  <Words>124</Words>
  <Characters>709</Characters>
  <Lines>5</Lines>
  <Paragraphs>1</Paragraphs>
  <TotalTime>1</TotalTime>
  <ScaleCrop>false</ScaleCrop>
  <LinksUpToDate>false</LinksUpToDate>
  <CharactersWithSpaces>832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2019-12-23T09:17:00Z</dcterms:created>
  <dc:creator>shendu</dc:creator>
  <cp:lastModifiedBy>曲靖市公文文书</cp:lastModifiedBy>
  <cp:lastPrinted>2019-12-16T00:32:00Z</cp:lastPrinted>
  <dcterms:modified xsi:type="dcterms:W3CDTF">2021-12-18T01:19:04Z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249B8679056148639AA010B78439C6D0</vt:lpwstr>
  </property>
</Properties>
</file>