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lef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4</w:t>
      </w:r>
    </w:p>
    <w:p>
      <w:pPr>
        <w:spacing w:line="576" w:lineRule="exact"/>
        <w:jc w:val="center"/>
        <w:rPr>
          <w:rFonts w:ascii="小标宋" w:eastAsia="小标宋"/>
          <w:sz w:val="44"/>
          <w:szCs w:val="44"/>
        </w:rPr>
      </w:pPr>
      <w:bookmarkStart w:id="0" w:name="_GoBack"/>
      <w:bookmarkEnd w:id="0"/>
      <w:r>
        <w:rPr>
          <w:rFonts w:hint="eastAsia" w:ascii="小标宋" w:eastAsia="小标宋"/>
          <w:sz w:val="44"/>
          <w:szCs w:val="44"/>
        </w:rPr>
        <w:t>考生服务系统操作指南</w:t>
      </w:r>
    </w:p>
    <w:p/>
    <w:p>
      <w:pPr>
        <w:ind w:firstLine="707" w:firstLineChars="221"/>
        <w:rPr>
          <w:rFonts w:ascii="黑体" w:hAnsi="黑体" w:eastAsia="黑体" w:cs="黑体"/>
          <w:szCs w:val="32"/>
        </w:rPr>
      </w:pPr>
      <w:r>
        <w:rPr>
          <w:rFonts w:hint="eastAsia" w:ascii="黑体" w:hAnsi="黑体" w:eastAsia="黑体" w:cs="黑体"/>
          <w:szCs w:val="32"/>
        </w:rPr>
        <w:t>一、考生进入国家医学考试考生服务系统</w:t>
      </w:r>
    </w:p>
    <w:p>
      <w:pPr>
        <w:ind w:firstLine="707" w:firstLineChars="221"/>
        <w:rPr>
          <w:rFonts w:ascii="楷体" w:hAnsi="楷体" w:eastAsia="楷体" w:cs="华文仿宋"/>
          <w:szCs w:val="32"/>
        </w:rPr>
      </w:pPr>
      <w:r>
        <w:rPr>
          <w:rFonts w:hint="eastAsia" w:ascii="楷体" w:hAnsi="楷体" w:eastAsia="楷体" w:cs="华文仿宋"/>
          <w:szCs w:val="32"/>
        </w:rPr>
        <w:t>（一）进入系统</w:t>
      </w:r>
    </w:p>
    <w:p>
      <w:pPr>
        <w:spacing w:line="576" w:lineRule="exact"/>
        <w:ind w:firstLine="640" w:firstLineChars="200"/>
        <w:rPr>
          <w:rFonts w:ascii="仿宋_GB2312" w:hAnsi="华文仿宋"/>
          <w:szCs w:val="32"/>
        </w:rPr>
      </w:pPr>
      <w:r>
        <w:rPr>
          <w:rFonts w:ascii="仿宋_GB2312" w:hAnsi="华文仿宋"/>
          <w:szCs w:val="32"/>
        </w:rPr>
        <w:t>考生按常规报名流程进入国家医学考试考生系统，查看自己的报名信息，在报名信息处，点击“上传相关材料”按钮，按页面提示</w:t>
      </w:r>
      <w:r>
        <w:rPr>
          <w:rFonts w:hint="eastAsia" w:ascii="仿宋_GB2312" w:hAnsi="华文仿宋"/>
          <w:szCs w:val="32"/>
        </w:rPr>
        <w:t>进入报名材料上传界面</w:t>
      </w:r>
      <w:r>
        <w:rPr>
          <w:rFonts w:ascii="仿宋_GB2312" w:hAnsi="华文仿宋"/>
          <w:szCs w:val="32"/>
        </w:rPr>
        <w:t>。</w:t>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3705225" cy="2343150"/>
            <wp:effectExtent l="0" t="0" r="9525" b="0"/>
            <wp:docPr id="14"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true" noChangeArrowheads="true"/>
                    </pic:cNvPicPr>
                  </pic:nvPicPr>
                  <pic:blipFill>
                    <a:blip r:embed="rId4">
                      <a:extLst>
                        <a:ext uri="{28A0092B-C50C-407E-A947-70E740481C1C}">
                          <a14:useLocalDpi xmlns:a14="http://schemas.microsoft.com/office/drawing/2010/main" val="false"/>
                        </a:ext>
                      </a:extLst>
                    </a:blip>
                    <a:srcRect/>
                    <a:stretch>
                      <a:fillRect/>
                    </a:stretch>
                  </pic:blipFill>
                  <pic:spPr>
                    <a:xfrm>
                      <a:off x="0" y="0"/>
                      <a:ext cx="3705225" cy="2343150"/>
                    </a:xfrm>
                    <a:prstGeom prst="rect">
                      <a:avLst/>
                    </a:prstGeom>
                    <a:noFill/>
                    <a:ln>
                      <a:noFill/>
                    </a:ln>
                  </pic:spPr>
                </pic:pic>
              </a:graphicData>
            </a:graphic>
          </wp:inline>
        </w:drawing>
      </w:r>
    </w:p>
    <w:p>
      <w:pPr>
        <w:spacing w:line="576" w:lineRule="exact"/>
        <w:ind w:firstLine="640" w:firstLineChars="200"/>
        <w:rPr>
          <w:rFonts w:ascii="仿宋_GB2312" w:hAnsi="华文仿宋"/>
          <w:szCs w:val="32"/>
        </w:rPr>
      </w:pPr>
      <w:r>
        <w:rPr>
          <w:rFonts w:hint="eastAsia" w:ascii="仿宋_GB2312" w:hAnsi="华文仿宋"/>
          <w:szCs w:val="32"/>
        </w:rPr>
        <w:t>注：该页面是否有“上传相关材料”按钮出现，由考区进行配置。</w:t>
      </w:r>
    </w:p>
    <w:p>
      <w:pPr>
        <w:ind w:firstLine="707" w:firstLineChars="221"/>
        <w:rPr>
          <w:rFonts w:ascii="楷体" w:hAnsi="楷体" w:eastAsia="楷体" w:cs="华文仿宋"/>
          <w:szCs w:val="32"/>
        </w:rPr>
      </w:pPr>
      <w:r>
        <w:rPr>
          <w:rFonts w:ascii="楷体" w:hAnsi="楷体" w:eastAsia="楷体" w:cs="华文仿宋"/>
          <w:szCs w:val="32"/>
        </w:rPr>
        <w:t>（</w:t>
      </w:r>
      <w:r>
        <w:rPr>
          <w:rFonts w:hint="eastAsia" w:ascii="楷体" w:hAnsi="楷体" w:eastAsia="楷体" w:cs="华文仿宋"/>
          <w:szCs w:val="32"/>
        </w:rPr>
        <w:t>二）激活用户</w:t>
      </w:r>
    </w:p>
    <w:p>
      <w:pPr>
        <w:spacing w:line="576" w:lineRule="exact"/>
        <w:ind w:firstLine="640" w:firstLineChars="200"/>
        <w:rPr>
          <w:rFonts w:ascii="仿宋_GB2312" w:hAnsi="华文仿宋"/>
          <w:szCs w:val="32"/>
        </w:rPr>
      </w:pPr>
      <w:r>
        <w:rPr>
          <w:rFonts w:hint="eastAsia" w:ascii="仿宋_GB2312" w:hAnsi="华文仿宋"/>
          <w:szCs w:val="32"/>
        </w:rPr>
        <w:t>首次登陆考生使用考试报名系统的账号进行授权，授权完成后即可进入报名材料上传界面。</w:t>
      </w:r>
    </w:p>
    <w:p>
      <w:pPr>
        <w:widowControl/>
        <w:jc w:val="center"/>
        <w:rPr>
          <w:kern w:val="0"/>
          <w:sz w:val="22"/>
          <w:szCs w:val="22"/>
        </w:rPr>
      </w:pPr>
      <w:r>
        <w:rPr>
          <w:rFonts w:ascii="仿宋_GB2312" w:hAnsi="仿宋_GB2312" w:cs="宋体"/>
          <w:color w:val="3D3D3D"/>
          <w:spacing w:val="15"/>
          <w:kern w:val="0"/>
          <w:sz w:val="22"/>
          <w:szCs w:val="22"/>
        </w:rPr>
        <w:drawing>
          <wp:inline distT="0" distB="0" distL="0" distR="0">
            <wp:extent cx="4133850" cy="1609725"/>
            <wp:effectExtent l="0" t="0" r="0" b="9525"/>
            <wp:docPr id="13" name="图片 1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true" noChangeArrowheads="true"/>
                    </pic:cNvPicPr>
                  </pic:nvPicPr>
                  <pic:blipFill>
                    <a:blip r:embed="rId5">
                      <a:extLst>
                        <a:ext uri="{28A0092B-C50C-407E-A947-70E740481C1C}">
                          <a14:useLocalDpi xmlns:a14="http://schemas.microsoft.com/office/drawing/2010/main" val="false"/>
                        </a:ext>
                      </a:extLst>
                    </a:blip>
                    <a:srcRect/>
                    <a:stretch>
                      <a:fillRect/>
                    </a:stretch>
                  </pic:blipFill>
                  <pic:spPr>
                    <a:xfrm>
                      <a:off x="0" y="0"/>
                      <a:ext cx="4133850" cy="1609725"/>
                    </a:xfrm>
                    <a:prstGeom prst="rect">
                      <a:avLst/>
                    </a:prstGeom>
                    <a:noFill/>
                    <a:ln>
                      <a:noFill/>
                    </a:ln>
                  </pic:spPr>
                </pic:pic>
              </a:graphicData>
            </a:graphic>
          </wp:inline>
        </w:drawing>
      </w:r>
    </w:p>
    <w:p>
      <w:pPr>
        <w:ind w:firstLine="707" w:firstLineChars="221"/>
        <w:rPr>
          <w:rFonts w:ascii="黑体" w:hAnsi="黑体" w:eastAsia="黑体" w:cs="黑体"/>
          <w:szCs w:val="32"/>
        </w:rPr>
      </w:pPr>
      <w:r>
        <w:rPr>
          <w:rFonts w:hint="eastAsia" w:ascii="黑体" w:hAnsi="黑体" w:eastAsia="黑体" w:cs="黑体"/>
          <w:szCs w:val="32"/>
        </w:rPr>
        <w:t>二、考生上传报名材料</w:t>
      </w:r>
    </w:p>
    <w:p>
      <w:pPr>
        <w:spacing w:line="576" w:lineRule="exact"/>
        <w:ind w:firstLine="640" w:firstLineChars="200"/>
        <w:rPr>
          <w:rFonts w:ascii="仿宋_GB2312" w:hAnsi="华文仿宋"/>
          <w:szCs w:val="32"/>
        </w:rPr>
      </w:pPr>
      <w:r>
        <w:rPr>
          <w:rFonts w:ascii="仿宋_GB2312" w:hAnsi="华文仿宋"/>
          <w:szCs w:val="32"/>
        </w:rPr>
        <w:t>考生根据页面提示要求，认真阅读说明，并按每一材料的具体要求和示例准备个人的相关材料，集中上传真实且清晰的图像。</w:t>
      </w:r>
    </w:p>
    <w:p>
      <w:pPr>
        <w:ind w:firstLine="707" w:firstLineChars="221"/>
        <w:rPr>
          <w:rFonts w:ascii="仿宋" w:hAnsi="仿宋" w:eastAsia="仿宋"/>
          <w:kern w:val="0"/>
          <w:szCs w:val="32"/>
        </w:rPr>
      </w:pPr>
      <w:r>
        <w:rPr>
          <w:rFonts w:ascii="仿宋" w:hAnsi="仿宋" w:eastAsia="仿宋"/>
          <w:kern w:val="0"/>
          <w:szCs w:val="32"/>
        </w:rPr>
        <w:drawing>
          <wp:inline distT="0" distB="0" distL="0" distR="0">
            <wp:extent cx="4495800" cy="2000250"/>
            <wp:effectExtent l="0" t="0" r="0" b="0"/>
            <wp:docPr id="12" name="图片 1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true" noChangeArrowheads="true"/>
                    </pic:cNvPicPr>
                  </pic:nvPicPr>
                  <pic:blipFill>
                    <a:blip r:embed="rId6">
                      <a:extLst>
                        <a:ext uri="{28A0092B-C50C-407E-A947-70E740481C1C}">
                          <a14:useLocalDpi xmlns:a14="http://schemas.microsoft.com/office/drawing/2010/main" val="false"/>
                        </a:ext>
                      </a:extLst>
                    </a:blip>
                    <a:srcRect/>
                    <a:stretch>
                      <a:fillRect/>
                    </a:stretch>
                  </pic:blipFill>
                  <pic:spPr>
                    <a:xfrm>
                      <a:off x="0" y="0"/>
                      <a:ext cx="4495800" cy="2000250"/>
                    </a:xfrm>
                    <a:prstGeom prst="rect">
                      <a:avLst/>
                    </a:prstGeom>
                    <a:noFill/>
                    <a:ln>
                      <a:noFill/>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注意： 这里显示的内容，</w:t>
      </w:r>
      <w:r>
        <w:rPr>
          <w:rFonts w:hint="eastAsia" w:ascii="仿宋_GB2312" w:hAnsi="华文仿宋"/>
          <w:szCs w:val="32"/>
        </w:rPr>
        <w:t>是</w:t>
      </w:r>
      <w:r>
        <w:rPr>
          <w:rFonts w:ascii="仿宋_GB2312" w:hAnsi="华文仿宋"/>
          <w:szCs w:val="32"/>
        </w:rPr>
        <w:t>医师资格考试所有</w:t>
      </w:r>
      <w:r>
        <w:rPr>
          <w:rFonts w:hint="eastAsia" w:ascii="仿宋_GB2312" w:hAnsi="华文仿宋"/>
          <w:szCs w:val="32"/>
        </w:rPr>
        <w:t>可能</w:t>
      </w:r>
      <w:r>
        <w:rPr>
          <w:rFonts w:ascii="仿宋_GB2312" w:hAnsi="华文仿宋"/>
          <w:szCs w:val="32"/>
        </w:rPr>
        <w:t>需要的材料列表，考生根据自己的个人情况和考区</w:t>
      </w:r>
      <w:r>
        <w:rPr>
          <w:rFonts w:hint="eastAsia" w:ascii="仿宋_GB2312" w:hAnsi="华文仿宋"/>
          <w:szCs w:val="32"/>
        </w:rPr>
        <w:t>通知</w:t>
      </w:r>
      <w:r>
        <w:rPr>
          <w:rFonts w:ascii="仿宋_GB2312" w:hAnsi="华文仿宋"/>
          <w:szCs w:val="32"/>
        </w:rPr>
        <w:t>要求，上传</w:t>
      </w:r>
      <w:r>
        <w:rPr>
          <w:rFonts w:hint="eastAsia" w:ascii="仿宋_GB2312" w:hAnsi="华文仿宋"/>
          <w:szCs w:val="32"/>
        </w:rPr>
        <w:t>必需的</w:t>
      </w:r>
      <w:r>
        <w:rPr>
          <w:rFonts w:ascii="仿宋_GB2312" w:hAnsi="华文仿宋"/>
          <w:szCs w:val="32"/>
        </w:rPr>
        <w:t>报名材料图片。</w:t>
      </w:r>
    </w:p>
    <w:p>
      <w:pPr>
        <w:ind w:firstLine="707" w:firstLineChars="221"/>
        <w:rPr>
          <w:rFonts w:ascii="楷体" w:hAnsi="楷体" w:eastAsia="楷体" w:cs="楷体"/>
          <w:color w:val="3D3D3D"/>
          <w:kern w:val="0"/>
          <w:szCs w:val="32"/>
        </w:rPr>
      </w:pPr>
      <w:r>
        <w:rPr>
          <w:rFonts w:hint="eastAsia" w:ascii="楷体" w:hAnsi="楷体" w:eastAsia="楷体" w:cs="楷体"/>
          <w:color w:val="3D3D3D"/>
          <w:kern w:val="0"/>
          <w:szCs w:val="32"/>
        </w:rPr>
        <w:t>（一）开始上传</w:t>
      </w:r>
    </w:p>
    <w:p>
      <w:pPr>
        <w:spacing w:line="576" w:lineRule="exact"/>
        <w:ind w:firstLine="640" w:firstLineChars="200"/>
        <w:rPr>
          <w:rFonts w:ascii="仿宋_GB2312" w:hAnsi="华文仿宋"/>
          <w:szCs w:val="32"/>
        </w:rPr>
      </w:pPr>
      <w:r>
        <w:rPr>
          <w:rFonts w:hint="eastAsia" w:ascii="仿宋_GB2312" w:hAnsi="华文仿宋"/>
          <w:szCs w:val="32"/>
        </w:rPr>
        <w:t>网上报名阶段，请详细阅读《四川省医师资格考试考区办公室关于开展2022年医师资格考试报名资格审核工作的通知</w:t>
      </w:r>
      <w:r>
        <w:rPr>
          <w:rFonts w:ascii="仿宋_GB2312" w:hAnsi="华文仿宋"/>
          <w:szCs w:val="32"/>
        </w:rPr>
        <w:t>》，</w:t>
      </w:r>
      <w:r>
        <w:rPr>
          <w:rFonts w:hint="eastAsia" w:ascii="仿宋_GB2312" w:hAnsi="华文仿宋"/>
          <w:szCs w:val="32"/>
        </w:rPr>
        <w:t>考生参照通知要求，并据</w:t>
      </w:r>
      <w:r>
        <w:rPr>
          <w:rFonts w:ascii="仿宋_GB2312" w:hAnsi="华文仿宋"/>
          <w:szCs w:val="32"/>
        </w:rPr>
        <w:t>个人情况，</w:t>
      </w:r>
      <w:r>
        <w:rPr>
          <w:rFonts w:hint="eastAsia" w:ascii="仿宋_GB2312" w:hAnsi="华文仿宋"/>
          <w:szCs w:val="32"/>
        </w:rPr>
        <w:t>如实</w:t>
      </w:r>
      <w:r>
        <w:rPr>
          <w:rFonts w:ascii="仿宋_GB2312" w:hAnsi="华文仿宋"/>
          <w:szCs w:val="32"/>
        </w:rPr>
        <w:t>上传</w:t>
      </w:r>
      <w:r>
        <w:rPr>
          <w:rFonts w:hint="eastAsia" w:ascii="仿宋_GB2312" w:hAnsi="华文仿宋"/>
          <w:szCs w:val="32"/>
        </w:rPr>
        <w:t>全部所需的</w:t>
      </w:r>
      <w:r>
        <w:rPr>
          <w:rFonts w:ascii="仿宋_GB2312" w:hAnsi="华文仿宋"/>
          <w:szCs w:val="32"/>
        </w:rPr>
        <w:t>考试材料图片</w:t>
      </w:r>
      <w:r>
        <w:rPr>
          <w:rFonts w:hint="eastAsia" w:ascii="仿宋_GB2312" w:hAnsi="华文仿宋"/>
          <w:szCs w:val="32"/>
        </w:rPr>
        <w:t>，如更改报考类别或补充报考信息须同步更新上传材料。</w:t>
      </w:r>
    </w:p>
    <w:p>
      <w:pPr>
        <w:spacing w:line="576" w:lineRule="exact"/>
        <w:ind w:firstLine="640" w:firstLineChars="200"/>
        <w:rPr>
          <w:rFonts w:ascii="仿宋_GB2312" w:hAnsi="华文仿宋"/>
          <w:szCs w:val="32"/>
        </w:rPr>
      </w:pPr>
      <w:r>
        <w:rPr>
          <w:rFonts w:ascii="仿宋_GB2312" w:hAnsi="华文仿宋"/>
          <w:szCs w:val="32"/>
        </w:rPr>
        <w:t>以身份证明</w:t>
      </w:r>
      <w:r>
        <w:rPr>
          <w:rFonts w:hint="eastAsia" w:ascii="仿宋_GB2312" w:hAnsi="华文仿宋"/>
          <w:szCs w:val="32"/>
        </w:rPr>
        <w:t>上传</w:t>
      </w:r>
      <w:r>
        <w:rPr>
          <w:rFonts w:ascii="仿宋_GB2312" w:hAnsi="华文仿宋"/>
          <w:szCs w:val="32"/>
        </w:rPr>
        <w:t>为例，点击“示例”查看要求，再点“上传”按钮，进入上传图片界面，将个人已经准备好的图像文件上传。</w:t>
      </w:r>
      <w:r>
        <w:rPr>
          <w:rFonts w:hint="eastAsia" w:ascii="仿宋_GB2312" w:hAnsi="华文仿宋"/>
          <w:szCs w:val="32"/>
        </w:rPr>
        <w:t>如下图：</w:t>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4495800" cy="2552700"/>
            <wp:effectExtent l="0" t="0" r="0" b="0"/>
            <wp:docPr id="11" name="图片 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true" noChangeArrowheads="true"/>
                    </pic:cNvPicPr>
                  </pic:nvPicPr>
                  <pic:blipFill>
                    <a:blip r:embed="rId7">
                      <a:extLst>
                        <a:ext uri="{28A0092B-C50C-407E-A947-70E740481C1C}">
                          <a14:useLocalDpi xmlns:a14="http://schemas.microsoft.com/office/drawing/2010/main" val="false"/>
                        </a:ext>
                      </a:extLst>
                    </a:blip>
                    <a:srcRect/>
                    <a:stretch>
                      <a:fillRect/>
                    </a:stretch>
                  </pic:blipFill>
                  <pic:spPr>
                    <a:xfrm>
                      <a:off x="0" y="0"/>
                      <a:ext cx="4495800" cy="2552700"/>
                    </a:xfrm>
                    <a:prstGeom prst="rect">
                      <a:avLst/>
                    </a:prstGeom>
                    <a:noFill/>
                    <a:ln>
                      <a:noFill/>
                    </a:ln>
                  </pic:spPr>
                </pic:pic>
              </a:graphicData>
            </a:graphic>
          </wp:inline>
        </w:drawing>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6850" cy="2771775"/>
            <wp:effectExtent l="0" t="0" r="0" b="9525"/>
            <wp:docPr id="10" name="图片 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true" noChangeArrowheads="true"/>
                    </pic:cNvPicPr>
                  </pic:nvPicPr>
                  <pic:blipFill>
                    <a:blip r:embed="rId8">
                      <a:extLst>
                        <a:ext uri="{28A0092B-C50C-407E-A947-70E740481C1C}">
                          <a14:useLocalDpi xmlns:a14="http://schemas.microsoft.com/office/drawing/2010/main" val="false"/>
                        </a:ext>
                      </a:extLst>
                    </a:blip>
                    <a:srcRect/>
                    <a:stretch>
                      <a:fillRect/>
                    </a:stretch>
                  </pic:blipFill>
                  <pic:spPr>
                    <a:xfrm>
                      <a:off x="0" y="0"/>
                      <a:ext cx="5276850" cy="2771775"/>
                    </a:xfrm>
                    <a:prstGeom prst="rect">
                      <a:avLst/>
                    </a:prstGeom>
                    <a:noFill/>
                    <a:ln>
                      <a:noFill/>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点击选取文件，即可进入图片选择界面，选择完成点击提交即可上传。</w:t>
      </w:r>
    </w:p>
    <w:p>
      <w:pPr>
        <w:ind w:firstLine="707" w:firstLineChars="221"/>
        <w:rPr>
          <w:rFonts w:ascii="楷体" w:hAnsi="楷体" w:eastAsia="楷体" w:cs="楷体"/>
          <w:color w:val="3D3D3D"/>
          <w:kern w:val="0"/>
          <w:szCs w:val="32"/>
        </w:rPr>
      </w:pPr>
      <w:r>
        <w:rPr>
          <w:rFonts w:hint="eastAsia" w:ascii="楷体" w:hAnsi="楷体" w:eastAsia="楷体" w:cs="楷体"/>
          <w:color w:val="3D3D3D"/>
          <w:kern w:val="0"/>
          <w:szCs w:val="32"/>
        </w:rPr>
        <w:t>（二）上传的图片要求</w:t>
      </w:r>
    </w:p>
    <w:p>
      <w:pPr>
        <w:spacing w:line="576" w:lineRule="exact"/>
        <w:ind w:firstLine="640" w:firstLineChars="200"/>
        <w:rPr>
          <w:rFonts w:ascii="仿宋_GB2312" w:hAnsi="华文仿宋"/>
          <w:szCs w:val="32"/>
        </w:rPr>
      </w:pPr>
      <w:r>
        <w:rPr>
          <w:rFonts w:ascii="仿宋_GB2312" w:hAnsi="华文仿宋"/>
          <w:szCs w:val="32"/>
        </w:rPr>
        <w:t>材料照片需保证信息真实、准确、完整、有效。画面保持正向，不得翻转旋转。文件应使用jpg/jpeg/png格式，上传的照片应确保图像清晰，单个照片文件大小不超过200k。</w:t>
      </w:r>
    </w:p>
    <w:p>
      <w:pPr>
        <w:spacing w:line="576" w:lineRule="exact"/>
        <w:ind w:firstLine="640" w:firstLineChars="200"/>
        <w:rPr>
          <w:rFonts w:ascii="仿宋_GB2312" w:hAnsi="华文仿宋"/>
          <w:szCs w:val="32"/>
        </w:rPr>
      </w:pPr>
      <w:r>
        <w:rPr>
          <w:rFonts w:ascii="仿宋_GB2312" w:hAnsi="华文仿宋"/>
          <w:szCs w:val="32"/>
        </w:rPr>
        <w:t>在每一个图片上传界面都有上述提示，请考生认真阅读，并保证内容真实准确。</w:t>
      </w:r>
    </w:p>
    <w:p>
      <w:pPr>
        <w:ind w:firstLine="707" w:firstLineChars="221"/>
        <w:rPr>
          <w:rFonts w:ascii="楷体" w:hAnsi="楷体" w:eastAsia="楷体" w:cs="楷体"/>
          <w:color w:val="3D3D3D"/>
          <w:kern w:val="0"/>
          <w:szCs w:val="32"/>
        </w:rPr>
      </w:pPr>
      <w:r>
        <w:rPr>
          <w:rFonts w:hint="eastAsia" w:ascii="楷体" w:hAnsi="楷体" w:eastAsia="楷体" w:cs="楷体"/>
          <w:color w:val="3D3D3D"/>
          <w:kern w:val="0"/>
          <w:szCs w:val="32"/>
        </w:rPr>
        <w:t>（三）同一种类材料可上传多个图片</w:t>
      </w:r>
    </w:p>
    <w:p>
      <w:pPr>
        <w:spacing w:line="576" w:lineRule="exact"/>
        <w:ind w:firstLine="640" w:firstLineChars="200"/>
        <w:rPr>
          <w:rFonts w:ascii="仿宋_GB2312" w:hAnsi="华文仿宋"/>
          <w:szCs w:val="32"/>
        </w:rPr>
      </w:pPr>
      <w:r>
        <w:rPr>
          <w:rFonts w:ascii="仿宋_GB2312" w:hAnsi="华文仿宋"/>
          <w:szCs w:val="32"/>
        </w:rPr>
        <w:t>如果同一种类材料需要上传多个图片的，在上传完第一个图片之后，继续点击后面的上传即可。</w:t>
      </w:r>
    </w:p>
    <w:p>
      <w:pPr>
        <w:ind w:firstLine="140" w:firstLineChars="44"/>
        <w:rPr>
          <w:rFonts w:ascii="仿宋" w:hAnsi="仿宋" w:eastAsia="仿宋"/>
          <w:kern w:val="0"/>
          <w:szCs w:val="32"/>
        </w:rPr>
      </w:pPr>
      <w:r>
        <w:rPr>
          <w:rFonts w:ascii="仿宋" w:hAnsi="仿宋" w:eastAsia="仿宋"/>
          <w:kern w:val="0"/>
          <w:szCs w:val="32"/>
        </w:rPr>
        <w:drawing>
          <wp:inline distT="0" distB="0" distL="0" distR="0">
            <wp:extent cx="5800725" cy="3286125"/>
            <wp:effectExtent l="0" t="0" r="9525" b="9525"/>
            <wp:docPr id="9" name="图片 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true" noChangeArrowheads="true"/>
                    </pic:cNvPicPr>
                  </pic:nvPicPr>
                  <pic:blipFill>
                    <a:blip r:embed="rId9">
                      <a:extLst>
                        <a:ext uri="{28A0092B-C50C-407E-A947-70E740481C1C}">
                          <a14:useLocalDpi xmlns:a14="http://schemas.microsoft.com/office/drawing/2010/main" val="false"/>
                        </a:ext>
                      </a:extLst>
                    </a:blip>
                    <a:srcRect/>
                    <a:stretch>
                      <a:fillRect/>
                    </a:stretch>
                  </pic:blipFill>
                  <pic:spPr>
                    <a:xfrm>
                      <a:off x="0" y="0"/>
                      <a:ext cx="5800725" cy="3286125"/>
                    </a:xfrm>
                    <a:prstGeom prst="rect">
                      <a:avLst/>
                    </a:prstGeom>
                    <a:noFill/>
                    <a:ln>
                      <a:noFill/>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注意： 有些图片只有两个或固定数量的（例如身份证明材料），则传完指定数量的图片后，则不能继续上传。</w:t>
      </w:r>
    </w:p>
    <w:p>
      <w:pPr>
        <w:spacing w:line="576" w:lineRule="exact"/>
        <w:ind w:firstLine="640" w:firstLineChars="200"/>
        <w:rPr>
          <w:rFonts w:ascii="仿宋_GB2312" w:hAnsi="华文仿宋"/>
          <w:szCs w:val="32"/>
        </w:rPr>
      </w:pPr>
      <w:r>
        <w:rPr>
          <w:rFonts w:hint="eastAsia" w:ascii="仿宋_GB2312" w:hAnsi="华文仿宋"/>
          <w:szCs w:val="32"/>
        </w:rPr>
        <w:t>（四）删除并重新上传图片</w:t>
      </w:r>
    </w:p>
    <w:p>
      <w:pPr>
        <w:spacing w:line="576" w:lineRule="exact"/>
        <w:ind w:firstLine="640" w:firstLineChars="200"/>
        <w:rPr>
          <w:rFonts w:ascii="仿宋_GB2312" w:hAnsi="华文仿宋"/>
          <w:szCs w:val="32"/>
        </w:rPr>
      </w:pPr>
      <w:r>
        <w:rPr>
          <w:rFonts w:ascii="仿宋_GB2312" w:hAnsi="华文仿宋"/>
          <w:szCs w:val="32"/>
        </w:rPr>
        <w:t>如果图片上传错了或上传后变形、不清晰时，可以删除再重新上传，点击图片右上角的“－”减号按钮即可删除</w:t>
      </w:r>
      <w:r>
        <w:rPr>
          <w:rFonts w:hint="eastAsia" w:ascii="仿宋_GB2312" w:hAnsi="华文仿宋"/>
          <w:szCs w:val="32"/>
        </w:rPr>
        <w:t>，如下图：</w:t>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6850" cy="2914650"/>
            <wp:effectExtent l="0" t="0" r="0" b="0"/>
            <wp:docPr id="8"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true" noChangeArrowheads="true"/>
                    </pic:cNvPicPr>
                  </pic:nvPicPr>
                  <pic:blipFill>
                    <a:blip r:embed="rId10">
                      <a:extLst>
                        <a:ext uri="{28A0092B-C50C-407E-A947-70E740481C1C}">
                          <a14:useLocalDpi xmlns:a14="http://schemas.microsoft.com/office/drawing/2010/main" val="false"/>
                        </a:ext>
                      </a:extLst>
                    </a:blip>
                    <a:srcRect/>
                    <a:stretch>
                      <a:fillRect/>
                    </a:stretch>
                  </pic:blipFill>
                  <pic:spPr>
                    <a:xfrm>
                      <a:off x="0" y="0"/>
                      <a:ext cx="5276850" cy="2914650"/>
                    </a:xfrm>
                    <a:prstGeom prst="rect">
                      <a:avLst/>
                    </a:prstGeom>
                    <a:noFill/>
                    <a:ln>
                      <a:noFill/>
                    </a:ln>
                  </pic:spPr>
                </pic:pic>
              </a:graphicData>
            </a:graphic>
          </wp:inline>
        </w:drawing>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4619625" cy="2724150"/>
            <wp:effectExtent l="0" t="0" r="9525" b="0"/>
            <wp:docPr id="7"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true" noChangeArrowheads="true"/>
                    </pic:cNvPicPr>
                  </pic:nvPicPr>
                  <pic:blipFill>
                    <a:blip r:embed="rId11">
                      <a:extLst>
                        <a:ext uri="{28A0092B-C50C-407E-A947-70E740481C1C}">
                          <a14:useLocalDpi xmlns:a14="http://schemas.microsoft.com/office/drawing/2010/main" val="false"/>
                        </a:ext>
                      </a:extLst>
                    </a:blip>
                    <a:srcRect/>
                    <a:stretch>
                      <a:fillRect/>
                    </a:stretch>
                  </pic:blipFill>
                  <pic:spPr>
                    <a:xfrm>
                      <a:off x="0" y="0"/>
                      <a:ext cx="4619625" cy="2724150"/>
                    </a:xfrm>
                    <a:prstGeom prst="rect">
                      <a:avLst/>
                    </a:prstGeom>
                    <a:noFill/>
                    <a:ln>
                      <a:noFill/>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删除完成后，再次点击上传，上传新图片即可。</w:t>
      </w:r>
    </w:p>
    <w:p>
      <w:pPr>
        <w:spacing w:line="576" w:lineRule="exact"/>
        <w:ind w:firstLine="640" w:firstLineChars="200"/>
        <w:rPr>
          <w:rFonts w:ascii="仿宋_GB2312" w:hAnsi="华文仿宋"/>
          <w:szCs w:val="32"/>
        </w:rPr>
      </w:pPr>
      <w:r>
        <w:rPr>
          <w:rFonts w:ascii="仿宋_GB2312" w:hAnsi="华文仿宋"/>
          <w:szCs w:val="32"/>
        </w:rPr>
        <w:t>注意：</w:t>
      </w:r>
      <w:r>
        <w:rPr>
          <w:rFonts w:hint="eastAsia" w:ascii="仿宋_GB2312" w:hAnsi="华文仿宋"/>
          <w:szCs w:val="32"/>
        </w:rPr>
        <w:t>如考生已“提交审核”或</w:t>
      </w:r>
      <w:r>
        <w:rPr>
          <w:rFonts w:ascii="仿宋_GB2312" w:hAnsi="华文仿宋"/>
          <w:szCs w:val="32"/>
        </w:rPr>
        <w:t>在审核期间，</w:t>
      </w:r>
      <w:r>
        <w:rPr>
          <w:rFonts w:hint="eastAsia" w:ascii="仿宋_GB2312" w:hAnsi="华文仿宋"/>
          <w:szCs w:val="32"/>
        </w:rPr>
        <w:t>则上传的</w:t>
      </w:r>
      <w:r>
        <w:rPr>
          <w:rFonts w:ascii="仿宋_GB2312" w:hAnsi="华文仿宋"/>
          <w:szCs w:val="32"/>
        </w:rPr>
        <w:t>图片</w:t>
      </w:r>
      <w:r>
        <w:rPr>
          <w:rFonts w:hint="eastAsia" w:ascii="仿宋_GB2312" w:hAnsi="华文仿宋"/>
          <w:szCs w:val="32"/>
        </w:rPr>
        <w:t>将</w:t>
      </w:r>
      <w:r>
        <w:rPr>
          <w:rFonts w:ascii="仿宋_GB2312" w:hAnsi="华文仿宋"/>
          <w:szCs w:val="32"/>
        </w:rPr>
        <w:t>被锁定，</w:t>
      </w:r>
      <w:r>
        <w:rPr>
          <w:rFonts w:hint="eastAsia" w:ascii="仿宋_GB2312" w:hAnsi="华文仿宋"/>
          <w:szCs w:val="32"/>
        </w:rPr>
        <w:t>考生</w:t>
      </w:r>
      <w:r>
        <w:rPr>
          <w:rFonts w:ascii="仿宋_GB2312" w:hAnsi="华文仿宋"/>
          <w:szCs w:val="32"/>
        </w:rPr>
        <w:t>无法修改图片。</w:t>
      </w:r>
    </w:p>
    <w:p>
      <w:pPr>
        <w:ind w:firstLine="707" w:firstLineChars="221"/>
        <w:rPr>
          <w:rFonts w:ascii="楷体" w:hAnsi="楷体" w:eastAsia="楷体" w:cs="楷体"/>
          <w:color w:val="3D3D3D"/>
          <w:kern w:val="0"/>
          <w:szCs w:val="32"/>
        </w:rPr>
      </w:pPr>
      <w:r>
        <w:rPr>
          <w:rFonts w:hint="eastAsia" w:ascii="楷体" w:hAnsi="楷体" w:eastAsia="楷体" w:cs="楷体"/>
          <w:color w:val="3D3D3D"/>
          <w:kern w:val="0"/>
          <w:szCs w:val="32"/>
        </w:rPr>
        <w:t>（五）提交电子资料</w:t>
      </w:r>
    </w:p>
    <w:p>
      <w:pPr>
        <w:spacing w:line="576" w:lineRule="exact"/>
        <w:ind w:firstLine="640" w:firstLineChars="200"/>
        <w:rPr>
          <w:rFonts w:ascii="仿宋_GB2312" w:hAnsi="华文仿宋"/>
          <w:szCs w:val="32"/>
        </w:rPr>
      </w:pPr>
      <w:r>
        <w:rPr>
          <w:rFonts w:hint="eastAsia" w:ascii="仿宋_GB2312" w:hAnsi="华文仿宋"/>
          <w:szCs w:val="32"/>
        </w:rPr>
        <w:t>考生按照考区的通知</w:t>
      </w:r>
      <w:r>
        <w:rPr>
          <w:rFonts w:ascii="仿宋_GB2312" w:hAnsi="华文仿宋"/>
          <w:szCs w:val="32"/>
        </w:rPr>
        <w:t>要求，将</w:t>
      </w:r>
      <w:r>
        <w:rPr>
          <w:rFonts w:hint="eastAsia" w:ascii="仿宋_GB2312" w:hAnsi="华文仿宋"/>
          <w:szCs w:val="32"/>
        </w:rPr>
        <w:t>所需要的</w:t>
      </w:r>
      <w:r>
        <w:rPr>
          <w:rFonts w:ascii="仿宋_GB2312" w:hAnsi="华文仿宋"/>
          <w:szCs w:val="32"/>
        </w:rPr>
        <w:t>材料图片上传完成后，点击屏幕</w:t>
      </w:r>
      <w:r>
        <w:rPr>
          <w:rFonts w:hint="eastAsia" w:ascii="仿宋_GB2312" w:hAnsi="华文仿宋"/>
          <w:szCs w:val="32"/>
        </w:rPr>
        <w:t>最</w:t>
      </w:r>
      <w:r>
        <w:rPr>
          <w:rFonts w:ascii="仿宋_GB2312" w:hAnsi="华文仿宋"/>
          <w:szCs w:val="32"/>
        </w:rPr>
        <w:t>右</w:t>
      </w:r>
      <w:r>
        <w:rPr>
          <w:rFonts w:hint="eastAsia" w:ascii="仿宋_GB2312" w:hAnsi="华文仿宋"/>
          <w:szCs w:val="32"/>
        </w:rPr>
        <w:t>上方的</w:t>
      </w:r>
      <w:r>
        <w:rPr>
          <w:rFonts w:ascii="仿宋_GB2312" w:hAnsi="华文仿宋"/>
          <w:szCs w:val="32"/>
        </w:rPr>
        <w:t>“提交审核”</w:t>
      </w:r>
      <w:r>
        <w:rPr>
          <w:rFonts w:hint="eastAsia" w:ascii="仿宋_GB2312" w:hAnsi="华文仿宋"/>
          <w:szCs w:val="32"/>
        </w:rPr>
        <w:t>按钮</w:t>
      </w:r>
      <w:r>
        <w:rPr>
          <w:rFonts w:ascii="仿宋_GB2312" w:hAnsi="华文仿宋"/>
          <w:szCs w:val="32"/>
        </w:rPr>
        <w:t>即完成材料的上传。</w:t>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67325" cy="1152525"/>
            <wp:effectExtent l="0" t="0" r="9525" b="9525"/>
            <wp:docPr id="6"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true" noChangeArrowheads="true"/>
                    </pic:cNvPicPr>
                  </pic:nvPicPr>
                  <pic:blipFill>
                    <a:blip r:embed="rId12">
                      <a:extLst>
                        <a:ext uri="{28A0092B-C50C-407E-A947-70E740481C1C}">
                          <a14:useLocalDpi xmlns:a14="http://schemas.microsoft.com/office/drawing/2010/main" val="false"/>
                        </a:ext>
                      </a:extLst>
                    </a:blip>
                    <a:srcRect/>
                    <a:stretch>
                      <a:fillRect/>
                    </a:stretch>
                  </pic:blipFill>
                  <pic:spPr>
                    <a:xfrm>
                      <a:off x="0" y="0"/>
                      <a:ext cx="5267325" cy="1152525"/>
                    </a:xfrm>
                    <a:prstGeom prst="rect">
                      <a:avLst/>
                    </a:prstGeom>
                    <a:noFill/>
                    <a:ln>
                      <a:noFill/>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注意：提交后，考生界面会显示上报完成，内容已锁定的提示（锁定即无法自行修改上传材料），表示上传成功。</w:t>
      </w:r>
      <w:r>
        <w:rPr>
          <w:rFonts w:hint="eastAsia" w:ascii="仿宋_GB2312" w:hAnsi="华文仿宋"/>
          <w:szCs w:val="32"/>
        </w:rPr>
        <w:t>如下图提示：</w:t>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67325" cy="1209675"/>
            <wp:effectExtent l="0" t="0" r="9525" b="9525"/>
            <wp:docPr id="5"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true" noChangeArrowheads="true"/>
                    </pic:cNvPicPr>
                  </pic:nvPicPr>
                  <pic:blipFill>
                    <a:blip r:embed="rId13">
                      <a:extLst>
                        <a:ext uri="{28A0092B-C50C-407E-A947-70E740481C1C}">
                          <a14:useLocalDpi xmlns:a14="http://schemas.microsoft.com/office/drawing/2010/main" val="false"/>
                        </a:ext>
                      </a:extLst>
                    </a:blip>
                    <a:srcRect/>
                    <a:stretch>
                      <a:fillRect/>
                    </a:stretch>
                  </pic:blipFill>
                  <pic:spPr>
                    <a:xfrm>
                      <a:off x="0" y="0"/>
                      <a:ext cx="5267325" cy="1209675"/>
                    </a:xfrm>
                    <a:prstGeom prst="rect">
                      <a:avLst/>
                    </a:prstGeom>
                    <a:noFill/>
                    <a:ln>
                      <a:noFill/>
                    </a:ln>
                  </pic:spPr>
                </pic:pic>
              </a:graphicData>
            </a:graphic>
          </wp:inline>
        </w:drawing>
      </w:r>
    </w:p>
    <w:p>
      <w:pPr>
        <w:ind w:firstLine="707" w:firstLineChars="221"/>
        <w:rPr>
          <w:rFonts w:ascii="黑体" w:hAnsi="黑体" w:eastAsia="黑体" w:cs="黑体"/>
          <w:szCs w:val="32"/>
        </w:rPr>
      </w:pPr>
      <w:r>
        <w:rPr>
          <w:rFonts w:hint="eastAsia" w:ascii="黑体" w:hAnsi="黑体" w:eastAsia="黑体" w:cs="黑体"/>
          <w:color w:val="3D3D3D"/>
          <w:kern w:val="0"/>
          <w:szCs w:val="32"/>
        </w:rPr>
        <w:t>三</w:t>
      </w:r>
      <w:r>
        <w:rPr>
          <w:rFonts w:hint="eastAsia" w:ascii="黑体" w:hAnsi="黑体" w:eastAsia="黑体" w:cs="黑体"/>
          <w:szCs w:val="32"/>
        </w:rPr>
        <w:t>、图片的几种状态</w:t>
      </w:r>
    </w:p>
    <w:p>
      <w:pPr>
        <w:spacing w:line="576" w:lineRule="exact"/>
        <w:ind w:firstLine="640" w:firstLineChars="200"/>
        <w:rPr>
          <w:rFonts w:ascii="仿宋_GB2312" w:hAnsi="华文仿宋"/>
          <w:szCs w:val="32"/>
        </w:rPr>
      </w:pPr>
      <w:r>
        <w:rPr>
          <w:rFonts w:ascii="仿宋_GB2312" w:hAnsi="华文仿宋"/>
          <w:szCs w:val="32"/>
        </w:rPr>
        <w:t>已锁定（考生</w:t>
      </w:r>
      <w:r>
        <w:rPr>
          <w:rFonts w:hint="eastAsia" w:ascii="仿宋_GB2312" w:hAnsi="华文仿宋"/>
          <w:szCs w:val="32"/>
        </w:rPr>
        <w:t>自主</w:t>
      </w:r>
      <w:r>
        <w:rPr>
          <w:rFonts w:ascii="仿宋_GB2312" w:hAnsi="华文仿宋"/>
          <w:szCs w:val="32"/>
        </w:rPr>
        <w:t>提交</w:t>
      </w:r>
      <w:r>
        <w:rPr>
          <w:rFonts w:hint="eastAsia" w:ascii="仿宋_GB2312" w:hAnsi="华文仿宋"/>
          <w:szCs w:val="32"/>
        </w:rPr>
        <w:t>报名资料的或提交的报名资料未被审核人员要求更换的</w:t>
      </w:r>
      <w:r>
        <w:rPr>
          <w:rFonts w:ascii="仿宋_GB2312" w:hAnsi="华文仿宋"/>
          <w:szCs w:val="32"/>
        </w:rPr>
        <w:t>）,此时考生无法修改图片材料。</w:t>
      </w:r>
    </w:p>
    <w:p>
      <w:pPr>
        <w:ind w:firstLine="707" w:firstLineChars="221"/>
        <w:rPr>
          <w:rFonts w:ascii="华文仿宋" w:hAnsi="华文仿宋" w:eastAsia="华文仿宋"/>
          <w:color w:val="3D3D3D"/>
          <w:kern w:val="0"/>
          <w:szCs w:val="32"/>
        </w:rPr>
      </w:pPr>
      <w:r>
        <w:rPr>
          <w:rFonts w:ascii="华文仿宋" w:hAnsi="华文仿宋" w:eastAsia="华文仿宋"/>
          <w:color w:val="3D3D3D"/>
          <w:kern w:val="0"/>
          <w:szCs w:val="32"/>
        </w:rPr>
        <w:drawing>
          <wp:inline distT="0" distB="0" distL="0" distR="0">
            <wp:extent cx="2400300" cy="2543175"/>
            <wp:effectExtent l="0" t="0" r="0" b="9525"/>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noChangeArrowheads="true"/>
                    </pic:cNvPicPr>
                  </pic:nvPicPr>
                  <pic:blipFill>
                    <a:blip r:embed="rId14">
                      <a:extLst>
                        <a:ext uri="{28A0092B-C50C-407E-A947-70E740481C1C}">
                          <a14:useLocalDpi xmlns:a14="http://schemas.microsoft.com/office/drawing/2010/main" val="false"/>
                        </a:ext>
                      </a:extLst>
                    </a:blip>
                    <a:srcRect/>
                    <a:stretch>
                      <a:fillRect/>
                    </a:stretch>
                  </pic:blipFill>
                  <pic:spPr>
                    <a:xfrm>
                      <a:off x="0" y="0"/>
                      <a:ext cx="2400300" cy="2543175"/>
                    </a:xfrm>
                    <a:prstGeom prst="rect">
                      <a:avLst/>
                    </a:prstGeom>
                    <a:noFill/>
                    <a:ln>
                      <a:noFill/>
                    </a:ln>
                  </pic:spPr>
                </pic:pic>
              </a:graphicData>
            </a:graphic>
          </wp:inline>
        </w:drawing>
      </w:r>
      <w:r>
        <w:rPr>
          <w:rFonts w:ascii="华文仿宋" w:hAnsi="华文仿宋" w:eastAsia="华文仿宋"/>
          <w:color w:val="3D3D3D"/>
          <w:kern w:val="0"/>
          <w:szCs w:val="32"/>
        </w:rPr>
        <w:drawing>
          <wp:inline distT="0" distB="0" distL="0" distR="0">
            <wp:extent cx="2028825" cy="2562225"/>
            <wp:effectExtent l="0" t="0" r="9525" b="9525"/>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noChangeArrowheads="true"/>
                    </pic:cNvPicPr>
                  </pic:nvPicPr>
                  <pic:blipFill>
                    <a:blip r:embed="rId15" cstate="print">
                      <a:extLst>
                        <a:ext uri="{28A0092B-C50C-407E-A947-70E740481C1C}">
                          <a14:useLocalDpi xmlns:a14="http://schemas.microsoft.com/office/drawing/2010/main" val="false"/>
                        </a:ext>
                      </a:extLst>
                    </a:blip>
                    <a:srcRect l="6709"/>
                    <a:stretch>
                      <a:fillRect/>
                    </a:stretch>
                  </pic:blipFill>
                  <pic:spPr>
                    <a:xfrm>
                      <a:off x="0" y="0"/>
                      <a:ext cx="2028825" cy="2562225"/>
                    </a:xfrm>
                    <a:prstGeom prst="rect">
                      <a:avLst/>
                    </a:prstGeom>
                    <a:noFill/>
                    <a:ln>
                      <a:noFill/>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未锁定（考生</w:t>
      </w:r>
      <w:r>
        <w:rPr>
          <w:rFonts w:hint="eastAsia" w:ascii="仿宋_GB2312" w:hAnsi="华文仿宋"/>
          <w:szCs w:val="32"/>
        </w:rPr>
        <w:t>上传后</w:t>
      </w:r>
      <w:r>
        <w:rPr>
          <w:rFonts w:ascii="仿宋_GB2312" w:hAnsi="华文仿宋"/>
          <w:szCs w:val="32"/>
        </w:rPr>
        <w:t>尚未提交</w:t>
      </w:r>
      <w:r>
        <w:rPr>
          <w:rFonts w:hint="eastAsia" w:ascii="仿宋_GB2312" w:hAnsi="华文仿宋"/>
          <w:szCs w:val="32"/>
        </w:rPr>
        <w:t>或审核期间审核人员要求</w:t>
      </w:r>
      <w:r>
        <w:rPr>
          <w:rFonts w:ascii="仿宋_GB2312" w:hAnsi="华文仿宋"/>
          <w:szCs w:val="32"/>
        </w:rPr>
        <w:t>考生</w:t>
      </w:r>
      <w:r>
        <w:rPr>
          <w:rFonts w:hint="eastAsia" w:ascii="仿宋_GB2312" w:hAnsi="华文仿宋"/>
          <w:szCs w:val="32"/>
        </w:rPr>
        <w:t>更换完善的资料</w:t>
      </w:r>
      <w:r>
        <w:rPr>
          <w:rFonts w:ascii="仿宋_GB2312" w:hAnsi="华文仿宋"/>
          <w:szCs w:val="32"/>
        </w:rPr>
        <w:t>），考生可以修改图片材料。</w:t>
      </w:r>
    </w:p>
    <w:p>
      <w:pPr>
        <w:ind w:firstLine="707" w:firstLineChars="221"/>
        <w:rPr>
          <w:rFonts w:ascii="黑体" w:hAnsi="黑体" w:eastAsia="黑体" w:cs="黑体"/>
          <w:szCs w:val="32"/>
        </w:rPr>
      </w:pPr>
      <w:r>
        <w:rPr>
          <w:rFonts w:hint="eastAsia" w:ascii="黑体" w:hAnsi="黑体" w:eastAsia="黑体" w:cs="黑体"/>
          <w:szCs w:val="32"/>
        </w:rPr>
        <w:t>四、上传完成后需注意事项</w:t>
      </w:r>
    </w:p>
    <w:p>
      <w:pPr>
        <w:spacing w:line="576" w:lineRule="exact"/>
        <w:ind w:firstLine="640" w:firstLineChars="200"/>
        <w:rPr>
          <w:rFonts w:ascii="仿宋_GB2312" w:hAnsi="华文仿宋"/>
          <w:szCs w:val="32"/>
        </w:rPr>
      </w:pPr>
      <w:r>
        <w:rPr>
          <w:rFonts w:ascii="仿宋_GB2312" w:hAnsi="华文仿宋"/>
          <w:szCs w:val="32"/>
        </w:rPr>
        <w:t>如果已经上传成功，并显示下列消息提醒</w:t>
      </w:r>
      <w:r>
        <w:rPr>
          <w:rFonts w:hint="eastAsia" w:ascii="仿宋_GB2312" w:hAnsi="华文仿宋"/>
          <w:szCs w:val="32"/>
        </w:rPr>
        <w:t>：</w:t>
      </w:r>
    </w:p>
    <w:p>
      <w:pPr>
        <w:ind w:firstLine="707" w:firstLineChars="221"/>
        <w:rPr>
          <w:rFonts w:ascii="华文仿宋" w:hAnsi="华文仿宋" w:eastAsia="华文仿宋"/>
          <w:color w:val="3D3D3D"/>
          <w:kern w:val="0"/>
          <w:szCs w:val="32"/>
        </w:rPr>
      </w:pPr>
      <w:r>
        <w:rPr>
          <w:rFonts w:ascii="华文仿宋" w:hAnsi="华文仿宋" w:eastAsia="华文仿宋"/>
          <w:color w:val="3D3D3D"/>
          <w:kern w:val="0"/>
          <w:szCs w:val="32"/>
        </w:rPr>
        <w:drawing>
          <wp:inline distT="0" distB="0" distL="0" distR="0">
            <wp:extent cx="5267325" cy="1209675"/>
            <wp:effectExtent l="0" t="0" r="9525" b="9525"/>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13">
                      <a:extLst>
                        <a:ext uri="{28A0092B-C50C-407E-A947-70E740481C1C}">
                          <a14:useLocalDpi xmlns:a14="http://schemas.microsoft.com/office/drawing/2010/main" val="false"/>
                        </a:ext>
                      </a:extLst>
                    </a:blip>
                    <a:srcRect/>
                    <a:stretch>
                      <a:fillRect/>
                    </a:stretch>
                  </pic:blipFill>
                  <pic:spPr>
                    <a:xfrm>
                      <a:off x="0" y="0"/>
                      <a:ext cx="5267325" cy="1209675"/>
                    </a:xfrm>
                    <a:prstGeom prst="rect">
                      <a:avLst/>
                    </a:prstGeom>
                    <a:noFill/>
                    <a:ln>
                      <a:noFill/>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考生可以关闭该页面，等待考务人员进一步的审核通知（可能是电话、短信或应用内的消息等形式）。</w:t>
      </w:r>
    </w:p>
    <w:p>
      <w:pPr>
        <w:spacing w:line="576" w:lineRule="exact"/>
        <w:ind w:firstLine="640" w:firstLineChars="200"/>
        <w:rPr>
          <w:rFonts w:ascii="仿宋_GB2312" w:hAnsi="华文仿宋"/>
          <w:szCs w:val="32"/>
        </w:rPr>
      </w:pPr>
      <w:r>
        <w:rPr>
          <w:rFonts w:ascii="仿宋_GB2312" w:hAnsi="华文仿宋"/>
          <w:szCs w:val="32"/>
        </w:rPr>
        <w:t>考生可根据考区要求</w:t>
      </w:r>
      <w:r>
        <w:rPr>
          <w:rFonts w:hint="eastAsia" w:ascii="仿宋_GB2312" w:hAnsi="华文仿宋"/>
          <w:szCs w:val="32"/>
        </w:rPr>
        <w:t>的</w:t>
      </w:r>
      <w:r>
        <w:rPr>
          <w:rFonts w:ascii="仿宋_GB2312" w:hAnsi="华文仿宋"/>
          <w:szCs w:val="32"/>
        </w:rPr>
        <w:t>时间或通知，</w:t>
      </w:r>
      <w:r>
        <w:rPr>
          <w:rFonts w:hint="eastAsia" w:ascii="仿宋_GB2312" w:hAnsi="华文仿宋"/>
          <w:szCs w:val="32"/>
        </w:rPr>
        <w:t>及时</w:t>
      </w:r>
      <w:r>
        <w:rPr>
          <w:rFonts w:ascii="仿宋_GB2312" w:hAnsi="华文仿宋"/>
          <w:szCs w:val="32"/>
        </w:rPr>
        <w:t>查看您的医师资格考试报名材料审核反馈意见，并根据反馈意见补充完善相关材料。</w:t>
      </w:r>
    </w:p>
    <w:p>
      <w:pPr>
        <w:ind w:firstLine="707" w:firstLineChars="221"/>
        <w:rPr>
          <w:color w:val="3D3D3D"/>
          <w:kern w:val="0"/>
        </w:rPr>
      </w:pPr>
      <w:r>
        <w:rPr>
          <w:rFonts w:ascii="仿宋" w:hAnsi="仿宋" w:eastAsia="仿宋"/>
          <w:color w:val="3D3D3D"/>
          <w:kern w:val="0"/>
          <w:szCs w:val="32"/>
        </w:rPr>
        <w:drawing>
          <wp:inline distT="0" distB="0" distL="0" distR="0">
            <wp:extent cx="5276850" cy="2200275"/>
            <wp:effectExtent l="0" t="0" r="0" b="9525"/>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noChangeArrowheads="true"/>
                    </pic:cNvPicPr>
                  </pic:nvPicPr>
                  <pic:blipFill>
                    <a:blip r:embed="rId16">
                      <a:extLst>
                        <a:ext uri="{28A0092B-C50C-407E-A947-70E740481C1C}">
                          <a14:useLocalDpi xmlns:a14="http://schemas.microsoft.com/office/drawing/2010/main" val="false"/>
                        </a:ext>
                      </a:extLst>
                    </a:blip>
                    <a:srcRect/>
                    <a:stretch>
                      <a:fillRect/>
                    </a:stretch>
                  </pic:blipFill>
                  <pic:spPr>
                    <a:xfrm>
                      <a:off x="0" y="0"/>
                      <a:ext cx="5276850" cy="2200275"/>
                    </a:xfrm>
                    <a:prstGeom prst="rect">
                      <a:avLst/>
                    </a:prstGeom>
                    <a:noFill/>
                    <a:ln>
                      <a:noFill/>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如无新消息说明材料符合要求或上传的材料说明您不符合报名条件等情况。</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小标宋">
    <w:altName w:val="方正小标宋_GBK"/>
    <w:panose1 w:val="03000509000000000000"/>
    <w:charset w:val="86"/>
    <w:family w:val="script"/>
    <w:pitch w:val="default"/>
    <w:sig w:usb0="00000000" w:usb1="00000000" w:usb2="0000001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华文仿宋">
    <w:altName w:val="方正仿宋_GBK"/>
    <w:panose1 w:val="02010600040101010101"/>
    <w:charset w:val="86"/>
    <w:family w:val="auto"/>
    <w:pitch w:val="default"/>
    <w:sig w:usb0="00000000" w:usb1="00000000" w:usb2="00000010" w:usb3="00000000" w:csb0="0004009F"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326"/>
    <w:rsid w:val="0007578D"/>
    <w:rsid w:val="000A3B22"/>
    <w:rsid w:val="000E410F"/>
    <w:rsid w:val="001179D1"/>
    <w:rsid w:val="0014655F"/>
    <w:rsid w:val="001C0A4D"/>
    <w:rsid w:val="002518B0"/>
    <w:rsid w:val="00285A8E"/>
    <w:rsid w:val="002A5C7C"/>
    <w:rsid w:val="002E6247"/>
    <w:rsid w:val="002F78B0"/>
    <w:rsid w:val="00304326"/>
    <w:rsid w:val="003063F3"/>
    <w:rsid w:val="00362727"/>
    <w:rsid w:val="00380101"/>
    <w:rsid w:val="0038107E"/>
    <w:rsid w:val="00397911"/>
    <w:rsid w:val="003C51A6"/>
    <w:rsid w:val="003F4B62"/>
    <w:rsid w:val="00420B31"/>
    <w:rsid w:val="004577B6"/>
    <w:rsid w:val="0046172D"/>
    <w:rsid w:val="004808D3"/>
    <w:rsid w:val="004911BA"/>
    <w:rsid w:val="004A73CF"/>
    <w:rsid w:val="004C1F79"/>
    <w:rsid w:val="004C45C0"/>
    <w:rsid w:val="004E23FA"/>
    <w:rsid w:val="00525666"/>
    <w:rsid w:val="0055039F"/>
    <w:rsid w:val="00567132"/>
    <w:rsid w:val="005841F4"/>
    <w:rsid w:val="005876D9"/>
    <w:rsid w:val="00594804"/>
    <w:rsid w:val="005D51A7"/>
    <w:rsid w:val="005E015C"/>
    <w:rsid w:val="0063375E"/>
    <w:rsid w:val="006532D8"/>
    <w:rsid w:val="00687CD5"/>
    <w:rsid w:val="006A1ABC"/>
    <w:rsid w:val="006B237B"/>
    <w:rsid w:val="006F1A0F"/>
    <w:rsid w:val="00700F46"/>
    <w:rsid w:val="007014F8"/>
    <w:rsid w:val="00722483"/>
    <w:rsid w:val="00752BA5"/>
    <w:rsid w:val="00775500"/>
    <w:rsid w:val="00786B1B"/>
    <w:rsid w:val="00792EB4"/>
    <w:rsid w:val="007A3A7A"/>
    <w:rsid w:val="007D6A68"/>
    <w:rsid w:val="007E74D5"/>
    <w:rsid w:val="00820072"/>
    <w:rsid w:val="0082519F"/>
    <w:rsid w:val="0086662C"/>
    <w:rsid w:val="00884FC5"/>
    <w:rsid w:val="008B2FA2"/>
    <w:rsid w:val="008B4762"/>
    <w:rsid w:val="008E4437"/>
    <w:rsid w:val="0091041C"/>
    <w:rsid w:val="0094142B"/>
    <w:rsid w:val="009461F8"/>
    <w:rsid w:val="00962F1B"/>
    <w:rsid w:val="00983AAE"/>
    <w:rsid w:val="00986F40"/>
    <w:rsid w:val="009F4274"/>
    <w:rsid w:val="00A0152F"/>
    <w:rsid w:val="00A022BD"/>
    <w:rsid w:val="00A04D8B"/>
    <w:rsid w:val="00A75E0D"/>
    <w:rsid w:val="00A903EA"/>
    <w:rsid w:val="00A94489"/>
    <w:rsid w:val="00AA515A"/>
    <w:rsid w:val="00AD3CEA"/>
    <w:rsid w:val="00AF5018"/>
    <w:rsid w:val="00B31EAA"/>
    <w:rsid w:val="00B54CE9"/>
    <w:rsid w:val="00BA4BC4"/>
    <w:rsid w:val="00BB1963"/>
    <w:rsid w:val="00BC1E88"/>
    <w:rsid w:val="00BE3C92"/>
    <w:rsid w:val="00BF069E"/>
    <w:rsid w:val="00C030AF"/>
    <w:rsid w:val="00C1725A"/>
    <w:rsid w:val="00C304F1"/>
    <w:rsid w:val="00C7610B"/>
    <w:rsid w:val="00CE0AD2"/>
    <w:rsid w:val="00D0416E"/>
    <w:rsid w:val="00D27411"/>
    <w:rsid w:val="00D3675D"/>
    <w:rsid w:val="00D6595B"/>
    <w:rsid w:val="00DA0530"/>
    <w:rsid w:val="00DA47E5"/>
    <w:rsid w:val="00DA5116"/>
    <w:rsid w:val="00DB092E"/>
    <w:rsid w:val="00DC2A42"/>
    <w:rsid w:val="00DC444B"/>
    <w:rsid w:val="00DD3895"/>
    <w:rsid w:val="00DE371E"/>
    <w:rsid w:val="00DE7083"/>
    <w:rsid w:val="00DF6E16"/>
    <w:rsid w:val="00E2278F"/>
    <w:rsid w:val="00E77350"/>
    <w:rsid w:val="00E94174"/>
    <w:rsid w:val="00E9768D"/>
    <w:rsid w:val="00EB23CE"/>
    <w:rsid w:val="00ED4EA7"/>
    <w:rsid w:val="00ED653D"/>
    <w:rsid w:val="00F10206"/>
    <w:rsid w:val="00F44D85"/>
    <w:rsid w:val="00F75FA0"/>
    <w:rsid w:val="00FA1BA3"/>
    <w:rsid w:val="00FA71EA"/>
    <w:rsid w:val="00FE0663"/>
    <w:rsid w:val="00FE110E"/>
    <w:rsid w:val="00FF5D9A"/>
    <w:rsid w:val="FEFF3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semiHidden/>
    <w:unhideWhenUsed/>
    <w:qFormat/>
    <w:uiPriority w:val="99"/>
    <w:rPr>
      <w:sz w:val="18"/>
      <w:szCs w:val="18"/>
    </w:rPr>
  </w:style>
  <w:style w:type="character" w:customStyle="1" w:styleId="5">
    <w:name w:val="批注框文本 Char"/>
    <w:basedOn w:val="4"/>
    <w:link w:val="2"/>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198</Words>
  <Characters>1129</Characters>
  <Lines>9</Lines>
  <Paragraphs>2</Paragraphs>
  <TotalTime>1</TotalTime>
  <ScaleCrop>false</ScaleCrop>
  <LinksUpToDate>false</LinksUpToDate>
  <CharactersWithSpaces>1325</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2022-01-11T14:29:00Z</dcterms:created>
  <dc:creator>null</dc:creator>
  <cp:lastModifiedBy>胡涂涂</cp:lastModifiedBy>
  <dcterms:modified xsi:type="dcterms:W3CDTF">2022-01-13T14:35:35Z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