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eastAsia="仿宋"/>
          <w:bCs/>
          <w:color w:val="000000"/>
          <w:spacing w:val="15"/>
          <w:kern w:val="36"/>
          <w:sz w:val="32"/>
          <w:szCs w:val="32"/>
        </w:rPr>
      </w:pPr>
      <w:r>
        <w:rPr>
          <w:rFonts w:eastAsia="仿宋"/>
          <w:bCs/>
          <w:color w:val="000000"/>
          <w:spacing w:val="15"/>
          <w:kern w:val="36"/>
          <w:sz w:val="32"/>
          <w:szCs w:val="32"/>
        </w:rPr>
        <w:t>附件</w:t>
      </w:r>
    </w:p>
    <w:p>
      <w:pPr>
        <w:widowControl/>
        <w:jc w:val="center"/>
        <w:rPr>
          <w:rFonts w:eastAsia="方正小标宋简体"/>
          <w:bCs/>
          <w:color w:val="000000"/>
          <w:spacing w:val="15"/>
          <w:kern w:val="36"/>
          <w:sz w:val="44"/>
          <w:szCs w:val="44"/>
        </w:rPr>
      </w:pPr>
      <w:bookmarkStart w:id="0" w:name="_GoBack"/>
      <w:r>
        <w:rPr>
          <w:rFonts w:eastAsia="方正小标宋_GBK"/>
          <w:bCs/>
          <w:color w:val="000000"/>
          <w:spacing w:val="15"/>
          <w:kern w:val="36"/>
          <w:sz w:val="44"/>
          <w:szCs w:val="44"/>
        </w:rPr>
        <w:t>考生服务系统操作指南</w:t>
      </w:r>
    </w:p>
    <w:bookmarkEnd w:id="0"/>
    <w:p>
      <w:pPr>
        <w:widowControl/>
        <w:jc w:val="left"/>
        <w:rPr>
          <w:sz w:val="20"/>
          <w:szCs w:val="22"/>
        </w:rPr>
      </w:pPr>
      <w:r>
        <w:rPr>
          <w:sz w:val="20"/>
          <w:szCs w:val="22"/>
        </w:rPr>
        <mc:AlternateContent>
          <mc:Choice Requires="wps">
            <w:drawing>
              <wp:anchor distT="0" distB="0" distL="114300" distR="114300" simplePos="0" relativeHeight="251659264" behindDoc="0" locked="0" layoutInCell="1" allowOverlap="1">
                <wp:simplePos x="0" y="0"/>
                <wp:positionH relativeFrom="margin">
                  <wp:posOffset>1859280</wp:posOffset>
                </wp:positionH>
                <wp:positionV relativeFrom="paragraph">
                  <wp:posOffset>310515</wp:posOffset>
                </wp:positionV>
                <wp:extent cx="1498600" cy="327025"/>
                <wp:effectExtent l="4445" t="5080" r="20955" b="10795"/>
                <wp:wrapNone/>
                <wp:docPr id="2" name="文本框 2"/>
                <wp:cNvGraphicFramePr/>
                <a:graphic xmlns:a="http://schemas.openxmlformats.org/drawingml/2006/main">
                  <a:graphicData uri="http://schemas.microsoft.com/office/word/2010/wordprocessingShape">
                    <wps:wsp>
                      <wps:cNvSpPr txBox="1"/>
                      <wps:spPr>
                        <a:xfrm>
                          <a:off x="0" y="0"/>
                          <a:ext cx="1498600" cy="327025"/>
                        </a:xfrm>
                        <a:prstGeom prst="rect">
                          <a:avLst/>
                        </a:prstGeom>
                        <a:solidFill>
                          <a:srgbClr val="C00000"/>
                        </a:solidFill>
                        <a:ln w="6350">
                          <a:solidFill>
                            <a:prstClr val="black"/>
                          </a:solidFill>
                        </a:ln>
                      </wps:spPr>
                      <wps:txbx>
                        <w:txbxContent>
                          <w:p>
                            <w:pPr>
                              <w:jc w:val="center"/>
                              <w:rPr>
                                <w:rFonts w:ascii="仿宋" w:hAnsi="仿宋" w:eastAsia="仿宋" w:cs="仿宋"/>
                                <w:sz w:val="24"/>
                                <w:szCs w:val="24"/>
                              </w:rPr>
                            </w:pPr>
                            <w:r>
                              <w:rPr>
                                <w:rFonts w:hint="eastAsia"/>
                                <w:color w:val="FFFFFF" w:themeColor="background1"/>
                                <w:sz w:val="24"/>
                                <w14:textFill>
                                  <w14:solidFill>
                                    <w14:schemeClr w14:val="bg1"/>
                                  </w14:solidFill>
                                </w14:textFill>
                              </w:rPr>
                              <w:t>一、考生操作流程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4pt;margin-top:24.45pt;height:25.75pt;width:118pt;mso-position-horizontal-relative:margin;z-index:251659264;mso-width-relative:page;mso-height-relative:page;" fillcolor="#C00000" filled="t" stroked="t" coordsize="21600,21600" o:gfxdata="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A9Dv6NgA&#10;AAAKAQAADwAAAAAAAAABACAAAAAiAAAAZHJzL2Rvd25yZXYueG1sUEsBAhQAFAAAAAgAh07iQJPj&#10;BHhYAgAAtwQAAA4AAAAAAAAAAQAgAAAAJwEAAGRycy9lMm9Eb2MueG1sUEsFBgAAAAAGAAYAWQEA&#10;APEFAAAAAA==&#10;">
                <v:fill on="t" focussize="0,0"/>
                <v:stroke weight="0.5pt" color="#000000" joinstyle="round"/>
                <v:imagedata o:title=""/>
                <o:lock v:ext="edit" aspectratio="f"/>
                <v:textbox>
                  <w:txbxContent>
                    <w:p>
                      <w:pPr>
                        <w:jc w:val="center"/>
                        <w:rPr>
                          <w:rFonts w:ascii="仿宋" w:hAnsi="仿宋" w:eastAsia="仿宋" w:cs="仿宋"/>
                          <w:sz w:val="24"/>
                          <w:szCs w:val="24"/>
                        </w:rPr>
                      </w:pPr>
                      <w:r>
                        <w:rPr>
                          <w:rFonts w:hint="eastAsia"/>
                          <w:color w:val="FFFFFF" w:themeColor="background1"/>
                          <w:sz w:val="24"/>
                          <w14:textFill>
                            <w14:solidFill>
                              <w14:schemeClr w14:val="bg1"/>
                            </w14:solidFill>
                          </w14:textFill>
                        </w:rPr>
                        <w:t>一、考生操作流程</w:t>
                      </w:r>
                    </w:p>
                  </w:txbxContent>
                </v:textbox>
              </v:shape>
            </w:pict>
          </mc:Fallback>
        </mc:AlternateContent>
      </w:r>
    </w:p>
    <w:p>
      <w:pPr>
        <w:widowControl/>
        <w:jc w:val="left"/>
        <w:rPr>
          <w:sz w:val="20"/>
          <w:szCs w:val="22"/>
        </w:rPr>
      </w:pPr>
    </w:p>
    <w:p>
      <w:pPr>
        <w:widowControl/>
        <w:jc w:val="left"/>
        <w:rPr>
          <w:rFonts w:eastAsia="黑体"/>
          <w:bCs/>
          <w:sz w:val="28"/>
          <w:szCs w:val="28"/>
        </w:rPr>
      </w:pP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0288" behindDoc="0" locked="0" layoutInCell="1" allowOverlap="1">
                <wp:simplePos x="0" y="0"/>
                <wp:positionH relativeFrom="margin">
                  <wp:posOffset>1422400</wp:posOffset>
                </wp:positionH>
                <wp:positionV relativeFrom="paragraph">
                  <wp:posOffset>102870</wp:posOffset>
                </wp:positionV>
                <wp:extent cx="2209800" cy="723900"/>
                <wp:effectExtent l="4445" t="4445" r="14605" b="14605"/>
                <wp:wrapNone/>
                <wp:docPr id="12" name="文本框 12"/>
                <wp:cNvGraphicFramePr/>
                <a:graphic xmlns:a="http://schemas.openxmlformats.org/drawingml/2006/main">
                  <a:graphicData uri="http://schemas.microsoft.com/office/word/2010/wordprocessingShape">
                    <wps:wsp>
                      <wps:cNvSpPr txBox="1"/>
                      <wps:spPr>
                        <a:xfrm>
                          <a:off x="0" y="0"/>
                          <a:ext cx="2209800" cy="7239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考生登录国家医学考试中心</w:t>
                            </w:r>
                          </w:p>
                          <w:p>
                            <w:pPr>
                              <w:jc w:val="center"/>
                              <w:rPr>
                                <w:color w:val="FFFFFF" w:themeColor="background1"/>
                                <w:highlight w:val="none"/>
                                <w14:textFill>
                                  <w14:solidFill>
                                    <w14:schemeClr w14:val="bg1"/>
                                  </w14:solidFill>
                                </w14:textFill>
                              </w:rPr>
                            </w:pPr>
                            <w:r>
                              <w:rPr>
                                <w:highlight w:val="none"/>
                              </w:rPr>
                              <w:fldChar w:fldCharType="begin"/>
                            </w:r>
                            <w:r>
                              <w:rPr>
                                <w:highlight w:val="none"/>
                              </w:rPr>
                              <w:instrText xml:space="preserve"> </w:instrText>
                            </w:r>
                            <w:r>
                              <w:rPr>
                                <w:rFonts w:hint="eastAsia"/>
                                <w:highlight w:val="none"/>
                              </w:rPr>
                              <w:instrText xml:space="preserve">HYPERLINK "http://</w:instrText>
                            </w:r>
                            <w:r>
                              <w:rPr>
                                <w:rStyle w:val="5"/>
                                <w:rFonts w:hint="eastAsia"/>
                                <w:highlight w:val="none"/>
                              </w:rPr>
                              <w:instrText xml:space="preserve">w</w:instrText>
                            </w:r>
                            <w:r>
                              <w:rPr>
                                <w:rStyle w:val="5"/>
                                <w:highlight w:val="none"/>
                              </w:rPr>
                              <w:instrText xml:space="preserve">ww.nmec.org.cn</w:instrText>
                            </w:r>
                            <w:r>
                              <w:rPr>
                                <w:rFonts w:hint="eastAsia"/>
                                <w:highlight w:val="none"/>
                              </w:rPr>
                              <w:instrText xml:space="preserve">"</w:instrText>
                            </w:r>
                            <w:r>
                              <w:rPr>
                                <w:highlight w:val="none"/>
                              </w:rPr>
                              <w:instrText xml:space="preserve"> </w:instrText>
                            </w:r>
                            <w:r>
                              <w:rPr>
                                <w:highlight w:val="none"/>
                              </w:rPr>
                              <w:fldChar w:fldCharType="separate"/>
                            </w:r>
                            <w:r>
                              <w:rPr>
                                <w:rStyle w:val="6"/>
                                <w:rFonts w:hint="eastAsia"/>
                                <w:highlight w:val="none"/>
                              </w:rPr>
                              <w:t>w</w:t>
                            </w:r>
                            <w:r>
                              <w:rPr>
                                <w:rStyle w:val="6"/>
                                <w:highlight w:val="none"/>
                              </w:rPr>
                              <w:t>ww.nmec.org.cn</w:t>
                            </w:r>
                            <w:r>
                              <w:rPr>
                                <w:highlight w:val="none"/>
                              </w:rPr>
                              <w:fldChar w:fldCharType="end"/>
                            </w:r>
                          </w:p>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考生报名系统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2pt;margin-top:8.1pt;height:57pt;width:174pt;mso-position-horizontal-relative:margin;z-index:251660288;mso-width-relative:page;mso-height-relative:page;" fillcolor="#9DC3E6 [1940]" filled="t" stroked="t" coordsize="21600,21600" o:gfxdata="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&#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HaFb9/YAAAACgEAAA8AAAAAAAAAAQAgAAAAIgAAAGRy&#10;cy9kb3ducmV2LnhtbFBLAQIUABQAAAAIAIdO4kB1K4jKdwIAAPIEAAAOAAAAAAAAAAEAIAAAACcB&#10;AABkcnMvZTJvRG9jLnhtbFBLBQYAAAAABgAGAFkBAAAQBg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考生登录国家医学考试中心</w:t>
                      </w:r>
                    </w:p>
                    <w:p>
                      <w:pPr>
                        <w:jc w:val="center"/>
                        <w:rPr>
                          <w:color w:val="FFFFFF" w:themeColor="background1"/>
                          <w:highlight w:val="none"/>
                          <w14:textFill>
                            <w14:solidFill>
                              <w14:schemeClr w14:val="bg1"/>
                            </w14:solidFill>
                          </w14:textFill>
                        </w:rPr>
                      </w:pPr>
                      <w:r>
                        <w:rPr>
                          <w:highlight w:val="none"/>
                        </w:rPr>
                        <w:fldChar w:fldCharType="begin"/>
                      </w:r>
                      <w:r>
                        <w:rPr>
                          <w:highlight w:val="none"/>
                        </w:rPr>
                        <w:instrText xml:space="preserve"> </w:instrText>
                      </w:r>
                      <w:r>
                        <w:rPr>
                          <w:rFonts w:hint="eastAsia"/>
                          <w:highlight w:val="none"/>
                        </w:rPr>
                        <w:instrText xml:space="preserve">HYPERLINK "http://</w:instrText>
                      </w:r>
                      <w:r>
                        <w:rPr>
                          <w:rStyle w:val="5"/>
                          <w:rFonts w:hint="eastAsia"/>
                          <w:highlight w:val="none"/>
                        </w:rPr>
                        <w:instrText xml:space="preserve">w</w:instrText>
                      </w:r>
                      <w:r>
                        <w:rPr>
                          <w:rStyle w:val="5"/>
                          <w:highlight w:val="none"/>
                        </w:rPr>
                        <w:instrText xml:space="preserve">ww.nmec.org.cn</w:instrText>
                      </w:r>
                      <w:r>
                        <w:rPr>
                          <w:rFonts w:hint="eastAsia"/>
                          <w:highlight w:val="none"/>
                        </w:rPr>
                        <w:instrText xml:space="preserve">"</w:instrText>
                      </w:r>
                      <w:r>
                        <w:rPr>
                          <w:highlight w:val="none"/>
                        </w:rPr>
                        <w:instrText xml:space="preserve"> </w:instrText>
                      </w:r>
                      <w:r>
                        <w:rPr>
                          <w:highlight w:val="none"/>
                        </w:rPr>
                        <w:fldChar w:fldCharType="separate"/>
                      </w:r>
                      <w:r>
                        <w:rPr>
                          <w:rStyle w:val="6"/>
                          <w:rFonts w:hint="eastAsia"/>
                          <w:highlight w:val="none"/>
                        </w:rPr>
                        <w:t>w</w:t>
                      </w:r>
                      <w:r>
                        <w:rPr>
                          <w:rStyle w:val="6"/>
                          <w:highlight w:val="none"/>
                        </w:rPr>
                        <w:t>ww.nmec.org.cn</w:t>
                      </w:r>
                      <w:r>
                        <w:rPr>
                          <w:highlight w:val="none"/>
                        </w:rPr>
                        <w:fldChar w:fldCharType="end"/>
                      </w:r>
                    </w:p>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考生报名系统</w:t>
                      </w:r>
                    </w:p>
                  </w:txbxContent>
                </v:textbox>
              </v:shape>
            </w:pict>
          </mc:Fallback>
        </mc:AlternateContent>
      </w:r>
    </w:p>
    <w:p>
      <w:pPr>
        <w:ind w:firstLine="618" w:firstLineChars="221"/>
        <w:rPr>
          <w:rFonts w:eastAsia="黑体"/>
          <w:bCs/>
          <w:sz w:val="28"/>
          <w:szCs w:val="28"/>
        </w:rPr>
      </w:pP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34290</wp:posOffset>
                </wp:positionV>
                <wp:extent cx="0" cy="190500"/>
                <wp:effectExtent l="38100" t="0" r="38100" b="0"/>
                <wp:wrapNone/>
                <wp:docPr id="24" name="直接箭头连接符 24"/>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top:2.7pt;height:15pt;width:0pt;mso-position-horizontal:center;mso-position-horizontal-relative:margin;z-index:251668480;mso-width-relative:page;mso-height-relative:page;" filled="f" stroked="t" coordsize="21600,21600" o:gfxdata="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6o5c0QAAAAIBAAAPAAAAAAAAAAEAIAAAACIAAABkcnMv&#10;ZG93bnJldi54bWxQSwECFAAUAAAACACHTuJAMsoXXwoCAADiAwAADgAAAAAAAAABACAAAAAgAQAA&#10;ZHJzL2Uyb0RvYy54bWxQSwUGAAAAAAYABgBZAQAAnAUAAAAA&#10;">
                <v:fill on="f" focussize="0,0"/>
                <v:stroke weight="0.5pt" color="#5B9BD5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243840</wp:posOffset>
                </wp:positionV>
                <wp:extent cx="2349500" cy="279400"/>
                <wp:effectExtent l="4445" t="4445" r="8255" b="20955"/>
                <wp:wrapNone/>
                <wp:docPr id="13" name="文本框 13"/>
                <wp:cNvGraphicFramePr/>
                <a:graphic xmlns:a="http://schemas.openxmlformats.org/drawingml/2006/main">
                  <a:graphicData uri="http://schemas.microsoft.com/office/word/2010/wordprocessingShape">
                    <wps:wsp>
                      <wps:cNvSpPr txBox="1"/>
                      <wps:spPr>
                        <a:xfrm>
                          <a:off x="0" y="0"/>
                          <a:ext cx="2349500" cy="2794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在报名信息处点击【上传相关材料】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19.2pt;height:22pt;width:185pt;mso-position-horizontal:center;mso-position-horizontal-relative:margin;z-index:251661312;mso-width-relative:page;mso-height-relative:page;" fillcolor="#9DC3E6 [1940]" filled="t" stroked="t" coordsize="21600,21600" o:gfxdata="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kUGJq1gAAAAYBAAAPAAAAAAAAAAEAIAAAACIAAABkcnMv&#10;ZG93bnJldi54bWxQSwECFAAUAAAACACHTuJAHIwZUncCAADyBAAADgAAAAAAAAABACAAAAAlAQAA&#10;ZHJzL2Uyb0RvYy54bWxQSwUGAAAAAAYABgBZAQAADg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在报名信息处点击【上传相关材料】</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9504" behindDoc="0" locked="0" layoutInCell="1" allowOverlap="1">
                <wp:simplePos x="0" y="0"/>
                <wp:positionH relativeFrom="margin">
                  <wp:posOffset>2640330</wp:posOffset>
                </wp:positionH>
                <wp:positionV relativeFrom="paragraph">
                  <wp:posOffset>177165</wp:posOffset>
                </wp:positionV>
                <wp:extent cx="0" cy="190500"/>
                <wp:effectExtent l="38100" t="0" r="38100" b="0"/>
                <wp:wrapNone/>
                <wp:docPr id="25" name="直接箭头连接符 25"/>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7.9pt;margin-top:13.95pt;height:15pt;width:0pt;mso-position-horizontal-relative:margin;z-index:251669504;mso-width-relative:page;mso-height-relative:page;" filled="f" stroked="t" coordsize="21600,21600" o:gfxdata="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wWNHTWAAAACQEAAA8AAAAAAAAAAQAgAAAAIgAA&#10;AGRycy9kb3ducmV2LnhtbFBLAQIUABQAAAAIAIdO4kCZ+Y7LCgIAAOIDAAAOAAAAAAAAAAEAIAAA&#10;ACUBAABkcnMvZTJvRG9jLnhtbFBLBQYAAAAABgAGAFkBAAChBQAAAAA=&#10;">
                <v:fill on="f" focussize="0,0"/>
                <v:stroke weight="0.5pt" color="#5B9BD5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361950</wp:posOffset>
                </wp:positionV>
                <wp:extent cx="1466850" cy="298450"/>
                <wp:effectExtent l="4445" t="5080" r="14605" b="20320"/>
                <wp:wrapNone/>
                <wp:docPr id="16" name="文本框 16"/>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28.5pt;height:23.5pt;width:115.5pt;mso-position-horizontal:center;mso-position-horizontal-relative:margin;z-index:251662336;mso-width-relative:page;mso-height-relative:page;" fillcolor="#9DC3E6 [1940]" filled="t" stroked="t" coordsize="21600,21600" o:gfxdata="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2eTXQdYAAAAHAQAADwAAAAAAAAABACAAAAAiAAAAZHJzL2Rv&#10;d25yZXYueG1sUEsBAhQAFAAAAAgAh07iQBREsKN1AgAA8gQAAA4AAAAAAAAAAQAgAAAAJQEAAGRy&#10;cy9lMm9Eb2MueG1sUEsFBgAAAAAGAAYAWQEAAAwGA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5648" behindDoc="0" locked="0" layoutInCell="1" allowOverlap="1">
                <wp:simplePos x="0" y="0"/>
                <wp:positionH relativeFrom="column">
                  <wp:posOffset>3824605</wp:posOffset>
                </wp:positionH>
                <wp:positionV relativeFrom="paragraph">
                  <wp:posOffset>364490</wp:posOffset>
                </wp:positionV>
                <wp:extent cx="1866265" cy="742950"/>
                <wp:effectExtent l="4445" t="4445" r="15240" b="14605"/>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66265" cy="742950"/>
                        </a:xfrm>
                        <a:prstGeom prst="rect">
                          <a:avLst/>
                        </a:prstGeom>
                        <a:solidFill>
                          <a:srgbClr val="FFFFFF"/>
                        </a:solidFill>
                        <a:ln w="9525">
                          <a:solidFill>
                            <a:schemeClr val="bg1"/>
                          </a:solidFill>
                          <a:miter lim="800000"/>
                        </a:ln>
                      </wps:spPr>
                      <wps:txbx>
                        <w:txbxContent>
                          <w:p>
                            <w:pPr>
                              <w:rPr>
                                <w:color w:val="FF0000"/>
                              </w:rPr>
                            </w:pPr>
                            <w:r>
                              <w:rPr>
                                <w:rFonts w:hint="eastAsia"/>
                                <w:color w:val="FF0000"/>
                              </w:rPr>
                              <w:t>按照医师资格考试报名资格规定及考点、考区报名材料提交要求</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01.15pt;margin-top:28.7pt;height:58.5pt;width:146.95pt;mso-wrap-distance-bottom:3.6pt;mso-wrap-distance-left:9pt;mso-wrap-distance-right:9pt;mso-wrap-distance-top:3.6pt;z-index:251675648;mso-width-relative:page;mso-height-relative:page;" fillcolor="#FFFFFF" filled="t" stroked="t" coordsize="21600,21600" o:gfxdata="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WusdvtkAAAAKAQAADwAAAAAAAAABACAAAAAiAAAAZHJzL2Rv&#10;d25yZXYueG1sUEsBAhQAFAAAAAgAh07iQBu5Lbw5AgAAfQQAAA4AAAAAAAAAAQAgAAAAKAEAAGRy&#10;cy9lMm9Eb2MueG1sUEsFBgAAAAAGAAYAWQEAANMFAAAAAA==&#10;">
                <v:fill on="t" focussize="0,0"/>
                <v:stroke color="#FFFFFF [3212]" miterlimit="8" joinstyle="miter"/>
                <v:imagedata o:title=""/>
                <o:lock v:ext="edit" aspectratio="f"/>
                <v:textbox>
                  <w:txbxContent>
                    <w:p>
                      <w:pPr>
                        <w:rPr>
                          <w:color w:val="FF0000"/>
                        </w:rPr>
                      </w:pPr>
                      <w:r>
                        <w:rPr>
                          <w:rFonts w:hint="eastAsia"/>
                          <w:color w:val="FF0000"/>
                        </w:rPr>
                        <w:t>按照医师资格考试报名资格规定及考点、考区报名材料提交要求</w:t>
                      </w:r>
                    </w:p>
                  </w:txbxContent>
                </v:textbox>
                <w10:wrap type="square"/>
              </v:shape>
            </w:pict>
          </mc:Fallback>
        </mc:AlternateContent>
      </w:r>
      <w:r>
        <w:rPr>
          <w:rFonts w:eastAsia="黑体"/>
          <w:bCs/>
          <w:sz w:val="28"/>
          <w:szCs w:val="28"/>
        </w:rPr>
        <mc:AlternateContent>
          <mc:Choice Requires="wps">
            <w:drawing>
              <wp:anchor distT="0" distB="0" distL="114300" distR="114300" simplePos="0" relativeHeight="251670528" behindDoc="0" locked="0" layoutInCell="1" allowOverlap="1">
                <wp:simplePos x="0" y="0"/>
                <wp:positionH relativeFrom="margin">
                  <wp:posOffset>2653030</wp:posOffset>
                </wp:positionH>
                <wp:positionV relativeFrom="paragraph">
                  <wp:posOffset>308610</wp:posOffset>
                </wp:positionV>
                <wp:extent cx="0" cy="190500"/>
                <wp:effectExtent l="38100" t="0" r="38100" b="0"/>
                <wp:wrapNone/>
                <wp:docPr id="26" name="直接箭头连接符 26"/>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8.9pt;margin-top:24.3pt;height:15pt;width:0pt;mso-position-horizontal-relative:margin;z-index:251670528;mso-width-relative:page;mso-height-relative:page;" filled="f" stroked="t" coordsize="21600,21600" o:gfxdata="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ULkm/WAAAACQEAAA8AAAAAAAAAAQAgAAAAIgAA&#10;AGRycy9kb3ducmV2LnhtbFBLAQIUABQAAAAIAIdO4kAlq1StCgIAAOIDAAAOAAAAAAAAAAEAIAAA&#10;ACUBAABkcnMvZTJvRG9jLnhtbFBLBQYAAAAABgAGAFkBAAChBQAAAAA=&#10;">
                <v:fill on="f" focussize="0,0"/>
                <v:stroke weight="0.5pt" color="#5B9BD5 [3204]"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100965</wp:posOffset>
                </wp:positionV>
                <wp:extent cx="2349500" cy="279400"/>
                <wp:effectExtent l="4445" t="4445" r="8255" b="20955"/>
                <wp:wrapNone/>
                <wp:docPr id="19" name="文本框 19"/>
                <wp:cNvGraphicFramePr/>
                <a:graphic xmlns:a="http://schemas.openxmlformats.org/drawingml/2006/main">
                  <a:graphicData uri="http://schemas.microsoft.com/office/word/2010/wordprocessingShape">
                    <wps:wsp>
                      <wps:cNvSpPr txBox="1"/>
                      <wps:spPr>
                        <a:xfrm>
                          <a:off x="0" y="0"/>
                          <a:ext cx="2349500" cy="2794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在考区规定时间内上传材料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7.95pt;height:22pt;width:185pt;mso-position-horizontal:center;mso-position-horizontal-relative:margin;z-index:251663360;mso-width-relative:page;mso-height-relative:page;" fillcolor="#9DC3E6 [1940]" filled="t" stroked="t" coordsize="21600,21600" o:gfxdata="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H+Q/o1gAAAAYBAAAPAAAAAAAAAAEAIAAAACIAAABkcnMv&#10;ZG93bnJldi54bWxQSwECFAAUAAAACACHTuJA0wGo73cCAADyBAAADgAAAAAAAAABACAAAAAlAQAA&#10;ZHJzL2Uyb0RvYy54bWxQSwUGAAAAAAYABgBZAQAADg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在考区规定时间内上传材料</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6672" behindDoc="1" locked="0" layoutInCell="1" allowOverlap="1">
                <wp:simplePos x="0" y="0"/>
                <wp:positionH relativeFrom="column">
                  <wp:posOffset>1114425</wp:posOffset>
                </wp:positionH>
                <wp:positionV relativeFrom="paragraph">
                  <wp:posOffset>32385</wp:posOffset>
                </wp:positionV>
                <wp:extent cx="781050" cy="261620"/>
                <wp:effectExtent l="4445" t="4445" r="14605" b="19685"/>
                <wp:wrapNone/>
                <wp:docPr id="3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81050" cy="261620"/>
                        </a:xfrm>
                        <a:prstGeom prst="rect">
                          <a:avLst/>
                        </a:prstGeom>
                        <a:solidFill>
                          <a:srgbClr val="FFFFFF"/>
                        </a:solidFill>
                        <a:ln w="9525">
                          <a:solidFill>
                            <a:schemeClr val="bg1"/>
                          </a:solidFill>
                          <a:miter lim="800000"/>
                        </a:ln>
                      </wps:spPr>
                      <wps:txbx>
                        <w:txbxContent>
                          <w:p>
                            <w:pPr>
                              <w:rPr>
                                <w:color w:val="FF0000"/>
                              </w:rPr>
                            </w:pPr>
                            <w:r>
                              <w:rPr>
                                <w:rFonts w:hint="eastAsia"/>
                                <w:color w:val="FF0000"/>
                              </w:rPr>
                              <w:t>再次审核</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87.75pt;margin-top:2.55pt;height:20.6pt;width:61.5pt;z-index:-251639808;mso-width-relative:page;mso-height-relative:page;" fillcolor="#FFFFFF" filled="t" stroked="t" coordsize="21600,21600" o:gfxdata="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YDV/C1gAAAAgBAAAPAAAAAAAAAAEAIAAAACIAAABkcnMvZG93bnJl&#10;di54bWxQSwECFAAUAAAACACHTuJAtHaSrDgCAAB7BAAADgAAAAAAAAABACAAAAAlAQAAZHJzL2Uy&#10;b0RvYy54bWxQSwUGAAAAAAYABgBZAQAAzwUAAAAA&#10;">
                <v:fill on="t" focussize="0,0"/>
                <v:stroke color="#FFFFFF [3212]" miterlimit="8" joinstyle="miter"/>
                <v:imagedata o:title=""/>
                <o:lock v:ext="edit" aspectratio="f"/>
                <v:textbox>
                  <w:txbxContent>
                    <w:p>
                      <w:pPr>
                        <w:rPr>
                          <w:color w:val="FF0000"/>
                        </w:rPr>
                      </w:pPr>
                      <w:r>
                        <w:rPr>
                          <w:rFonts w:hint="eastAsia"/>
                          <w:color w:val="FF0000"/>
                        </w:rPr>
                        <w:t>再次审核</w:t>
                      </w:r>
                    </w:p>
                  </w:txbxContent>
                </v:textbox>
              </v:shape>
            </w:pict>
          </mc:Fallback>
        </mc:AlternateContent>
      </w:r>
      <w:r>
        <w:rPr>
          <w:rFonts w:eastAsia="黑体"/>
          <w:bCs/>
          <w:sz w:val="28"/>
          <w:szCs w:val="28"/>
        </w:rPr>
        <mc:AlternateContent>
          <mc:Choice Requires="wps">
            <w:drawing>
              <wp:anchor distT="0" distB="0" distL="114300" distR="114300" simplePos="0" relativeHeight="251674624" behindDoc="1" locked="0" layoutInCell="1" allowOverlap="1">
                <wp:simplePos x="0" y="0"/>
                <wp:positionH relativeFrom="margin">
                  <wp:posOffset>1104900</wp:posOffset>
                </wp:positionH>
                <wp:positionV relativeFrom="paragraph">
                  <wp:posOffset>377190</wp:posOffset>
                </wp:positionV>
                <wp:extent cx="789305" cy="5080"/>
                <wp:effectExtent l="0" t="37465" r="10795" b="33655"/>
                <wp:wrapNone/>
                <wp:docPr id="31" name="直接箭头连接符 31"/>
                <wp:cNvGraphicFramePr/>
                <a:graphic xmlns:a="http://schemas.openxmlformats.org/drawingml/2006/main">
                  <a:graphicData uri="http://schemas.microsoft.com/office/word/2010/wordprocessingShape">
                    <wps:wsp>
                      <wps:cNvCnPr>
                        <a:stCxn id="21" idx="3"/>
                        <a:endCxn id="20" idx="1"/>
                      </wps:cNvCnPr>
                      <wps:spPr>
                        <a:xfrm flipV="1">
                          <a:off x="0" y="0"/>
                          <a:ext cx="789305" cy="50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87pt;margin-top:29.7pt;height:0.4pt;width:62.15pt;mso-position-horizontal-relative:margin;z-index:-251641856;mso-width-relative:page;mso-height-relative:page;" filled="f" stroked="t" coordsize="21600,21600" o:gfxdata="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PykObzYAAAACQEAAA8AAAAAAAAAAQAgAAAAIgAAAGRycy9kb3ducmV2Lnht&#10;bFBLAQIUABQAAAAIAIdO4kC3kEq5MgIAADEEAAAOAAAAAAAAAAEAIAAAACcBAABkcnMvZTJvRG9j&#10;LnhtbFBLBQYAAAAABgAGAFkBAADLBQAAAAA=&#10;">
                <v:fill on="f" focussize="0,0"/>
                <v:stroke weight="0.5pt" color="#5B9BD5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5408" behindDoc="0" locked="0" layoutInCell="1" allowOverlap="1">
                <wp:simplePos x="0" y="0"/>
                <wp:positionH relativeFrom="margin">
                  <wp:posOffset>-361950</wp:posOffset>
                </wp:positionH>
                <wp:positionV relativeFrom="paragraph">
                  <wp:posOffset>233045</wp:posOffset>
                </wp:positionV>
                <wp:extent cx="1466850" cy="298450"/>
                <wp:effectExtent l="4445" t="5080" r="14605" b="20320"/>
                <wp:wrapNone/>
                <wp:docPr id="21" name="文本框 21"/>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pt;margin-top:18.35pt;height:23.5pt;width:115.5pt;mso-position-horizontal-relative:margin;z-index:251665408;mso-width-relative:page;mso-height-relative:page;" fillcolor="#9DC3E6 [1940]" filled="t" stroked="t" coordsize="21600,21600" o:gfxdata="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Wqu1CdkAAAAJAQAADwAAAAAAAAABACAAAAAiAAAAZHJz&#10;L2Rvd25yZXYueG1sUEsBAhQAFAAAAAgAh07iQCI6ZDV1AgAA8gQAAA4AAAAAAAAAAQAgAAAAKAEA&#10;AGRycy9lMm9Eb2MueG1sUEsFBgAAAAAGAAYAWQEAAA8GA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v:textbox>
              </v:shape>
            </w:pict>
          </mc:Fallback>
        </mc:AlternateContent>
      </w:r>
      <w:r>
        <w:rPr>
          <w:rFonts w:eastAsia="黑体"/>
          <w:bCs/>
          <w:sz w:val="28"/>
          <w:szCs w:val="28"/>
        </w:rPr>
        <mc:AlternateContent>
          <mc:Choice Requires="wps">
            <w:drawing>
              <wp:anchor distT="0" distB="0" distL="114300" distR="114300" simplePos="0" relativeHeight="251671552" behindDoc="0" locked="0" layoutInCell="1" allowOverlap="1">
                <wp:simplePos x="0" y="0"/>
                <wp:positionH relativeFrom="margin">
                  <wp:posOffset>2646680</wp:posOffset>
                </wp:positionH>
                <wp:positionV relativeFrom="paragraph">
                  <wp:posOffset>4445</wp:posOffset>
                </wp:positionV>
                <wp:extent cx="0" cy="190500"/>
                <wp:effectExtent l="38100" t="0" r="38100" b="0"/>
                <wp:wrapNone/>
                <wp:docPr id="27" name="直接箭头连接符 27"/>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8.4pt;margin-top:0.35pt;height:15pt;width:0pt;mso-position-horizontal-relative:margin;z-index:251671552;mso-width-relative:page;mso-height-relative:page;" filled="f" stroked="t" coordsize="21600,21600" o:gfxdata="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13ytNUAAAAHAQAADwAAAAAAAAABACAAAAAiAAAA&#10;ZHJzL2Rvd25yZXYueG1sUEsBAhQAFAAAAAgAh07iQI6YzTkKAgAA4gMAAA4AAAAAAAAAAQAgAAAA&#10;JAEAAGRycy9lMm9Eb2MueG1sUEsFBgAAAAAGAAYAWQEAAKAFAAAAAA==&#10;">
                <v:fill on="f" focussize="0,0"/>
                <v:stroke weight="0.5pt" color="#5B9BD5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227965</wp:posOffset>
                </wp:positionV>
                <wp:extent cx="1466850" cy="298450"/>
                <wp:effectExtent l="4445" t="5080" r="14605" b="20320"/>
                <wp:wrapNone/>
                <wp:docPr id="20" name="文本框 20"/>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考点考区审核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17.95pt;height:23.5pt;width:115.5pt;mso-position-horizontal:center;mso-position-horizontal-relative:margin;z-index:251664384;mso-width-relative:page;mso-height-relative:page;" fillcolor="#9DC3E6 [1940]" filled="t" stroked="t" coordsize="21600,21600" o:gfxdata="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LW132NYAAAAGAQAADwAAAAAAAAABACAAAAAiAAAAZHJzL2Rv&#10;d25yZXYueG1sUEsBAhQAFAAAAAgAh07iQGPSsct1AgAA8gQAAA4AAAAAAAAAAQAgAAAAJQEAAGRy&#10;cy9lMm9Eb2MueG1sUEsFBgAAAAAGAAYAWQEAAAwGA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考点考区审核</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80768" behindDoc="0" locked="0" layoutInCell="1" allowOverlap="1">
                <wp:simplePos x="0" y="0"/>
                <wp:positionH relativeFrom="margin">
                  <wp:posOffset>332740</wp:posOffset>
                </wp:positionH>
                <wp:positionV relativeFrom="paragraph">
                  <wp:posOffset>157480</wp:posOffset>
                </wp:positionV>
                <wp:extent cx="7620" cy="349250"/>
                <wp:effectExtent l="36195" t="0" r="32385" b="12700"/>
                <wp:wrapNone/>
                <wp:docPr id="18" name="直接箭头连接符 18"/>
                <wp:cNvGraphicFramePr/>
                <a:graphic xmlns:a="http://schemas.openxmlformats.org/drawingml/2006/main">
                  <a:graphicData uri="http://schemas.microsoft.com/office/word/2010/wordprocessingShape">
                    <wps:wsp>
                      <wps:cNvCnPr/>
                      <wps:spPr>
                        <a:xfrm flipH="1" flipV="1">
                          <a:off x="0" y="0"/>
                          <a:ext cx="7620" cy="349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6.2pt;margin-top:12.4pt;height:27.5pt;width:0.6pt;mso-position-horizontal-relative:margin;z-index:251680768;mso-width-relative:page;mso-height-relative:page;" filled="f" stroked="t" coordsize="21600,21600" o:gfxdata="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0Oq99cAAAAHAQAA&#10;DwAAAAAAAAABACAAAAAiAAAAZHJzL2Rvd25yZXYueG1sUEsBAhQAFAAAAAgAh07iQFQoIjQaAgAA&#10;+QMAAA4AAAAAAAAAAQAgAAAAJgEAAGRycy9lMm9Eb2MueG1sUEsFBgAAAAAGAAYAWQEAALIFAAAA&#10;AA==&#10;">
                <v:fill on="f" focussize="0,0"/>
                <v:stroke weight="0.5pt" color="#5B9BD5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72576" behindDoc="0" locked="0" layoutInCell="1" allowOverlap="1">
                <wp:simplePos x="0" y="0"/>
                <wp:positionH relativeFrom="margin">
                  <wp:posOffset>2649855</wp:posOffset>
                </wp:positionH>
                <wp:positionV relativeFrom="paragraph">
                  <wp:posOffset>179705</wp:posOffset>
                </wp:positionV>
                <wp:extent cx="7620" cy="476250"/>
                <wp:effectExtent l="31750" t="0" r="36830" b="0"/>
                <wp:wrapNone/>
                <wp:docPr id="28" name="直接箭头连接符 28"/>
                <wp:cNvGraphicFramePr/>
                <a:graphic xmlns:a="http://schemas.openxmlformats.org/drawingml/2006/main">
                  <a:graphicData uri="http://schemas.microsoft.com/office/word/2010/wordprocessingShape">
                    <wps:wsp>
                      <wps:cNvCnPr/>
                      <wps:spPr>
                        <a:xfrm>
                          <a:off x="0" y="0"/>
                          <a:ext cx="7620" cy="476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8.65pt;margin-top:14.15pt;height:37.5pt;width:0.6pt;mso-position-horizontal-relative:margin;z-index:251672576;mso-width-relative:page;mso-height-relative:page;" filled="f" stroked="t" coordsize="21600,21600" o:gfxdata="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hH4bt2gAAAAoBAAAPAAAAAAAAAAEA&#10;IAAAACIAAABkcnMvZG93bnJldi54bWxQSwECFAAUAAAACACHTuJAYl5/jA0CAADlAwAADgAAAAAA&#10;AAABACAAAAApAQAAZHJzL2Uyb0RvYy54bWxQSwUGAAAAAAYABgBZAQAAqAUAAAAA&#10;">
                <v:fill on="f" focussize="0,0"/>
                <v:stroke weight="0.5pt" color="#5B9BD5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73600" behindDoc="0" locked="0" layoutInCell="1" allowOverlap="1">
                <wp:simplePos x="0" y="0"/>
                <wp:positionH relativeFrom="margin">
                  <wp:posOffset>1136650</wp:posOffset>
                </wp:positionH>
                <wp:positionV relativeFrom="paragraph">
                  <wp:posOffset>179705</wp:posOffset>
                </wp:positionV>
                <wp:extent cx="1155700" cy="514985"/>
                <wp:effectExtent l="0" t="4445" r="6350" b="13970"/>
                <wp:wrapNone/>
                <wp:docPr id="29" name="直接箭头连接符 29"/>
                <wp:cNvGraphicFramePr/>
                <a:graphic xmlns:a="http://schemas.openxmlformats.org/drawingml/2006/main">
                  <a:graphicData uri="http://schemas.microsoft.com/office/word/2010/wordprocessingShape">
                    <wps:wsp>
                      <wps:cNvCnPr/>
                      <wps:spPr>
                        <a:xfrm flipH="1">
                          <a:off x="0" y="0"/>
                          <a:ext cx="1155700" cy="51498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89.5pt;margin-top:14.15pt;height:40.55pt;width:91pt;mso-position-horizontal-relative:margin;z-index:251673600;mso-width-relative:page;mso-height-relative:page;" filled="f" stroked="t" coordsize="21600,21600" o:gfxdata="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RrZxtcAAAAKAQAADwAA&#10;AAAAAAABACAAAAAiAAAAZHJzL2Rvd25yZXYueG1sUEsBAhQAFAAAAAgAh07iQCb8sQEXAgAA8gMA&#10;AA4AAAAAAAAAAQAgAAAAJgEAAGRycy9lMm9Eb2MueG1sUEsFBgAAAAAGAAYAWQEAAK8FAAAAAA==&#10;">
                <v:fill on="f" focussize="0,0"/>
                <v:stroke weight="0.5pt" color="#5B9BD5 [3204]"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6432" behindDoc="0" locked="0" layoutInCell="1" allowOverlap="1">
                <wp:simplePos x="0" y="0"/>
                <wp:positionH relativeFrom="margin">
                  <wp:posOffset>-353695</wp:posOffset>
                </wp:positionH>
                <wp:positionV relativeFrom="paragraph">
                  <wp:posOffset>174625</wp:posOffset>
                </wp:positionV>
                <wp:extent cx="1466850" cy="298450"/>
                <wp:effectExtent l="4445" t="5080" r="14605" b="20320"/>
                <wp:wrapNone/>
                <wp:docPr id="22" name="文本框 22"/>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审核待定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5pt;margin-top:13.75pt;height:23.5pt;width:115.5pt;mso-position-horizontal-relative:margin;z-index:251666432;mso-width-relative:page;mso-height-relative:page;" fillcolor="#9DC3E6 [1940]" filled="t" stroked="t" coordsize="21600,21600" o:gfxdata="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qe4c1NgAAAAJAQAADwAAAAAAAAABACAAAAAiAAAAZHJz&#10;L2Rvd25yZXYueG1sUEsBAhQAFAAAAAgAh07iQKAEa+12AgAA8gQAAA4AAAAAAAAAAQAgAAAAJwEA&#10;AGRycy9lMm9Eb2MueG1sUEsFBgAAAAAGAAYAWQEAAA8GA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审核待定</w:t>
                      </w:r>
                    </w:p>
                  </w:txbxContent>
                </v:textbox>
              </v:shape>
            </w:pict>
          </mc:Fallback>
        </mc:AlternateContent>
      </w:r>
      <w:r>
        <w:rPr>
          <w:rFonts w:eastAsia="黑体"/>
          <w:bCs/>
          <w:sz w:val="28"/>
          <w:szCs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273050</wp:posOffset>
                </wp:positionV>
                <wp:extent cx="1466850" cy="711200"/>
                <wp:effectExtent l="4445" t="5080" r="14605" b="7620"/>
                <wp:wrapNone/>
                <wp:docPr id="23" name="文本框 23"/>
                <wp:cNvGraphicFramePr/>
                <a:graphic xmlns:a="http://schemas.openxmlformats.org/drawingml/2006/main">
                  <a:graphicData uri="http://schemas.microsoft.com/office/word/2010/wordprocessingShape">
                    <wps:wsp>
                      <wps:cNvSpPr txBox="1"/>
                      <wps:spPr>
                        <a:xfrm>
                          <a:off x="0" y="0"/>
                          <a:ext cx="1466850" cy="7112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待考区全部审核结束后，考生可查看最终审核结果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21.5pt;height:56pt;width:115.5pt;mso-position-horizontal:center;mso-position-horizontal-relative:margin;z-index:251667456;mso-width-relative:page;mso-height-relative:page;" fillcolor="#9DC3E6 [1940]" filled="t" stroked="t" coordsize="21600,21600" o:gfxdata="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Yrqq81wAAAAcBAAAPAAAAAAAAAAEAIAAAACIAAABkcnMv&#10;ZG93bnJldi54bWxQSwECFAAUAAAACACHTuJA936c03YCAADyBAAADgAAAAAAAAABACAAAAAmAQAA&#10;ZHJzL2Uyb0RvYy54bWxQSwUGAAAAAAYABgBZAQAADg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待考区全部审核结束后，考生可查看最终审核结果</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79744" behindDoc="0" locked="0" layoutInCell="1" allowOverlap="1">
                <wp:simplePos x="0" y="0"/>
                <wp:positionH relativeFrom="margin">
                  <wp:posOffset>332740</wp:posOffset>
                </wp:positionH>
                <wp:positionV relativeFrom="paragraph">
                  <wp:posOffset>79375</wp:posOffset>
                </wp:positionV>
                <wp:extent cx="7620" cy="349250"/>
                <wp:effectExtent l="36195" t="0" r="32385" b="12700"/>
                <wp:wrapNone/>
                <wp:docPr id="17" name="直接箭头连接符 17"/>
                <wp:cNvGraphicFramePr/>
                <a:graphic xmlns:a="http://schemas.openxmlformats.org/drawingml/2006/main">
                  <a:graphicData uri="http://schemas.microsoft.com/office/word/2010/wordprocessingShape">
                    <wps:wsp>
                      <wps:cNvCnPr/>
                      <wps:spPr>
                        <a:xfrm flipH="1" flipV="1">
                          <a:off x="0" y="0"/>
                          <a:ext cx="7620" cy="349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6.2pt;margin-top:6.25pt;height:27.5pt;width:0.6pt;mso-position-horizontal-relative:margin;z-index:251679744;mso-width-relative:page;mso-height-relative:page;" filled="f" stroked="t" coordsize="21600,21600" o:gfxdata="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42Q1jVAAAABwEAAA8A&#10;AAAAAAAAAQAgAAAAIgAAAGRycy9kb3ducmV2LnhtbFBLAQIUABQAAAAIAIdO4kAFCrhxGgIAAPkD&#10;AAAOAAAAAAAAAAEAIAAAACQBAABkcnMvZTJvRG9jLnhtbFBLBQYAAAAABgAGAFkBAACwBQAAAAA=&#10;">
                <v:fill on="f" focussize="0,0"/>
                <v:stroke weight="0.5pt" color="#5B9BD5 [3204]"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7696" behindDoc="0" locked="0" layoutInCell="1" allowOverlap="1">
                <wp:simplePos x="0" y="0"/>
                <wp:positionH relativeFrom="column">
                  <wp:posOffset>-553085</wp:posOffset>
                </wp:positionH>
                <wp:positionV relativeFrom="paragraph">
                  <wp:posOffset>99060</wp:posOffset>
                </wp:positionV>
                <wp:extent cx="2290445" cy="1060450"/>
                <wp:effectExtent l="4445" t="4445" r="10160" b="20955"/>
                <wp:wrapSquare wrapText="bothSides"/>
                <wp:docPr id="3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290445" cy="1060450"/>
                        </a:xfrm>
                        <a:prstGeom prst="rect">
                          <a:avLst/>
                        </a:prstGeom>
                        <a:solidFill>
                          <a:srgbClr val="FFFFFF"/>
                        </a:solidFill>
                        <a:ln w="9525">
                          <a:solidFill>
                            <a:schemeClr val="bg1"/>
                          </a:solidFill>
                          <a:miter lim="800000"/>
                        </a:ln>
                      </wps:spPr>
                      <wps:txbx>
                        <w:txbxContent>
                          <w:p>
                            <w:pPr>
                              <w:rPr>
                                <w:color w:val="FF0000"/>
                              </w:rPr>
                            </w:pPr>
                            <w:r>
                              <w:rPr>
                                <w:rFonts w:hint="eastAsia"/>
                                <w:color w:val="FF0000"/>
                              </w:rPr>
                              <w:t>审核待定原因：</w:t>
                            </w:r>
                          </w:p>
                          <w:p>
                            <w:pPr>
                              <w:rPr>
                                <w:color w:val="FF0000"/>
                              </w:rPr>
                            </w:pPr>
                            <w:r>
                              <w:rPr>
                                <w:rFonts w:hint="eastAsia"/>
                                <w:color w:val="FF0000"/>
                              </w:rPr>
                              <w:t>1.上传材料内容不符合报名要求或模糊不清</w:t>
                            </w:r>
                          </w:p>
                          <w:p>
                            <w:pPr>
                              <w:rPr>
                                <w:color w:val="FF0000"/>
                              </w:rPr>
                            </w:pPr>
                            <w:r>
                              <w:rPr>
                                <w:rFonts w:hint="eastAsia"/>
                                <w:color w:val="FF0000"/>
                              </w:rPr>
                              <w:t>2.填报内容不符合报名要求或填报错误</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43.55pt;margin-top:7.8pt;height:83.5pt;width:180.35pt;mso-wrap-distance-bottom:3.6pt;mso-wrap-distance-left:9pt;mso-wrap-distance-right:9pt;mso-wrap-distance-top:3.6pt;z-index:251677696;mso-width-relative:page;mso-height-relative:page;" fillcolor="#FFFFFF" filled="t" stroked="t" coordsize="21600,21600" o:gfxdata="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v+h4N9gAAAAKAQAADwAAAAAAAAABACAAAAAiAAAAZHJzL2Rv&#10;d25yZXYueG1sUEsBAhQAFAAAAAgAh07iQHObA4U6AgAAfQQAAA4AAAAAAAAAAQAgAAAAJwEAAGRy&#10;cy9lMm9Eb2MueG1sUEsFBgAAAAAGAAYAWQEAANMFAAAAAA==&#10;">
                <v:fill on="t" focussize="0,0"/>
                <v:stroke color="#FFFFFF [3212]" miterlimit="8" joinstyle="miter"/>
                <v:imagedata o:title=""/>
                <o:lock v:ext="edit" aspectratio="f"/>
                <v:textbox>
                  <w:txbxContent>
                    <w:p>
                      <w:pPr>
                        <w:rPr>
                          <w:color w:val="FF0000"/>
                        </w:rPr>
                      </w:pPr>
                      <w:r>
                        <w:rPr>
                          <w:rFonts w:hint="eastAsia"/>
                          <w:color w:val="FF0000"/>
                        </w:rPr>
                        <w:t>审核待定原因：</w:t>
                      </w:r>
                    </w:p>
                    <w:p>
                      <w:pPr>
                        <w:rPr>
                          <w:color w:val="FF0000"/>
                        </w:rPr>
                      </w:pPr>
                      <w:r>
                        <w:rPr>
                          <w:rFonts w:hint="eastAsia"/>
                          <w:color w:val="FF0000"/>
                        </w:rPr>
                        <w:t>1.上传材料内容不符合报名要求或模糊不清</w:t>
                      </w:r>
                    </w:p>
                    <w:p>
                      <w:pPr>
                        <w:rPr>
                          <w:color w:val="FF0000"/>
                        </w:rPr>
                      </w:pPr>
                      <w:r>
                        <w:rPr>
                          <w:rFonts w:hint="eastAsia"/>
                          <w:color w:val="FF0000"/>
                        </w:rPr>
                        <w:t>2.填报内容不符合报名要求或填报错误</w:t>
                      </w:r>
                    </w:p>
                  </w:txbxContent>
                </v:textbox>
                <w10:wrap type="square"/>
              </v:shape>
            </w:pict>
          </mc:Fallback>
        </mc:AlternateContent>
      </w:r>
    </w:p>
    <w:p>
      <w:pPr>
        <w:ind w:firstLine="618" w:firstLineChars="221"/>
        <w:rPr>
          <w:rFonts w:eastAsia="黑体"/>
          <w:bCs/>
          <w:sz w:val="28"/>
          <w:szCs w:val="28"/>
        </w:rPr>
      </w:pPr>
    </w:p>
    <w:p>
      <w:pPr>
        <w:pStyle w:val="3"/>
        <w:shd w:val="clear" w:color="auto" w:fill="FFFFFF"/>
        <w:spacing w:before="0" w:beforeAutospacing="0" w:after="0" w:afterAutospacing="0"/>
        <w:rPr>
          <w:rFonts w:ascii="Times New Roman" w:hAnsi="Times New Roman" w:eastAsia="微软雅黑" w:cs="Times New Roman"/>
          <w:color w:val="333333"/>
          <w:sz w:val="18"/>
          <w:szCs w:val="18"/>
        </w:rPr>
      </w:pPr>
    </w:p>
    <w:p>
      <w:pPr>
        <w:pStyle w:val="3"/>
        <w:shd w:val="clear" w:color="auto" w:fill="FFFFFF"/>
        <w:spacing w:before="0" w:beforeAutospacing="0" w:after="0" w:afterAutospacing="0"/>
        <w:rPr>
          <w:rFonts w:ascii="Times New Roman" w:hAnsi="Times New Roman" w:eastAsia="方正仿宋_GBK" w:cs="Times New Roman"/>
          <w:color w:val="333333"/>
          <w:sz w:val="32"/>
          <w:szCs w:val="32"/>
        </w:rPr>
      </w:pPr>
    </w:p>
    <w:p>
      <w:pPr>
        <w:pStyle w:val="3"/>
        <w:shd w:val="clear" w:color="auto" w:fill="FFFFFF"/>
        <w:spacing w:before="0" w:beforeAutospacing="0" w:after="0" w:afterAutospacing="0" w:line="500" w:lineRule="exact"/>
        <w:rPr>
          <w:rFonts w:ascii="Times New Roman" w:hAnsi="Times New Roman" w:eastAsia="方正仿宋_GBK" w:cs="Times New Roman"/>
          <w:color w:val="333333"/>
          <w:sz w:val="32"/>
          <w:szCs w:val="32"/>
        </w:rPr>
      </w:pPr>
      <w:r>
        <w:rPr>
          <w:rFonts w:ascii="Times New Roman" w:hAnsi="Times New Roman" w:eastAsia="方正仿宋_GBK" w:cs="Times New Roman"/>
          <w:color w:val="333333"/>
          <w:sz w:val="32"/>
          <w:szCs w:val="32"/>
        </w:rPr>
        <w:t>流程总结：</w:t>
      </w:r>
    </w:p>
    <w:p>
      <w:pPr>
        <w:pStyle w:val="3"/>
        <w:numPr>
          <w:ilvl w:val="0"/>
          <w:numId w:val="1"/>
        </w:numPr>
        <w:shd w:val="clear" w:color="auto" w:fill="FFFFFF"/>
        <w:spacing w:before="0" w:beforeAutospacing="0" w:after="0" w:afterAutospacing="0" w:line="500" w:lineRule="exact"/>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考生登录考试报名系统，在自己的报名界面点击上传相关材料。</w:t>
      </w:r>
    </w:p>
    <w:p>
      <w:pPr>
        <w:pStyle w:val="3"/>
        <w:numPr>
          <w:ilvl w:val="0"/>
          <w:numId w:val="1"/>
        </w:numPr>
        <w:shd w:val="clear" w:color="auto" w:fill="FFFFFF"/>
        <w:spacing w:before="0" w:beforeAutospacing="0" w:after="0" w:afterAutospacing="0" w:line="500" w:lineRule="exact"/>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考生应按照医师资格考试报名资格规定及考点、考区报名材料提交要求，并根据自身实际情况上传报名所需的审核材料图片。</w:t>
      </w:r>
    </w:p>
    <w:p>
      <w:pPr>
        <w:pStyle w:val="3"/>
        <w:numPr>
          <w:ilvl w:val="0"/>
          <w:numId w:val="1"/>
        </w:numPr>
        <w:shd w:val="clear" w:color="auto" w:fill="FFFFFF"/>
        <w:spacing w:before="0" w:beforeAutospacing="0" w:after="0" w:afterAutospacing="0" w:line="500" w:lineRule="exact"/>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上传完成后，等待考点、考区审核。</w:t>
      </w:r>
    </w:p>
    <w:p>
      <w:pPr>
        <w:numPr>
          <w:ilvl w:val="0"/>
          <w:numId w:val="1"/>
        </w:numPr>
        <w:spacing w:line="500" w:lineRule="exact"/>
        <w:ind w:firstLine="640" w:firstLineChars="200"/>
        <w:rPr>
          <w:rFonts w:eastAsia="仿宋_GB2312"/>
          <w:sz w:val="32"/>
          <w:szCs w:val="32"/>
        </w:rPr>
      </w:pPr>
      <w:r>
        <w:rPr>
          <w:rFonts w:hint="eastAsia" w:eastAsia="仿宋_GB2312"/>
          <w:sz w:val="32"/>
          <w:szCs w:val="32"/>
        </w:rPr>
        <w:t>2月14日-3月20日报名资格审核期间，考生应及时关注查看医师资格考试报名材料审核反馈意见（可能是电话、短信或系统内消息通知等形式），考生需补充完善报名内容信息的请联系报名考点。</w:t>
      </w:r>
    </w:p>
    <w:p>
      <w:pPr>
        <w:spacing w:line="500" w:lineRule="exact"/>
        <w:ind w:firstLine="442" w:firstLineChars="221"/>
        <w:rPr>
          <w:rFonts w:eastAsia="黑体"/>
          <w:bCs/>
          <w:sz w:val="28"/>
          <w:szCs w:val="28"/>
        </w:rPr>
      </w:pPr>
      <w:r>
        <w:rPr>
          <w:sz w:val="20"/>
          <w:szCs w:val="22"/>
        </w:rPr>
        <mc:AlternateContent>
          <mc:Choice Requires="wps">
            <w:drawing>
              <wp:anchor distT="0" distB="0" distL="114300" distR="114300" simplePos="0" relativeHeight="251678720" behindDoc="0" locked="0" layoutInCell="1" allowOverlap="1">
                <wp:simplePos x="0" y="0"/>
                <wp:positionH relativeFrom="margin">
                  <wp:posOffset>1784985</wp:posOffset>
                </wp:positionH>
                <wp:positionV relativeFrom="paragraph">
                  <wp:posOffset>273685</wp:posOffset>
                </wp:positionV>
                <wp:extent cx="1670050" cy="309245"/>
                <wp:effectExtent l="4445" t="4445" r="20955" b="10160"/>
                <wp:wrapNone/>
                <wp:docPr id="34" name="文本框 34"/>
                <wp:cNvGraphicFramePr/>
                <a:graphic xmlns:a="http://schemas.openxmlformats.org/drawingml/2006/main">
                  <a:graphicData uri="http://schemas.microsoft.com/office/word/2010/wordprocessingShape">
                    <wps:wsp>
                      <wps:cNvSpPr txBox="1"/>
                      <wps:spPr>
                        <a:xfrm>
                          <a:off x="0" y="0"/>
                          <a:ext cx="1670050" cy="309245"/>
                        </a:xfrm>
                        <a:prstGeom prst="rect">
                          <a:avLst/>
                        </a:prstGeom>
                        <a:solidFill>
                          <a:srgbClr val="C00000"/>
                        </a:solidFill>
                        <a:ln w="6350">
                          <a:solidFill>
                            <a:prstClr val="black"/>
                          </a:solidFill>
                        </a:ln>
                      </wps:spPr>
                      <wps:txbx>
                        <w:txbxContent>
                          <w:p>
                            <w:pPr>
                              <w:jc w:val="center"/>
                              <w:rPr>
                                <w:sz w:val="24"/>
                              </w:rPr>
                            </w:pPr>
                            <w:r>
                              <w:rPr>
                                <w:rFonts w:hint="eastAsia"/>
                                <w:sz w:val="24"/>
                              </w:rPr>
                              <w:t>二、具体操作说明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55pt;margin-top:21.55pt;height:24.35pt;width:131.5pt;mso-position-horizontal-relative:margin;z-index:251678720;mso-width-relative:page;mso-height-relative:page;" fillcolor="#C00000" filled="t" stroked="t" coordsize="21600,21600" o:gfxdata="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6AdH3dcA&#10;AAAJAQAADwAAAAAAAAABACAAAAAiAAAAZHJzL2Rvd25yZXYueG1sUEsBAhQAFAAAAAgAh07iQJCR&#10;nY9ZAgAAuQQAAA4AAAAAAAAAAQAgAAAAJgEAAGRycy9lMm9Eb2MueG1sUEsFBgAAAAAGAAYAWQEA&#10;APEFAAAAAA==&#10;">
                <v:fill on="t" focussize="0,0"/>
                <v:stroke weight="0.5pt" color="#000000" joinstyle="round"/>
                <v:imagedata o:title=""/>
                <o:lock v:ext="edit" aspectratio="f"/>
                <v:textbox>
                  <w:txbxContent>
                    <w:p>
                      <w:pPr>
                        <w:jc w:val="center"/>
                        <w:rPr>
                          <w:sz w:val="24"/>
                        </w:rPr>
                      </w:pPr>
                      <w:r>
                        <w:rPr>
                          <w:rFonts w:hint="eastAsia"/>
                          <w:sz w:val="24"/>
                        </w:rPr>
                        <w:t>二、具体操作说明</w:t>
                      </w:r>
                    </w:p>
                  </w:txbxContent>
                </v:textbox>
              </v:shape>
            </w:pict>
          </mc:Fallback>
        </mc:AlternateContent>
      </w:r>
    </w:p>
    <w:p>
      <w:pPr>
        <w:rPr>
          <w:rFonts w:eastAsia="黑体"/>
          <w:bCs/>
          <w:sz w:val="28"/>
          <w:szCs w:val="28"/>
        </w:rPr>
      </w:pPr>
    </w:p>
    <w:p>
      <w:pPr>
        <w:spacing w:line="500" w:lineRule="exact"/>
        <w:ind w:firstLine="707" w:firstLineChars="221"/>
        <w:rPr>
          <w:rFonts w:eastAsia="黑体"/>
          <w:color w:val="3D3D3D"/>
          <w:kern w:val="0"/>
          <w:sz w:val="32"/>
          <w:szCs w:val="32"/>
        </w:rPr>
      </w:pPr>
      <w:r>
        <w:rPr>
          <w:rFonts w:eastAsia="黑体"/>
          <w:color w:val="3D3D3D"/>
          <w:kern w:val="0"/>
          <w:sz w:val="32"/>
          <w:szCs w:val="32"/>
        </w:rPr>
        <w:t>一、考生进入国家医学考试考生（江苏考区）服务系统</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（一）进入系统</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考生按常规报名流程进入国家医学考试考生系统，查看自己的报名信息，在报名信息处，点击</w:t>
      </w:r>
      <w:r>
        <w:rPr>
          <w:rFonts w:hint="eastAsia" w:eastAsia="华文仿宋"/>
          <w:color w:val="3D3D3D"/>
          <w:kern w:val="0"/>
          <w:sz w:val="32"/>
          <w:szCs w:val="32"/>
          <w:lang w:eastAsia="zh-CN"/>
        </w:rPr>
        <w:t>“</w:t>
      </w:r>
      <w:r>
        <w:rPr>
          <w:rFonts w:eastAsia="华文仿宋"/>
          <w:color w:val="3D3D3D"/>
          <w:kern w:val="0"/>
          <w:sz w:val="32"/>
          <w:szCs w:val="32"/>
        </w:rPr>
        <w:t>上传相关材料</w:t>
      </w:r>
      <w:r>
        <w:rPr>
          <w:rFonts w:hint="eastAsia" w:eastAsia="华文仿宋"/>
          <w:color w:val="3D3D3D"/>
          <w:kern w:val="0"/>
          <w:sz w:val="32"/>
          <w:szCs w:val="32"/>
          <w:lang w:eastAsia="zh-CN"/>
        </w:rPr>
        <w:t>”</w:t>
      </w:r>
      <w:r>
        <w:rPr>
          <w:rFonts w:eastAsia="华文仿宋"/>
          <w:color w:val="3D3D3D"/>
          <w:kern w:val="0"/>
          <w:sz w:val="32"/>
          <w:szCs w:val="32"/>
        </w:rPr>
        <w:t>按钮，按页面提示进入报名材料上传界面。</w:t>
      </w:r>
    </w:p>
    <w:p>
      <w:pPr>
        <w:ind w:firstLine="707" w:firstLineChars="221"/>
        <w:jc w:val="center"/>
        <w:rPr>
          <w:rFonts w:eastAsia="华文仿宋"/>
          <w:color w:val="FF0000"/>
          <w:kern w:val="0"/>
          <w:sz w:val="32"/>
          <w:szCs w:val="32"/>
        </w:rPr>
      </w:pPr>
      <w:r>
        <w:rPr>
          <w:rFonts w:eastAsia="华文仿宋"/>
          <w:color w:val="FF0000"/>
          <w:kern w:val="0"/>
          <w:sz w:val="32"/>
          <w:szCs w:val="32"/>
        </w:rPr>
        <w:t>图1</w:t>
      </w:r>
    </w:p>
    <w:p>
      <w:pPr>
        <w:ind w:firstLine="618" w:firstLineChars="221"/>
        <w:rPr>
          <w:rFonts w:eastAsia="仿宋"/>
          <w:color w:val="3D3D3D"/>
          <w:kern w:val="0"/>
          <w:sz w:val="28"/>
          <w:szCs w:val="28"/>
        </w:rPr>
      </w:pPr>
      <w:r>
        <w:rPr>
          <w:rFonts w:eastAsia="仿宋"/>
          <w:color w:val="3D3D3D"/>
          <w:kern w:val="0"/>
          <w:sz w:val="28"/>
          <w:szCs w:val="28"/>
        </w:rPr>
        <w:drawing>
          <wp:inline distT="0" distB="0" distL="0" distR="0">
            <wp:extent cx="4241800" cy="1943100"/>
            <wp:effectExtent l="0" t="0" r="635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241800" cy="1943100"/>
                    </a:xfrm>
                    <a:prstGeom prst="rect">
                      <a:avLst/>
                    </a:prstGeom>
                    <a:noFill/>
                    <a:ln>
                      <a:noFill/>
                    </a:ln>
                  </pic:spPr>
                </pic:pic>
              </a:graphicData>
            </a:graphic>
          </wp:inline>
        </w:drawing>
      </w:r>
    </w:p>
    <w:p>
      <w:pPr>
        <w:widowControl/>
        <w:spacing w:line="500" w:lineRule="exact"/>
        <w:ind w:firstLine="707" w:firstLineChars="221"/>
        <w:jc w:val="left"/>
        <w:rPr>
          <w:rFonts w:hint="eastAsia" w:eastAsia="楷体"/>
          <w:color w:val="3D3D3D"/>
          <w:kern w:val="0"/>
          <w:sz w:val="32"/>
          <w:szCs w:val="32"/>
          <w:lang w:eastAsia="zh-CN"/>
        </w:rPr>
      </w:pPr>
      <w:r>
        <w:rPr>
          <w:rFonts w:eastAsia="楷体"/>
          <w:color w:val="3D3D3D"/>
          <w:kern w:val="0"/>
          <w:sz w:val="32"/>
          <w:szCs w:val="32"/>
        </w:rPr>
        <w:t>（二）用户</w:t>
      </w:r>
      <w:r>
        <w:rPr>
          <w:rFonts w:hint="eastAsia" w:eastAsia="楷体"/>
          <w:color w:val="3D3D3D"/>
          <w:kern w:val="0"/>
          <w:sz w:val="32"/>
          <w:szCs w:val="32"/>
          <w:lang w:eastAsia="zh-CN"/>
        </w:rPr>
        <w:t>登录</w:t>
      </w:r>
    </w:p>
    <w:p>
      <w:pPr>
        <w:widowControl/>
        <w:spacing w:line="500" w:lineRule="exact"/>
        <w:ind w:firstLine="707" w:firstLineChars="221"/>
        <w:jc w:val="left"/>
        <w:rPr>
          <w:rFonts w:eastAsia="华文仿宋"/>
          <w:color w:val="3D3D3D"/>
          <w:kern w:val="0"/>
          <w:sz w:val="32"/>
          <w:szCs w:val="32"/>
          <w:highlight w:val="none"/>
        </w:rPr>
      </w:pPr>
      <w:r>
        <w:rPr>
          <w:rFonts w:hint="eastAsia" w:eastAsia="华文仿宋"/>
          <w:color w:val="3D3D3D"/>
          <w:kern w:val="0"/>
          <w:sz w:val="32"/>
          <w:szCs w:val="32"/>
          <w:highlight w:val="none"/>
          <w:lang w:eastAsia="zh-CN"/>
        </w:rPr>
        <w:t>使用注册</w:t>
      </w:r>
      <w:r>
        <w:rPr>
          <w:rFonts w:eastAsia="华文仿宋"/>
          <w:color w:val="3D3D3D"/>
          <w:kern w:val="0"/>
          <w:sz w:val="32"/>
          <w:szCs w:val="32"/>
          <w:highlight w:val="none"/>
        </w:rPr>
        <w:t>账号</w:t>
      </w:r>
      <w:r>
        <w:rPr>
          <w:rFonts w:hint="eastAsia" w:eastAsia="华文仿宋"/>
          <w:color w:val="3D3D3D"/>
          <w:kern w:val="0"/>
          <w:sz w:val="32"/>
          <w:szCs w:val="32"/>
          <w:highlight w:val="none"/>
        </w:rPr>
        <w:t>进行登录，登录完成后即可进入报名材料上传界面</w:t>
      </w:r>
      <w:r>
        <w:rPr>
          <w:rFonts w:eastAsia="华文仿宋"/>
          <w:color w:val="3D3D3D"/>
          <w:kern w:val="0"/>
          <w:sz w:val="32"/>
          <w:szCs w:val="32"/>
          <w:highlight w:val="none"/>
        </w:rPr>
        <w:t>。</w:t>
      </w:r>
    </w:p>
    <w:p>
      <w:pPr>
        <w:ind w:firstLine="707" w:firstLineChars="221"/>
        <w:jc w:val="center"/>
        <w:rPr>
          <w:rFonts w:eastAsia="华文仿宋"/>
          <w:color w:val="FF0000"/>
          <w:kern w:val="0"/>
          <w:sz w:val="32"/>
          <w:szCs w:val="32"/>
        </w:rPr>
      </w:pPr>
    </w:p>
    <w:p>
      <w:pPr>
        <w:ind w:firstLine="707" w:firstLineChars="221"/>
        <w:jc w:val="center"/>
        <w:rPr>
          <w:rFonts w:eastAsia="华文仿宋"/>
          <w:color w:val="FF0000"/>
          <w:kern w:val="0"/>
          <w:sz w:val="32"/>
          <w:szCs w:val="32"/>
        </w:rPr>
      </w:pPr>
      <w:r>
        <w:rPr>
          <w:rFonts w:eastAsia="华文仿宋"/>
          <w:color w:val="FF0000"/>
          <w:kern w:val="0"/>
          <w:sz w:val="32"/>
          <w:szCs w:val="32"/>
        </w:rPr>
        <w:t>图2</w:t>
      </w:r>
    </w:p>
    <w:p>
      <w:pPr>
        <w:widowControl/>
        <w:jc w:val="center"/>
        <w:rPr>
          <w:kern w:val="0"/>
          <w:sz w:val="22"/>
          <w:szCs w:val="22"/>
        </w:rPr>
      </w:pPr>
      <w:r>
        <w:rPr>
          <w:rFonts w:eastAsia="仿宋_GB2312"/>
          <w:color w:val="3D3D3D"/>
          <w:spacing w:val="15"/>
          <w:kern w:val="0"/>
          <w:sz w:val="22"/>
          <w:szCs w:val="22"/>
        </w:rPr>
        <w:drawing>
          <wp:inline distT="0" distB="0" distL="0" distR="0">
            <wp:extent cx="4102100" cy="2844800"/>
            <wp:effectExtent l="0" t="0" r="12700" b="12700"/>
            <wp:docPr id="3" name="图片 15"/>
            <wp:cNvGraphicFramePr/>
            <a:graphic xmlns:a="http://schemas.openxmlformats.org/drawingml/2006/main">
              <a:graphicData uri="http://schemas.openxmlformats.org/drawingml/2006/picture">
                <pic:pic xmlns:pic="http://schemas.openxmlformats.org/drawingml/2006/picture">
                  <pic:nvPicPr>
                    <pic:cNvPr id="3" name="图片 15"/>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102100" cy="2844800"/>
                    </a:xfrm>
                    <a:prstGeom prst="rect">
                      <a:avLst/>
                    </a:prstGeom>
                    <a:noFill/>
                    <a:ln>
                      <a:noFill/>
                    </a:ln>
                  </pic:spPr>
                </pic:pic>
              </a:graphicData>
            </a:graphic>
          </wp:inline>
        </w:drawing>
      </w:r>
    </w:p>
    <w:p>
      <w:pPr>
        <w:spacing w:line="500" w:lineRule="exact"/>
        <w:rPr>
          <w:rFonts w:eastAsia="华文仿宋"/>
          <w:color w:val="FF0000"/>
          <w:kern w:val="0"/>
          <w:sz w:val="28"/>
          <w:szCs w:val="28"/>
        </w:rPr>
      </w:pPr>
    </w:p>
    <w:p>
      <w:pPr>
        <w:spacing w:line="500" w:lineRule="exact"/>
        <w:ind w:firstLine="707" w:firstLineChars="221"/>
        <w:rPr>
          <w:rFonts w:eastAsia="黑体"/>
          <w:bCs/>
          <w:sz w:val="32"/>
          <w:szCs w:val="32"/>
        </w:rPr>
      </w:pPr>
      <w:r>
        <w:rPr>
          <w:rFonts w:eastAsia="黑体"/>
          <w:bCs/>
          <w:sz w:val="32"/>
          <w:szCs w:val="32"/>
        </w:rPr>
        <w:t>二、考生上传报名材料</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考生根据页面提示要求，认真阅读说明，并按每一材料的具体要求和示例准备个人的相关材料，集中上传真实且清晰的图像。</w:t>
      </w:r>
    </w:p>
    <w:p>
      <w:pPr>
        <w:ind w:firstLine="707" w:firstLineChars="221"/>
        <w:jc w:val="center"/>
        <w:rPr>
          <w:rFonts w:eastAsia="华文仿宋"/>
          <w:color w:val="FF0000"/>
          <w:kern w:val="0"/>
          <w:sz w:val="32"/>
          <w:szCs w:val="32"/>
        </w:rPr>
      </w:pPr>
      <w:r>
        <w:rPr>
          <w:rFonts w:eastAsia="华文仿宋"/>
          <w:color w:val="FF0000"/>
          <w:kern w:val="0"/>
          <w:sz w:val="32"/>
          <w:szCs w:val="32"/>
        </w:rPr>
        <w:t>图3</w:t>
      </w:r>
    </w:p>
    <w:p>
      <w:pPr>
        <w:ind w:firstLine="618" w:firstLineChars="221"/>
        <w:jc w:val="center"/>
        <w:rPr>
          <w:rFonts w:eastAsia="仿宋"/>
          <w:kern w:val="0"/>
          <w:sz w:val="28"/>
          <w:szCs w:val="28"/>
        </w:rPr>
      </w:pPr>
      <w:r>
        <w:rPr>
          <w:rFonts w:eastAsia="仿宋"/>
          <w:kern w:val="0"/>
          <w:sz w:val="28"/>
          <w:szCs w:val="28"/>
        </w:rPr>
        <w:drawing>
          <wp:inline distT="0" distB="0" distL="0" distR="0">
            <wp:extent cx="4267200" cy="2057400"/>
            <wp:effectExtent l="0" t="0" r="0" b="0"/>
            <wp:docPr id="4" name="图片 17"/>
            <wp:cNvGraphicFramePr/>
            <a:graphic xmlns:a="http://schemas.openxmlformats.org/drawingml/2006/main">
              <a:graphicData uri="http://schemas.openxmlformats.org/drawingml/2006/picture">
                <pic:pic xmlns:pic="http://schemas.openxmlformats.org/drawingml/2006/picture">
                  <pic:nvPicPr>
                    <pic:cNvPr id="4" name="图片 17"/>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267200" cy="2057400"/>
                    </a:xfrm>
                    <a:prstGeom prst="rect">
                      <a:avLst/>
                    </a:prstGeom>
                    <a:noFill/>
                    <a:ln>
                      <a:noFill/>
                    </a:ln>
                  </pic:spPr>
                </pic:pic>
              </a:graphicData>
            </a:graphic>
          </wp:inline>
        </w:drawing>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注意：这里显示的内容，是医师资格考试所有可能需要的材料列表，考生</w:t>
      </w:r>
      <w:r>
        <w:rPr>
          <w:rFonts w:hint="eastAsia" w:eastAsia="华文仿宋"/>
          <w:color w:val="3D3D3D"/>
          <w:kern w:val="0"/>
          <w:sz w:val="32"/>
          <w:szCs w:val="32"/>
        </w:rPr>
        <w:t>应</w:t>
      </w:r>
      <w:r>
        <w:rPr>
          <w:rFonts w:eastAsia="华文仿宋"/>
          <w:color w:val="3D3D3D"/>
          <w:kern w:val="0"/>
          <w:sz w:val="32"/>
          <w:szCs w:val="32"/>
        </w:rPr>
        <w:t>根据自己的个人情况和</w:t>
      </w:r>
      <w:r>
        <w:rPr>
          <w:rFonts w:hint="eastAsia" w:eastAsia="华文仿宋"/>
          <w:color w:val="3D3D3D"/>
          <w:kern w:val="0"/>
          <w:sz w:val="32"/>
          <w:szCs w:val="32"/>
        </w:rPr>
        <w:t>考点、</w:t>
      </w:r>
      <w:r>
        <w:rPr>
          <w:rFonts w:eastAsia="华文仿宋"/>
          <w:color w:val="3D3D3D"/>
          <w:kern w:val="0"/>
          <w:sz w:val="32"/>
          <w:szCs w:val="32"/>
        </w:rPr>
        <w:t>考区通知要求，上传必需的报名材料图片。</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（一）开始上传</w:t>
      </w:r>
    </w:p>
    <w:p>
      <w:pPr>
        <w:spacing w:line="500" w:lineRule="exact"/>
        <w:ind w:firstLine="707" w:firstLineChars="221"/>
        <w:jc w:val="left"/>
        <w:rPr>
          <w:rFonts w:eastAsia="华文仿宋"/>
          <w:color w:val="3D3D3D"/>
          <w:kern w:val="0"/>
          <w:sz w:val="32"/>
          <w:szCs w:val="32"/>
        </w:rPr>
      </w:pPr>
      <w:r>
        <w:rPr>
          <w:rFonts w:eastAsia="华文仿宋"/>
          <w:color w:val="3D3D3D"/>
          <w:kern w:val="0"/>
          <w:sz w:val="32"/>
          <w:szCs w:val="32"/>
        </w:rPr>
        <w:t>网上报名阶段，请详细阅读《2022年医师资格考试江苏考区公告》，考生参照公告要求并据个人情况，如实上传全部所需的考试材料图片，如更改报考类别或补充报考信息须同步更新上传材料。</w:t>
      </w:r>
    </w:p>
    <w:p>
      <w:pPr>
        <w:spacing w:line="500" w:lineRule="exact"/>
        <w:ind w:firstLine="707" w:firstLineChars="221"/>
        <w:rPr>
          <w:rFonts w:hint="eastAsia" w:eastAsia="华文仿宋"/>
          <w:color w:val="3D3D3D"/>
          <w:kern w:val="0"/>
          <w:sz w:val="32"/>
          <w:szCs w:val="32"/>
          <w:lang w:eastAsia="zh-CN"/>
        </w:rPr>
      </w:pPr>
      <w:r>
        <w:rPr>
          <w:rFonts w:eastAsia="华文仿宋"/>
          <w:color w:val="3D3D3D"/>
          <w:kern w:val="0"/>
          <w:sz w:val="32"/>
          <w:szCs w:val="32"/>
        </w:rPr>
        <w:t>以身份证明上传为例，点击“示例”查看要求，再点“上传”按钮，进入上传图片界面，将个人已经准备好的图像文件上传</w:t>
      </w:r>
      <w:r>
        <w:rPr>
          <w:rFonts w:hint="eastAsia" w:eastAsia="华文仿宋"/>
          <w:color w:val="3D3D3D"/>
          <w:kern w:val="0"/>
          <w:sz w:val="32"/>
          <w:szCs w:val="32"/>
          <w:lang w:eastAsia="zh-CN"/>
        </w:rPr>
        <w:t>（</w:t>
      </w:r>
      <w:r>
        <w:rPr>
          <w:rFonts w:eastAsia="华文仿宋"/>
          <w:color w:val="3D3D3D"/>
          <w:kern w:val="0"/>
          <w:sz w:val="32"/>
          <w:szCs w:val="32"/>
        </w:rPr>
        <w:t>图</w:t>
      </w:r>
      <w:r>
        <w:rPr>
          <w:rFonts w:hint="eastAsia" w:eastAsia="华文仿宋"/>
          <w:color w:val="3D3D3D"/>
          <w:kern w:val="0"/>
          <w:sz w:val="32"/>
          <w:szCs w:val="32"/>
          <w:lang w:val="en-US" w:eastAsia="zh-CN"/>
        </w:rPr>
        <w:t>4、图5</w:t>
      </w:r>
      <w:r>
        <w:rPr>
          <w:rFonts w:hint="eastAsia" w:eastAsia="华文仿宋"/>
          <w:color w:val="3D3D3D"/>
          <w:kern w:val="0"/>
          <w:sz w:val="32"/>
          <w:szCs w:val="32"/>
          <w:lang w:eastAsia="zh-CN"/>
        </w:rPr>
        <w:t>）</w:t>
      </w:r>
    </w:p>
    <w:p>
      <w:pPr>
        <w:ind w:firstLine="707" w:firstLineChars="221"/>
        <w:jc w:val="center"/>
        <w:rPr>
          <w:rFonts w:eastAsia="华文仿宋"/>
          <w:color w:val="FF0000"/>
          <w:kern w:val="0"/>
          <w:sz w:val="32"/>
          <w:szCs w:val="32"/>
        </w:rPr>
      </w:pPr>
      <w:r>
        <w:rPr>
          <w:rFonts w:eastAsia="华文仿宋"/>
          <w:color w:val="FF0000"/>
          <w:kern w:val="0"/>
          <w:sz w:val="32"/>
          <w:szCs w:val="32"/>
        </w:rPr>
        <w:t>图4</w:t>
      </w:r>
    </w:p>
    <w:p>
      <w:pPr>
        <w:ind w:firstLine="618" w:firstLineChars="221"/>
        <w:jc w:val="center"/>
        <w:rPr>
          <w:rFonts w:eastAsia="华文仿宋"/>
          <w:color w:val="FF0000"/>
          <w:kern w:val="0"/>
          <w:sz w:val="32"/>
          <w:szCs w:val="32"/>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95800" cy="2552700"/>
            <wp:effectExtent l="0" t="0" r="0" b="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a:extLst>
                        <a:ext uri="{28A0092B-C50C-407E-A947-70E740481C1C}">
                          <a14:useLocalDpi xmlns:a14="http://schemas.microsoft.com/office/drawing/2010/main" val="0"/>
                        </a:ext>
                      </a:extLst>
                    </a:blip>
                    <a:srcRect/>
                    <a:stretch>
                      <a:fillRect/>
                    </a:stretch>
                  </pic:blipFill>
                  <pic:spPr>
                    <a:xfrm>
                      <a:off x="0" y="0"/>
                      <a:ext cx="4495800" cy="2552700"/>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华文仿宋"/>
          <w:color w:val="FF0000"/>
          <w:kern w:val="0"/>
          <w:sz w:val="32"/>
          <w:szCs w:val="32"/>
        </w:rPr>
      </w:pPr>
      <w:r>
        <w:rPr>
          <w:rFonts w:eastAsia="华文仿宋"/>
          <w:color w:val="FF0000"/>
          <w:kern w:val="0"/>
          <w:sz w:val="32"/>
          <w:szCs w:val="32"/>
        </w:rPr>
        <w:t>图5</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95800" cy="1851025"/>
            <wp:effectExtent l="0" t="0" r="0" b="15875"/>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extLst>
                        <a:ext uri="{28A0092B-C50C-407E-A947-70E740481C1C}">
                          <a14:useLocalDpi xmlns:a14="http://schemas.microsoft.com/office/drawing/2010/main" val="0"/>
                        </a:ext>
                      </a:extLst>
                    </a:blip>
                    <a:srcRect/>
                    <a:stretch>
                      <a:fillRect/>
                    </a:stretch>
                  </pic:blipFill>
                  <pic:spPr>
                    <a:xfrm>
                      <a:off x="0" y="0"/>
                      <a:ext cx="4499747" cy="1852727"/>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点击选取文件，即可进入图片选择界面，选择完成点击提交即可上传。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（二）上传的图片要求</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材料照片需保证信息真实、准确、完整、有效。画面保持正向，不得翻转旋转。文件应使用jpg/jpeg/png格式，上传的照片应确保图像清晰，单个照片文件大小不超过200k。</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在每一个图片上传界面都有上述提示，请考生认真阅读，并保证内容真实准确。</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（三）同一种类材料可上传多个图片</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如果同一种类材料需要上传多个图片的，在上传完第一个图片之后，继续点击后面的上传即可。</w:t>
      </w:r>
    </w:p>
    <w:p>
      <w:pPr>
        <w:ind w:firstLine="707" w:firstLineChars="221"/>
        <w:jc w:val="center"/>
        <w:rPr>
          <w:rFonts w:eastAsia="华文仿宋"/>
          <w:color w:val="FF0000"/>
          <w:kern w:val="0"/>
          <w:sz w:val="32"/>
          <w:szCs w:val="32"/>
        </w:rPr>
      </w:pPr>
      <w:r>
        <w:rPr>
          <w:rFonts w:eastAsia="华文仿宋"/>
          <w:color w:val="FF0000"/>
          <w:kern w:val="0"/>
          <w:sz w:val="32"/>
          <w:szCs w:val="32"/>
        </w:rPr>
        <w:t>图6</w:t>
      </w:r>
    </w:p>
    <w:p>
      <w:pPr>
        <w:ind w:firstLine="618" w:firstLineChars="221"/>
        <w:jc w:val="center"/>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0" distR="0">
            <wp:extent cx="5106670" cy="1594485"/>
            <wp:effectExtent l="0" t="0" r="17780" b="5715"/>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a:extLst>
                        <a:ext uri="{28A0092B-C50C-407E-A947-70E740481C1C}">
                          <a14:useLocalDpi xmlns:a14="http://schemas.microsoft.com/office/drawing/2010/main" val="0"/>
                        </a:ext>
                      </a:extLst>
                    </a:blip>
                    <a:srcRect/>
                    <a:stretch>
                      <a:fillRect/>
                    </a:stretch>
                  </pic:blipFill>
                  <pic:spPr>
                    <a:xfrm>
                      <a:off x="0" y="0"/>
                      <a:ext cx="5137714" cy="1604134"/>
                    </a:xfrm>
                    <a:prstGeom prst="rect">
                      <a:avLst/>
                    </a:prstGeom>
                    <a:noFill/>
                    <a:ln>
                      <a:noFill/>
                    </a:ln>
                  </pic:spPr>
                </pic:pic>
              </a:graphicData>
            </a:graphic>
          </wp:inline>
        </w:drawing>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 有些图片只有两个或固定数量的（例如身份证明材料），则传完指定数量的图片后，则不能继续上传。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（四）删除并重新上传图片</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如果图片上传错了或上传后变形、不清晰时，可以删除再重新上传，点击图片右上角的“－”减号按钮即可删除</w:t>
      </w:r>
      <w:r>
        <w:rPr>
          <w:rFonts w:hint="eastAsia" w:eastAsia="华文仿宋"/>
          <w:color w:val="3D3D3D"/>
          <w:kern w:val="0"/>
          <w:sz w:val="32"/>
          <w:szCs w:val="32"/>
          <w:lang w:eastAsia="zh-CN"/>
        </w:rPr>
        <w:t>（</w:t>
      </w:r>
      <w:r>
        <w:rPr>
          <w:rFonts w:eastAsia="华文仿宋"/>
          <w:color w:val="3D3D3D"/>
          <w:kern w:val="0"/>
          <w:sz w:val="32"/>
          <w:szCs w:val="32"/>
        </w:rPr>
        <w:t>图</w:t>
      </w:r>
      <w:r>
        <w:rPr>
          <w:rFonts w:hint="eastAsia" w:eastAsia="华文仿宋"/>
          <w:color w:val="3D3D3D"/>
          <w:kern w:val="0"/>
          <w:sz w:val="32"/>
          <w:szCs w:val="32"/>
          <w:lang w:val="en-US" w:eastAsia="zh-CN"/>
        </w:rPr>
        <w:t>7）</w:t>
      </w:r>
    </w:p>
    <w:p>
      <w:pPr>
        <w:ind w:firstLine="707" w:firstLineChars="221"/>
        <w:jc w:val="center"/>
        <w:rPr>
          <w:rFonts w:eastAsia="华文仿宋"/>
          <w:color w:val="FF0000"/>
          <w:kern w:val="0"/>
          <w:sz w:val="32"/>
          <w:szCs w:val="32"/>
        </w:rPr>
      </w:pPr>
      <w:r>
        <w:rPr>
          <w:rFonts w:eastAsia="华文仿宋"/>
          <w:color w:val="FF0000"/>
          <w:kern w:val="0"/>
          <w:sz w:val="32"/>
          <w:szCs w:val="32"/>
        </w:rPr>
        <w:t>图7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60240" cy="1953895"/>
            <wp:effectExtent l="0" t="0" r="16510" b="8255"/>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0">
                      <a:extLst>
                        <a:ext uri="{28A0092B-C50C-407E-A947-70E740481C1C}">
                          <a14:useLocalDpi xmlns:a14="http://schemas.microsoft.com/office/drawing/2010/main" val="0"/>
                        </a:ext>
                      </a:extLst>
                    </a:blip>
                    <a:srcRect/>
                    <a:stretch>
                      <a:fillRect/>
                    </a:stretch>
                  </pic:blipFill>
                  <pic:spPr>
                    <a:xfrm>
                      <a:off x="0" y="0"/>
                      <a:ext cx="4467937" cy="195389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530" w:firstLineChars="221"/>
        <w:jc w:val="center"/>
        <w:rPr>
          <w:rFonts w:eastAsia="楷体"/>
          <w:color w:val="FF0000"/>
          <w:kern w:val="0"/>
          <w:sz w:val="24"/>
        </w:rPr>
      </w:pPr>
    </w:p>
    <w:p>
      <w:pPr>
        <w:ind w:firstLine="4160" w:firstLineChars="1300"/>
        <w:jc w:val="both"/>
        <w:rPr>
          <w:rFonts w:eastAsia="华文仿宋"/>
          <w:color w:val="FF0000"/>
          <w:kern w:val="0"/>
          <w:sz w:val="32"/>
          <w:szCs w:val="32"/>
        </w:rPr>
      </w:pPr>
      <w:r>
        <w:rPr>
          <w:rFonts w:eastAsia="华文仿宋"/>
          <w:color w:val="FF0000"/>
          <w:kern w:val="0"/>
          <w:sz w:val="32"/>
          <w:szCs w:val="32"/>
        </w:rPr>
        <w:t>图8</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181475" cy="1854200"/>
            <wp:effectExtent l="0" t="0" r="9525" b="12700"/>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1">
                      <a:extLst>
                        <a:ext uri="{28A0092B-C50C-407E-A947-70E740481C1C}">
                          <a14:useLocalDpi xmlns:a14="http://schemas.microsoft.com/office/drawing/2010/main" val="0"/>
                        </a:ext>
                      </a:extLst>
                    </a:blip>
                    <a:srcRect/>
                    <a:stretch>
                      <a:fillRect/>
                    </a:stretch>
                  </pic:blipFill>
                  <pic:spPr>
                    <a:xfrm>
                      <a:off x="0" y="0"/>
                      <a:ext cx="4186552" cy="1854200"/>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删除完成后，再次点击上传，上传新图片即可。</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注意：如考生已“审核”或在审核处理期间，则上传的图片将被锁定，考生无法修改图片。</w:t>
      </w:r>
    </w:p>
    <w:p>
      <w:pPr>
        <w:widowControl/>
        <w:numPr>
          <w:ilvl w:val="0"/>
          <w:numId w:val="2"/>
        </w:numPr>
        <w:spacing w:line="500" w:lineRule="exact"/>
        <w:ind w:firstLine="707" w:firstLineChars="221"/>
        <w:jc w:val="left"/>
        <w:rPr>
          <w:rFonts w:eastAsia="黑体"/>
          <w:bCs/>
          <w:sz w:val="32"/>
          <w:szCs w:val="32"/>
        </w:rPr>
      </w:pPr>
      <w:r>
        <w:rPr>
          <w:rFonts w:hint="eastAsia" w:eastAsia="黑体"/>
          <w:bCs/>
          <w:sz w:val="32"/>
          <w:szCs w:val="32"/>
        </w:rPr>
        <w:t>审核期间调整</w:t>
      </w:r>
      <w:r>
        <w:rPr>
          <w:rFonts w:eastAsia="黑体"/>
          <w:bCs/>
          <w:sz w:val="32"/>
          <w:szCs w:val="32"/>
        </w:rPr>
        <w:t>上传数据</w:t>
      </w:r>
    </w:p>
    <w:p>
      <w:pPr>
        <w:widowControl/>
        <w:spacing w:line="500" w:lineRule="exact"/>
        <w:ind w:firstLine="707" w:firstLineChars="221"/>
        <w:jc w:val="left"/>
        <w:rPr>
          <w:rFonts w:eastAsia="华文仿宋"/>
          <w:color w:val="3D3D3D"/>
          <w:kern w:val="0"/>
          <w:sz w:val="32"/>
          <w:szCs w:val="32"/>
        </w:rPr>
      </w:pPr>
      <w:r>
        <w:rPr>
          <w:rFonts w:eastAsia="华文仿宋"/>
          <w:color w:val="3D3D3D"/>
          <w:kern w:val="0"/>
          <w:sz w:val="32"/>
          <w:szCs w:val="32"/>
        </w:rPr>
        <w:t>考生材料上传完成后，等待审核反馈通知（可能是电话、短信或</w:t>
      </w:r>
      <w:r>
        <w:rPr>
          <w:rFonts w:hint="eastAsia" w:eastAsia="华文仿宋"/>
          <w:color w:val="3D3D3D"/>
          <w:kern w:val="0"/>
          <w:sz w:val="32"/>
          <w:szCs w:val="32"/>
        </w:rPr>
        <w:t>系统应用内</w:t>
      </w:r>
      <w:r>
        <w:rPr>
          <w:rFonts w:eastAsia="华文仿宋"/>
          <w:color w:val="3D3D3D"/>
          <w:kern w:val="0"/>
          <w:sz w:val="32"/>
          <w:szCs w:val="32"/>
        </w:rPr>
        <w:t>的消息</w:t>
      </w:r>
      <w:r>
        <w:rPr>
          <w:rFonts w:hint="eastAsia" w:eastAsia="华文仿宋"/>
          <w:color w:val="3D3D3D"/>
          <w:kern w:val="0"/>
          <w:sz w:val="32"/>
          <w:szCs w:val="32"/>
        </w:rPr>
        <w:t>通知</w:t>
      </w:r>
      <w:r>
        <w:rPr>
          <w:rFonts w:eastAsia="华文仿宋"/>
          <w:color w:val="3D3D3D"/>
          <w:kern w:val="0"/>
          <w:sz w:val="32"/>
          <w:szCs w:val="32"/>
        </w:rPr>
        <w:t>等形式）。考生应在</w:t>
      </w:r>
      <w:r>
        <w:rPr>
          <w:rFonts w:hint="eastAsia" w:eastAsia="华文仿宋"/>
          <w:color w:val="3D3D3D"/>
          <w:kern w:val="0"/>
          <w:sz w:val="32"/>
          <w:szCs w:val="32"/>
        </w:rPr>
        <w:t>考点、</w:t>
      </w:r>
      <w:r>
        <w:rPr>
          <w:rFonts w:eastAsia="华文仿宋"/>
          <w:color w:val="3D3D3D"/>
          <w:kern w:val="0"/>
          <w:sz w:val="32"/>
          <w:szCs w:val="32"/>
        </w:rPr>
        <w:t>考区审核期间，及时登录报名网站访问文件上传页面，在页面上部可查看反馈意见，若考生收到审核电话反馈，应根据反馈内容，对解锁的材料进行调整并重新完成上传。</w:t>
      </w:r>
    </w:p>
    <w:p>
      <w:pPr>
        <w:widowControl/>
        <w:shd w:val="clear" w:color="auto" w:fill="auto"/>
        <w:spacing w:before="0" w:beforeAutospacing="0" w:after="0" w:afterAutospacing="0" w:line="240" w:lineRule="auto"/>
        <w:ind w:firstLine="707" w:firstLineChars="221"/>
        <w:jc w:val="center"/>
        <w:rPr>
          <w:rFonts w:eastAsia="华文仿宋"/>
          <w:color w:val="3D3D3D"/>
          <w:kern w:val="0"/>
          <w:sz w:val="28"/>
          <w:szCs w:val="28"/>
        </w:rPr>
      </w:pPr>
      <w:r>
        <w:rPr>
          <w:rFonts w:eastAsia="华文仿宋"/>
          <w:color w:val="FF0000"/>
          <w:kern w:val="0"/>
          <w:sz w:val="32"/>
          <w:szCs w:val="32"/>
        </w:rPr>
        <w:t xml:space="preserve">图9 </w:t>
      </w:r>
      <w:r>
        <w:rPr>
          <w:color w:val="3D3D3D"/>
          <w:kern w:val="0"/>
          <w:sz w:val="20"/>
          <w:szCs w:val="22"/>
        </w:rPr>
        <w:drawing>
          <wp:inline distT="0" distB="0" distL="0" distR="0">
            <wp:extent cx="4995545" cy="2218690"/>
            <wp:effectExtent l="0" t="0" r="14605" b="10160"/>
            <wp:docPr id="11" name="图片 16"/>
            <wp:cNvGraphicFramePr/>
            <a:graphic xmlns:a="http://schemas.openxmlformats.org/drawingml/2006/main">
              <a:graphicData uri="http://schemas.openxmlformats.org/drawingml/2006/picture">
                <pic:pic xmlns:pic="http://schemas.openxmlformats.org/drawingml/2006/picture">
                  <pic:nvPicPr>
                    <pic:cNvPr id="11" name="图片 16"/>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015601" cy="2227912"/>
                    </a:xfrm>
                    <a:prstGeom prst="rect">
                      <a:avLst/>
                    </a:prstGeom>
                    <a:noFill/>
                    <a:ln>
                      <a:noFill/>
                    </a:ln>
                  </pic:spPr>
                </pic:pic>
              </a:graphicData>
            </a:graphic>
          </wp:inline>
        </w:drawing>
      </w:r>
    </w:p>
    <w:p>
      <w:pPr>
        <w:spacing w:line="500" w:lineRule="exact"/>
        <w:ind w:firstLine="707" w:firstLineChars="221"/>
        <w:rPr>
          <w:rFonts w:eastAsia="黑体"/>
          <w:bCs/>
          <w:sz w:val="32"/>
          <w:szCs w:val="32"/>
        </w:rPr>
      </w:pPr>
      <w:r>
        <w:rPr>
          <w:rFonts w:eastAsia="黑体"/>
          <w:bCs/>
          <w:sz w:val="32"/>
          <w:szCs w:val="32"/>
        </w:rPr>
        <w:t>四、图片的几种状态</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已锁定（考生自主提交报名资料的或提交的报名资料未被审核人员要求更换的），</w:t>
      </w:r>
      <w:r>
        <w:rPr>
          <w:rFonts w:hint="eastAsia" w:eastAsia="华文仿宋"/>
          <w:color w:val="3D3D3D"/>
          <w:kern w:val="0"/>
          <w:sz w:val="32"/>
          <w:szCs w:val="32"/>
        </w:rPr>
        <w:t>图片右下角显示“锁</w:t>
      </w:r>
      <w:r>
        <w:rPr>
          <w:rFonts w:hint="eastAsia" w:eastAsia="华文仿宋"/>
          <w:color w:val="3D3D3D"/>
          <w:kern w:val="0"/>
          <w:sz w:val="32"/>
          <w:szCs w:val="32"/>
          <w:lang w:eastAsia="zh-CN"/>
        </w:rPr>
        <w:t>定</w:t>
      </w:r>
      <w:r>
        <w:rPr>
          <w:rFonts w:hint="eastAsia" w:eastAsia="华文仿宋"/>
          <w:color w:val="3D3D3D"/>
          <w:kern w:val="0"/>
          <w:sz w:val="32"/>
          <w:szCs w:val="32"/>
        </w:rPr>
        <w:t>”标志（图10），</w:t>
      </w:r>
      <w:r>
        <w:rPr>
          <w:rFonts w:eastAsia="华文仿宋"/>
          <w:color w:val="3D3D3D"/>
          <w:kern w:val="0"/>
          <w:sz w:val="32"/>
          <w:szCs w:val="32"/>
        </w:rPr>
        <w:t>此时考生无法修改图片材料。</w:t>
      </w:r>
    </w:p>
    <w:p>
      <w:pPr>
        <w:spacing w:line="500" w:lineRule="exact"/>
        <w:ind w:firstLine="707" w:firstLineChars="221"/>
        <w:jc w:val="center"/>
        <w:rPr>
          <w:rFonts w:eastAsia="华文仿宋"/>
          <w:color w:val="3D3D3D"/>
          <w:kern w:val="0"/>
          <w:sz w:val="32"/>
          <w:szCs w:val="32"/>
        </w:rPr>
      </w:pPr>
      <w:r>
        <w:rPr>
          <w:rFonts w:eastAsia="华文仿宋"/>
          <w:color w:val="3D3D3D"/>
          <w:kern w:val="0"/>
          <w:sz w:val="32"/>
          <w:szCs w:val="32"/>
        </w:rPr>
        <w:t>未锁定（考生上传后尚未提交或审核期间审核人员要求</w:t>
      </w:r>
    </w:p>
    <w:p>
      <w:pPr>
        <w:spacing w:line="500" w:lineRule="exact"/>
        <w:ind w:firstLine="0" w:firstLineChars="0"/>
        <w:jc w:val="both"/>
        <w:rPr>
          <w:rFonts w:eastAsia="华文仿宋"/>
          <w:color w:val="FF0000"/>
          <w:kern w:val="0"/>
          <w:sz w:val="32"/>
          <w:szCs w:val="32"/>
        </w:rPr>
      </w:pPr>
      <w:r>
        <w:rPr>
          <w:rFonts w:eastAsia="华文仿宋"/>
          <w:color w:val="3D3D3D"/>
          <w:kern w:val="0"/>
          <w:sz w:val="32"/>
          <w:szCs w:val="32"/>
        </w:rPr>
        <w:t>考生更换完善的资料），</w:t>
      </w:r>
      <w:r>
        <w:rPr>
          <w:rFonts w:hint="eastAsia" w:eastAsia="华文仿宋"/>
          <w:color w:val="3D3D3D"/>
          <w:kern w:val="0"/>
          <w:sz w:val="32"/>
          <w:szCs w:val="32"/>
        </w:rPr>
        <w:t>图片没有“锁</w:t>
      </w:r>
      <w:r>
        <w:rPr>
          <w:rFonts w:hint="eastAsia" w:eastAsia="华文仿宋"/>
          <w:color w:val="3D3D3D"/>
          <w:kern w:val="0"/>
          <w:sz w:val="32"/>
          <w:szCs w:val="32"/>
          <w:lang w:eastAsia="zh-CN"/>
        </w:rPr>
        <w:t>定</w:t>
      </w:r>
      <w:r>
        <w:rPr>
          <w:rFonts w:hint="eastAsia" w:eastAsia="华文仿宋"/>
          <w:color w:val="3D3D3D"/>
          <w:kern w:val="0"/>
          <w:sz w:val="32"/>
          <w:szCs w:val="32"/>
        </w:rPr>
        <w:t>”标志，且右上角有“</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eastAsia="华文仿宋"/>
          <w:color w:val="3D3D3D"/>
          <w:kern w:val="0"/>
          <w:sz w:val="32"/>
          <w:szCs w:val="32"/>
        </w:rPr>
        <w:t>”按钮（图11），</w:t>
      </w:r>
      <w:r>
        <w:rPr>
          <w:rFonts w:eastAsia="华文仿宋"/>
          <w:color w:val="3D3D3D"/>
          <w:kern w:val="0"/>
          <w:sz w:val="32"/>
          <w:szCs w:val="32"/>
        </w:rPr>
        <w:t>考生可以修改图片材料</w:t>
      </w:r>
      <w:r>
        <w:rPr>
          <w:rFonts w:hint="eastAsia" w:eastAsia="华文仿宋"/>
          <w:color w:val="auto"/>
          <w:kern w:val="0"/>
          <w:sz w:val="32"/>
          <w:szCs w:val="32"/>
        </w:rPr>
        <w:t>。</w:t>
      </w:r>
      <w:r>
        <w:rPr>
          <w:rFonts w:eastAsia="华文仿宋"/>
          <w:color w:val="FF0000"/>
          <w:kern w:val="0"/>
          <w:sz w:val="32"/>
          <w:szCs w:val="32"/>
        </w:rPr>
        <w:fldChar w:fldCharType="begin"/>
      </w:r>
      <w:r>
        <w:rPr>
          <w:rFonts w:eastAsia="华文仿宋"/>
          <w:color w:val="FF0000"/>
          <w:kern w:val="0"/>
          <w:sz w:val="32"/>
          <w:szCs w:val="32"/>
        </w:rPr>
        <w:instrText xml:space="preserve"> INCLUDEPICTURE "http://help.bliner.me/api/file/1584351443.png" \* MERGEFORMATINET </w:instrText>
      </w:r>
      <w:r>
        <w:rPr>
          <w:rFonts w:eastAsia="华文仿宋"/>
          <w:color w:val="FF0000"/>
          <w:kern w:val="0"/>
          <w:sz w:val="32"/>
          <w:szCs w:val="32"/>
        </w:rPr>
        <w:fldChar w:fldCharType="end"/>
      </w:r>
    </w:p>
    <w:p>
      <w:pPr>
        <w:spacing w:line="600" w:lineRule="exact"/>
        <w:ind w:firstLine="1920" w:firstLineChars="600"/>
        <w:jc w:val="left"/>
        <w:rPr>
          <w:rFonts w:eastAsia="华文仿宋"/>
          <w:color w:val="FF0000"/>
          <w:kern w:val="0"/>
          <w:sz w:val="32"/>
          <w:szCs w:val="32"/>
        </w:rPr>
      </w:pPr>
      <w:r>
        <w:rPr>
          <w:rFonts w:eastAsia="华文仿宋"/>
          <w:color w:val="FF0000"/>
          <w:kern w:val="0"/>
          <w:sz w:val="32"/>
          <w:szCs w:val="32"/>
        </w:rPr>
        <w:t xml:space="preserve">图10  </w:t>
      </w:r>
      <w:r>
        <w:rPr>
          <w:rFonts w:eastAsia="华文仿宋"/>
          <w:color w:val="3D3D3D"/>
          <w:kern w:val="0"/>
          <w:sz w:val="32"/>
          <w:szCs w:val="28"/>
        </w:rPr>
        <w:t xml:space="preserve">                   </w:t>
      </w:r>
      <w:r>
        <w:rPr>
          <w:rFonts w:eastAsia="华文仿宋"/>
          <w:color w:val="FF0000"/>
          <w:kern w:val="0"/>
          <w:sz w:val="32"/>
          <w:szCs w:val="32"/>
        </w:rPr>
        <w:t>图11</w:t>
      </w:r>
    </w:p>
    <w:p>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0" distR="0">
            <wp:extent cx="2400300" cy="2552700"/>
            <wp:effectExtent l="0" t="0" r="0" b="0"/>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3">
                      <a:extLst>
                        <a:ext uri="{28A0092B-C50C-407E-A947-70E740481C1C}">
                          <a14:useLocalDpi xmlns:a14="http://schemas.microsoft.com/office/drawing/2010/main" val="0"/>
                        </a:ext>
                      </a:extLst>
                    </a:blip>
                    <a:srcRect/>
                    <a:stretch>
                      <a:fillRect/>
                    </a:stretch>
                  </pic:blipFill>
                  <pic:spPr>
                    <a:xfrm>
                      <a:off x="0" y="0"/>
                      <a:ext cx="2400300" cy="2552700"/>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0" distR="0">
            <wp:extent cx="2019300" cy="2565400"/>
            <wp:effectExtent l="0" t="0" r="0" b="6350"/>
            <wp:docPr id="15" name="图片 3"/>
            <wp:cNvGraphicFramePr/>
            <a:graphic xmlns:a="http://schemas.openxmlformats.org/drawingml/2006/main">
              <a:graphicData uri="http://schemas.openxmlformats.org/drawingml/2006/picture">
                <pic:pic xmlns:pic="http://schemas.openxmlformats.org/drawingml/2006/picture">
                  <pic:nvPicPr>
                    <pic:cNvPr id="15" name="图片 3"/>
                    <pic:cNvPicPr/>
                  </pic:nvPicPr>
                  <pic:blipFill>
                    <a:blip r:embed="rId14" cstate="print">
                      <a:extLst>
                        <a:ext uri="{28A0092B-C50C-407E-A947-70E740481C1C}">
                          <a14:useLocalDpi xmlns:a14="http://schemas.microsoft.com/office/drawing/2010/main" val="0"/>
                        </a:ext>
                      </a:extLst>
                    </a:blip>
                    <a:srcRect l="6709"/>
                    <a:stretch>
                      <a:fillRect/>
                    </a:stretch>
                  </pic:blipFill>
                  <pic:spPr>
                    <a:xfrm>
                      <a:off x="0" y="0"/>
                      <a:ext cx="2019300" cy="2565400"/>
                    </a:xfrm>
                    <a:prstGeom prst="rect">
                      <a:avLst/>
                    </a:prstGeom>
                    <a:noFill/>
                    <a:ln>
                      <a:noFill/>
                    </a:ln>
                  </pic:spPr>
                </pic:pic>
              </a:graphicData>
            </a:graphic>
          </wp:inline>
        </w:drawing>
      </w:r>
    </w:p>
    <w:p>
      <w:pPr>
        <w:ind w:firstLine="618" w:firstLineChars="221"/>
        <w:rPr>
          <w:rFonts w:eastAsia="华文仿宋"/>
          <w:color w:val="3D3D3D"/>
          <w:kern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E85D4"/>
    <w:multiLevelType w:val="singleLevel"/>
    <w:tmpl w:val="826E85D4"/>
    <w:lvl w:ilvl="0" w:tentative="0">
      <w:start w:val="3"/>
      <w:numFmt w:val="chineseCounting"/>
      <w:suff w:val="nothing"/>
      <w:lvlText w:val="%1、"/>
      <w:lvlJc w:val="left"/>
      <w:rPr>
        <w:rFonts w:hint="eastAsia"/>
      </w:rPr>
    </w:lvl>
  </w:abstractNum>
  <w:abstractNum w:abstractNumId="1">
    <w:nsid w:val="FABD13DC"/>
    <w:multiLevelType w:val="singleLevel"/>
    <w:tmpl w:val="FABD13DC"/>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1B3088"/>
    <w:rsid w:val="4E41133A"/>
    <w:rsid w:val="66EA0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6">
    <w:name w:val="Hyperlink"/>
    <w:basedOn w:val="5"/>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2022-02-07T07:17:00Z</dcterms:created>
  <dc:creator>HP</dc:creator>
  <cp:lastModifiedBy>米需</cp:lastModifiedBy>
  <dcterms:modified xsi:type="dcterms:W3CDTF">2022-02-08T06:04:44Z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7B870BB7FAFC402BAB998FDFF0E96F46</vt:lpwstr>
  </property>
</Properties>
</file>