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</w:rPr>
        <w:t>宁夏医科大学硕士研究生招生</w:t>
      </w:r>
      <w:r>
        <w:rPr>
          <w:rFonts w:hint="eastAsia"/>
          <w:b/>
          <w:bCs/>
          <w:sz w:val="36"/>
          <w:szCs w:val="36"/>
          <w:lang w:eastAsia="zh-CN"/>
        </w:rPr>
        <w:t>入学考试</w:t>
      </w:r>
    </w:p>
    <w:p>
      <w:pPr>
        <w:spacing w:line="580" w:lineRule="exact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复试</w:t>
      </w:r>
      <w:r>
        <w:rPr>
          <w:rFonts w:hint="eastAsia"/>
          <w:b/>
          <w:bCs/>
          <w:sz w:val="36"/>
          <w:szCs w:val="36"/>
        </w:rPr>
        <w:t>考生</w:t>
      </w:r>
      <w:r>
        <w:rPr>
          <w:b/>
          <w:bCs/>
          <w:sz w:val="36"/>
          <w:szCs w:val="36"/>
        </w:rPr>
        <w:t>诚信承诺书</w:t>
      </w:r>
    </w:p>
    <w:p>
      <w:pPr>
        <w:spacing w:line="440" w:lineRule="exact"/>
        <w:ind w:firstLine="405" w:firstLineChars="150"/>
        <w:rPr>
          <w:rFonts w:eastAsia="仿宋_GB2312"/>
          <w:spacing w:val="15"/>
          <w:kern w:val="0"/>
          <w:sz w:val="24"/>
          <w:szCs w:val="24"/>
        </w:rPr>
      </w:pPr>
      <w:r>
        <w:rPr>
          <w:rFonts w:eastAsia="仿宋_GB2312"/>
          <w:spacing w:val="15"/>
          <w:kern w:val="0"/>
          <w:sz w:val="24"/>
          <w:szCs w:val="24"/>
        </w:rPr>
        <w:t>我是参加</w:t>
      </w:r>
      <w:r>
        <w:rPr>
          <w:rFonts w:hint="eastAsia" w:eastAsia="仿宋_GB2312"/>
          <w:spacing w:val="15"/>
          <w:kern w:val="0"/>
          <w:sz w:val="24"/>
          <w:szCs w:val="24"/>
        </w:rPr>
        <w:t>宁夏医科大学</w:t>
      </w:r>
      <w:r>
        <w:rPr>
          <w:rFonts w:eastAsia="仿宋_GB2312"/>
          <w:spacing w:val="15"/>
          <w:kern w:val="0"/>
          <w:sz w:val="24"/>
          <w:szCs w:val="24"/>
        </w:rPr>
        <w:t>202</w:t>
      </w:r>
      <w:r>
        <w:rPr>
          <w:rFonts w:hint="eastAsia" w:eastAsia="仿宋_GB2312"/>
          <w:spacing w:val="15"/>
          <w:kern w:val="0"/>
          <w:sz w:val="24"/>
          <w:szCs w:val="24"/>
          <w:lang w:val="en-US" w:eastAsia="zh-CN"/>
        </w:rPr>
        <w:t>2</w:t>
      </w:r>
      <w:r>
        <w:rPr>
          <w:rFonts w:eastAsia="仿宋_GB2312"/>
          <w:spacing w:val="15"/>
          <w:kern w:val="0"/>
          <w:sz w:val="24"/>
          <w:szCs w:val="24"/>
        </w:rPr>
        <w:t>年硕士研究生</w:t>
      </w:r>
      <w:r>
        <w:rPr>
          <w:rFonts w:hint="eastAsia" w:eastAsia="仿宋_GB2312"/>
          <w:spacing w:val="15"/>
          <w:kern w:val="0"/>
          <w:sz w:val="24"/>
          <w:szCs w:val="24"/>
          <w:lang w:eastAsia="zh-CN"/>
        </w:rPr>
        <w:t>招生入学考试</w:t>
      </w:r>
      <w:r>
        <w:rPr>
          <w:rFonts w:eastAsia="仿宋_GB2312"/>
          <w:spacing w:val="15"/>
          <w:kern w:val="0"/>
          <w:sz w:val="24"/>
          <w:szCs w:val="24"/>
        </w:rPr>
        <w:t>复试的考生，</w:t>
      </w:r>
      <w:r>
        <w:rPr>
          <w:rFonts w:hint="eastAsia" w:eastAsia="仿宋_GB2312"/>
          <w:spacing w:val="15"/>
          <w:kern w:val="0"/>
          <w:sz w:val="24"/>
          <w:szCs w:val="24"/>
          <w:lang w:eastAsia="zh-CN"/>
        </w:rPr>
        <w:t>考前</w:t>
      </w:r>
      <w:r>
        <w:rPr>
          <w:rFonts w:eastAsia="仿宋_GB2312"/>
          <w:spacing w:val="15"/>
          <w:kern w:val="0"/>
          <w:sz w:val="24"/>
          <w:szCs w:val="24"/>
        </w:rPr>
        <w:t>已</w:t>
      </w:r>
      <w:r>
        <w:rPr>
          <w:rFonts w:hint="eastAsia" w:eastAsia="仿宋_GB2312"/>
          <w:spacing w:val="15"/>
          <w:kern w:val="0"/>
          <w:sz w:val="24"/>
          <w:szCs w:val="24"/>
          <w:lang w:eastAsia="zh-CN"/>
        </w:rPr>
        <w:t>认真仔细</w:t>
      </w:r>
      <w:r>
        <w:rPr>
          <w:rFonts w:eastAsia="仿宋_GB2312"/>
          <w:spacing w:val="15"/>
          <w:kern w:val="0"/>
          <w:sz w:val="24"/>
          <w:szCs w:val="24"/>
        </w:rPr>
        <w:t>阅读</w:t>
      </w:r>
      <w:r>
        <w:rPr>
          <w:rFonts w:hint="eastAsia" w:eastAsia="仿宋_GB2312"/>
          <w:spacing w:val="15"/>
          <w:kern w:val="0"/>
          <w:sz w:val="24"/>
          <w:szCs w:val="24"/>
          <w:lang w:eastAsia="zh-CN"/>
        </w:rPr>
        <w:t>并知晓</w:t>
      </w:r>
      <w:r>
        <w:rPr>
          <w:rFonts w:hint="eastAsia" w:eastAsia="仿宋_GB2312"/>
          <w:color w:val="FF0000"/>
          <w:spacing w:val="15"/>
          <w:kern w:val="0"/>
          <w:sz w:val="24"/>
          <w:szCs w:val="24"/>
        </w:rPr>
        <w:t>《202</w:t>
      </w:r>
      <w:r>
        <w:rPr>
          <w:rFonts w:hint="eastAsia" w:eastAsia="仿宋_GB2312"/>
          <w:color w:val="FF0000"/>
          <w:spacing w:val="15"/>
          <w:kern w:val="0"/>
          <w:sz w:val="24"/>
          <w:szCs w:val="24"/>
          <w:lang w:val="en-US" w:eastAsia="zh-CN"/>
        </w:rPr>
        <w:t>2</w:t>
      </w:r>
      <w:r>
        <w:rPr>
          <w:rFonts w:hint="eastAsia" w:eastAsia="仿宋_GB2312"/>
          <w:color w:val="FF0000"/>
          <w:spacing w:val="15"/>
          <w:kern w:val="0"/>
          <w:sz w:val="24"/>
          <w:szCs w:val="24"/>
        </w:rPr>
        <w:t>年全国硕士研究生招生工作管理规定》、</w:t>
      </w:r>
      <w:r>
        <w:rPr>
          <w:rFonts w:eastAsia="仿宋_GB2312"/>
          <w:color w:val="FF0000"/>
          <w:spacing w:val="15"/>
          <w:kern w:val="0"/>
          <w:sz w:val="24"/>
          <w:szCs w:val="24"/>
        </w:rPr>
        <w:t>《国家教育考试违规处理办法》</w:t>
      </w:r>
      <w:r>
        <w:rPr>
          <w:rFonts w:hint="eastAsia" w:eastAsia="仿宋_GB2312"/>
          <w:color w:val="FF0000"/>
          <w:spacing w:val="15"/>
          <w:kern w:val="0"/>
          <w:sz w:val="24"/>
          <w:szCs w:val="24"/>
        </w:rPr>
        <w:t>、</w:t>
      </w:r>
      <w:r>
        <w:rPr>
          <w:rFonts w:eastAsia="仿宋_GB2312"/>
          <w:color w:val="FF0000"/>
          <w:spacing w:val="15"/>
          <w:kern w:val="0"/>
          <w:sz w:val="24"/>
          <w:szCs w:val="24"/>
        </w:rPr>
        <w:t>《中华人民共和国刑法修正案（九）》</w:t>
      </w:r>
      <w:r>
        <w:rPr>
          <w:rFonts w:hint="eastAsia" w:eastAsia="仿宋_GB2312"/>
          <w:color w:val="FF0000"/>
          <w:spacing w:val="15"/>
          <w:kern w:val="0"/>
          <w:sz w:val="24"/>
          <w:szCs w:val="24"/>
        </w:rPr>
        <w:t>、</w:t>
      </w:r>
      <w:r>
        <w:rPr>
          <w:rFonts w:eastAsia="仿宋_GB2312"/>
          <w:color w:val="FF0000"/>
          <w:spacing w:val="15"/>
          <w:kern w:val="0"/>
          <w:sz w:val="24"/>
          <w:szCs w:val="24"/>
        </w:rPr>
        <w:t>《</w:t>
      </w:r>
      <w:r>
        <w:rPr>
          <w:rFonts w:hint="eastAsia" w:eastAsia="仿宋_GB2312"/>
          <w:color w:val="FF0000"/>
          <w:spacing w:val="15"/>
          <w:kern w:val="0"/>
          <w:sz w:val="24"/>
          <w:szCs w:val="24"/>
        </w:rPr>
        <w:t>宁夏医科大学202</w:t>
      </w:r>
      <w:r>
        <w:rPr>
          <w:rFonts w:hint="eastAsia" w:eastAsia="仿宋_GB2312"/>
          <w:color w:val="FF0000"/>
          <w:spacing w:val="15"/>
          <w:kern w:val="0"/>
          <w:sz w:val="24"/>
          <w:szCs w:val="24"/>
          <w:lang w:val="en-US" w:eastAsia="zh-CN"/>
        </w:rPr>
        <w:t>2</w:t>
      </w:r>
      <w:r>
        <w:rPr>
          <w:rFonts w:hint="eastAsia" w:eastAsia="仿宋_GB2312"/>
          <w:color w:val="FF0000"/>
          <w:spacing w:val="15"/>
          <w:kern w:val="0"/>
          <w:sz w:val="24"/>
          <w:szCs w:val="24"/>
        </w:rPr>
        <w:t>年硕士研究生招生复试录取工作方案</w:t>
      </w:r>
      <w:r>
        <w:rPr>
          <w:rFonts w:eastAsia="仿宋_GB2312"/>
          <w:color w:val="FF0000"/>
          <w:spacing w:val="15"/>
          <w:kern w:val="0"/>
          <w:sz w:val="24"/>
          <w:szCs w:val="24"/>
        </w:rPr>
        <w:t>》</w:t>
      </w:r>
      <w:r>
        <w:rPr>
          <w:rFonts w:eastAsia="仿宋_GB2312"/>
          <w:spacing w:val="15"/>
          <w:kern w:val="0"/>
          <w:sz w:val="24"/>
          <w:szCs w:val="24"/>
        </w:rPr>
        <w:t>等有关规定</w:t>
      </w:r>
      <w:r>
        <w:rPr>
          <w:rFonts w:hint="eastAsia" w:eastAsia="仿宋_GB2312"/>
          <w:spacing w:val="15"/>
          <w:kern w:val="0"/>
          <w:sz w:val="24"/>
          <w:szCs w:val="24"/>
          <w:lang w:eastAsia="zh-CN"/>
        </w:rPr>
        <w:t>的相关内容</w:t>
      </w:r>
      <w:r>
        <w:rPr>
          <w:rFonts w:eastAsia="仿宋_GB2312"/>
          <w:spacing w:val="15"/>
          <w:kern w:val="0"/>
          <w:sz w:val="24"/>
          <w:szCs w:val="24"/>
        </w:rPr>
        <w:t>，我认可网络远程复试的形式，</w:t>
      </w:r>
      <w:r>
        <w:rPr>
          <w:rFonts w:hint="eastAsia" w:eastAsia="仿宋_GB2312"/>
          <w:spacing w:val="15"/>
          <w:kern w:val="0"/>
          <w:sz w:val="24"/>
          <w:szCs w:val="24"/>
          <w:lang w:eastAsia="zh-CN"/>
        </w:rPr>
        <w:t>并自觉遵守相关考试纪律，</w:t>
      </w:r>
      <w:r>
        <w:rPr>
          <w:rFonts w:eastAsia="仿宋_GB2312"/>
          <w:spacing w:val="15"/>
          <w:kern w:val="0"/>
          <w:sz w:val="24"/>
          <w:szCs w:val="24"/>
        </w:rPr>
        <w:t>为维护此次考试的严肃性和公平性，确保考试的</w:t>
      </w:r>
      <w:r>
        <w:rPr>
          <w:rFonts w:hint="eastAsia" w:eastAsia="仿宋_GB2312"/>
          <w:spacing w:val="15"/>
          <w:kern w:val="0"/>
          <w:sz w:val="24"/>
          <w:szCs w:val="24"/>
          <w:lang w:eastAsia="zh-CN"/>
        </w:rPr>
        <w:t>平安</w:t>
      </w:r>
      <w:r>
        <w:rPr>
          <w:rFonts w:eastAsia="仿宋_GB2312"/>
          <w:spacing w:val="15"/>
          <w:kern w:val="0"/>
          <w:sz w:val="24"/>
          <w:szCs w:val="24"/>
        </w:rPr>
        <w:t>顺利</w:t>
      </w:r>
      <w:r>
        <w:rPr>
          <w:rFonts w:hint="eastAsia" w:eastAsia="仿宋_GB2312"/>
          <w:spacing w:val="15"/>
          <w:kern w:val="0"/>
          <w:sz w:val="24"/>
          <w:szCs w:val="24"/>
          <w:lang w:eastAsia="zh-CN"/>
        </w:rPr>
        <w:t>，本人</w:t>
      </w:r>
      <w:r>
        <w:rPr>
          <w:rFonts w:eastAsia="仿宋_GB2312"/>
          <w:spacing w:val="15"/>
          <w:kern w:val="0"/>
          <w:sz w:val="24"/>
          <w:szCs w:val="24"/>
        </w:rPr>
        <w:t>郑重承诺以下事项：</w:t>
      </w:r>
    </w:p>
    <w:p>
      <w:pPr>
        <w:numPr>
          <w:ilvl w:val="0"/>
          <w:numId w:val="1"/>
        </w:numPr>
        <w:spacing w:line="440" w:lineRule="exact"/>
        <w:ind w:firstLine="542" w:firstLineChars="200"/>
        <w:rPr>
          <w:rFonts w:eastAsia="仿宋_GB2312"/>
          <w:b/>
          <w:spacing w:val="15"/>
          <w:kern w:val="0"/>
          <w:sz w:val="24"/>
          <w:szCs w:val="24"/>
          <w:u w:val="single"/>
        </w:rPr>
      </w:pPr>
      <w:r>
        <w:rPr>
          <w:rFonts w:eastAsia="仿宋_GB2312"/>
          <w:b/>
          <w:spacing w:val="15"/>
          <w:kern w:val="0"/>
          <w:sz w:val="24"/>
          <w:szCs w:val="24"/>
          <w:u w:val="single"/>
        </w:rPr>
        <w:t>保证本人所提交的报考信息、</w:t>
      </w:r>
      <w:r>
        <w:rPr>
          <w:rFonts w:hint="eastAsia" w:eastAsia="仿宋_GB2312"/>
          <w:b/>
          <w:spacing w:val="15"/>
          <w:kern w:val="0"/>
          <w:sz w:val="24"/>
          <w:szCs w:val="24"/>
          <w:u w:val="single"/>
          <w:lang w:eastAsia="zh-CN"/>
        </w:rPr>
        <w:t>各类</w:t>
      </w:r>
      <w:r>
        <w:rPr>
          <w:rFonts w:eastAsia="仿宋_GB2312"/>
          <w:b/>
          <w:spacing w:val="15"/>
          <w:kern w:val="0"/>
          <w:sz w:val="24"/>
          <w:szCs w:val="24"/>
          <w:u w:val="single"/>
        </w:rPr>
        <w:t>证件及其他复试材料真实、准确</w:t>
      </w:r>
      <w:r>
        <w:rPr>
          <w:rFonts w:hint="eastAsia" w:eastAsia="仿宋_GB2312"/>
          <w:b/>
          <w:spacing w:val="15"/>
          <w:kern w:val="0"/>
          <w:sz w:val="24"/>
          <w:szCs w:val="24"/>
          <w:u w:val="single"/>
          <w:lang w:eastAsia="zh-CN"/>
        </w:rPr>
        <w:t>、有效</w:t>
      </w:r>
      <w:r>
        <w:rPr>
          <w:rFonts w:eastAsia="仿宋_GB2312"/>
          <w:b/>
          <w:spacing w:val="15"/>
          <w:kern w:val="0"/>
          <w:sz w:val="24"/>
          <w:szCs w:val="24"/>
          <w:u w:val="single"/>
        </w:rPr>
        <w:t>。因信息误填、错填</w:t>
      </w:r>
      <w:r>
        <w:rPr>
          <w:rFonts w:hint="eastAsia" w:eastAsia="仿宋_GB2312"/>
          <w:b/>
          <w:spacing w:val="15"/>
          <w:kern w:val="0"/>
          <w:sz w:val="24"/>
          <w:szCs w:val="24"/>
          <w:u w:val="single"/>
          <w:lang w:eastAsia="zh-CN"/>
        </w:rPr>
        <w:t>、漏填等原因</w:t>
      </w:r>
      <w:r>
        <w:rPr>
          <w:rFonts w:eastAsia="仿宋_GB2312"/>
          <w:b/>
          <w:spacing w:val="15"/>
          <w:kern w:val="0"/>
          <w:sz w:val="24"/>
          <w:szCs w:val="24"/>
          <w:u w:val="single"/>
        </w:rPr>
        <w:t>，导致不能复试、录取</w:t>
      </w:r>
      <w:r>
        <w:rPr>
          <w:rFonts w:hint="eastAsia" w:eastAsia="仿宋_GB2312"/>
          <w:b/>
          <w:spacing w:val="15"/>
          <w:kern w:val="0"/>
          <w:sz w:val="24"/>
          <w:szCs w:val="24"/>
          <w:u w:val="single"/>
          <w:lang w:eastAsia="zh-CN"/>
        </w:rPr>
        <w:t>或</w:t>
      </w:r>
      <w:r>
        <w:rPr>
          <w:rFonts w:eastAsia="仿宋_GB2312"/>
          <w:b/>
          <w:spacing w:val="15"/>
          <w:kern w:val="0"/>
          <w:sz w:val="24"/>
          <w:szCs w:val="24"/>
          <w:u w:val="single"/>
        </w:rPr>
        <w:t>入学后不能进行学籍注册的，</w:t>
      </w:r>
      <w:r>
        <w:rPr>
          <w:rFonts w:hint="eastAsia" w:eastAsia="仿宋_GB2312"/>
          <w:b/>
          <w:spacing w:val="15"/>
          <w:kern w:val="0"/>
          <w:sz w:val="24"/>
          <w:szCs w:val="24"/>
          <w:u w:val="single"/>
          <w:lang w:eastAsia="zh-CN"/>
        </w:rPr>
        <w:t>均由</w:t>
      </w:r>
      <w:r>
        <w:rPr>
          <w:rFonts w:eastAsia="仿宋_GB2312"/>
          <w:b/>
          <w:spacing w:val="15"/>
          <w:kern w:val="0"/>
          <w:sz w:val="24"/>
          <w:szCs w:val="24"/>
          <w:u w:val="single"/>
        </w:rPr>
        <w:t>本人负责。</w:t>
      </w:r>
    </w:p>
    <w:p>
      <w:pPr>
        <w:numPr>
          <w:ilvl w:val="0"/>
          <w:numId w:val="1"/>
        </w:numPr>
        <w:spacing w:line="440" w:lineRule="exact"/>
        <w:ind w:left="0" w:leftChars="0" w:firstLine="540" w:firstLineChars="200"/>
        <w:rPr>
          <w:rFonts w:eastAsia="仿宋_GB2312"/>
          <w:spacing w:val="15"/>
          <w:kern w:val="0"/>
          <w:sz w:val="24"/>
          <w:szCs w:val="24"/>
        </w:rPr>
      </w:pPr>
      <w:r>
        <w:rPr>
          <w:rFonts w:eastAsia="仿宋_GB2312"/>
          <w:spacing w:val="15"/>
          <w:kern w:val="0"/>
          <w:sz w:val="24"/>
          <w:szCs w:val="24"/>
        </w:rPr>
        <w:t>保证在网络远程复试过程中</w:t>
      </w:r>
      <w:r>
        <w:rPr>
          <w:rFonts w:hint="eastAsia" w:eastAsia="仿宋_GB2312"/>
          <w:spacing w:val="15"/>
          <w:kern w:val="0"/>
          <w:sz w:val="24"/>
          <w:szCs w:val="24"/>
          <w:lang w:eastAsia="zh-CN"/>
        </w:rPr>
        <w:t>，按照报考学校的具体要求做好一切工作，</w:t>
      </w:r>
      <w:r>
        <w:rPr>
          <w:rFonts w:eastAsia="仿宋_GB2312"/>
          <w:spacing w:val="15"/>
          <w:kern w:val="0"/>
          <w:sz w:val="24"/>
          <w:szCs w:val="24"/>
        </w:rPr>
        <w:t>保持考试过程顺畅。保证不</w:t>
      </w:r>
      <w:r>
        <w:rPr>
          <w:rFonts w:hint="eastAsia" w:eastAsia="仿宋_GB2312"/>
          <w:spacing w:val="15"/>
          <w:kern w:val="0"/>
          <w:sz w:val="24"/>
          <w:szCs w:val="24"/>
          <w:lang w:eastAsia="zh-CN"/>
        </w:rPr>
        <w:t>录制、截图</w:t>
      </w:r>
      <w:r>
        <w:rPr>
          <w:rFonts w:eastAsia="仿宋_GB2312"/>
          <w:spacing w:val="15"/>
          <w:kern w:val="0"/>
          <w:sz w:val="24"/>
          <w:szCs w:val="24"/>
        </w:rPr>
        <w:t>记录</w:t>
      </w:r>
      <w:r>
        <w:rPr>
          <w:rFonts w:hint="eastAsia" w:eastAsia="仿宋_GB2312"/>
          <w:spacing w:val="15"/>
          <w:kern w:val="0"/>
          <w:sz w:val="24"/>
          <w:szCs w:val="24"/>
          <w:lang w:eastAsia="zh-CN"/>
        </w:rPr>
        <w:t>或以其他方式</w:t>
      </w:r>
      <w:r>
        <w:rPr>
          <w:rFonts w:eastAsia="仿宋_GB2312"/>
          <w:spacing w:val="15"/>
          <w:kern w:val="0"/>
          <w:sz w:val="24"/>
          <w:szCs w:val="24"/>
        </w:rPr>
        <w:t>传播考试过程的音视频等信息</w:t>
      </w:r>
      <w:r>
        <w:rPr>
          <w:rFonts w:hint="eastAsia" w:eastAsia="仿宋_GB2312"/>
          <w:spacing w:val="15"/>
          <w:kern w:val="0"/>
          <w:sz w:val="24"/>
          <w:szCs w:val="24"/>
          <w:lang w:eastAsia="zh-CN"/>
        </w:rPr>
        <w:t>，绝</w:t>
      </w:r>
      <w:r>
        <w:rPr>
          <w:rFonts w:eastAsia="仿宋_GB2312"/>
          <w:spacing w:val="15"/>
          <w:kern w:val="0"/>
          <w:sz w:val="24"/>
          <w:szCs w:val="24"/>
        </w:rPr>
        <w:t>不将考试</w:t>
      </w:r>
      <w:r>
        <w:rPr>
          <w:rFonts w:hint="eastAsia" w:eastAsia="仿宋_GB2312"/>
          <w:spacing w:val="15"/>
          <w:kern w:val="0"/>
          <w:sz w:val="24"/>
          <w:szCs w:val="24"/>
          <w:lang w:eastAsia="zh-CN"/>
        </w:rPr>
        <w:t>相关</w:t>
      </w:r>
      <w:r>
        <w:rPr>
          <w:rFonts w:eastAsia="仿宋_GB2312"/>
          <w:spacing w:val="15"/>
          <w:kern w:val="0"/>
          <w:sz w:val="24"/>
          <w:szCs w:val="24"/>
        </w:rPr>
        <w:t>内容告知他人，独立自主完成考试。</w:t>
      </w:r>
    </w:p>
    <w:p>
      <w:pPr>
        <w:numPr>
          <w:ilvl w:val="0"/>
          <w:numId w:val="1"/>
        </w:numPr>
        <w:spacing w:line="440" w:lineRule="exact"/>
        <w:ind w:left="0" w:leftChars="0" w:firstLine="540" w:firstLineChars="200"/>
        <w:rPr>
          <w:rFonts w:eastAsia="仿宋_GB2312"/>
          <w:spacing w:val="15"/>
          <w:kern w:val="0"/>
          <w:sz w:val="24"/>
          <w:szCs w:val="24"/>
        </w:rPr>
      </w:pPr>
      <w:r>
        <w:rPr>
          <w:rFonts w:hint="eastAsia" w:eastAsia="仿宋_GB2312"/>
          <w:spacing w:val="15"/>
          <w:kern w:val="0"/>
          <w:sz w:val="24"/>
          <w:szCs w:val="24"/>
        </w:rPr>
        <w:t>保证在考试中诚实守信，自觉遵守国家和招生单位有关研究生招生考试</w:t>
      </w:r>
      <w:r>
        <w:rPr>
          <w:rFonts w:hint="eastAsia" w:eastAsia="仿宋_GB2312"/>
          <w:spacing w:val="15"/>
          <w:kern w:val="0"/>
          <w:sz w:val="24"/>
          <w:szCs w:val="24"/>
          <w:lang w:eastAsia="zh-CN"/>
        </w:rPr>
        <w:t>法律</w:t>
      </w:r>
      <w:r>
        <w:rPr>
          <w:rFonts w:hint="eastAsia" w:eastAsia="仿宋_GB2312"/>
          <w:spacing w:val="15"/>
          <w:kern w:val="0"/>
          <w:sz w:val="24"/>
          <w:szCs w:val="24"/>
        </w:rPr>
        <w:t>法规、考试纪律和考场规则。如有违规行为，自愿服从考试组织管理部门根据</w:t>
      </w:r>
      <w:r>
        <w:rPr>
          <w:rFonts w:hint="eastAsia" w:eastAsia="仿宋_GB2312"/>
          <w:spacing w:val="15"/>
          <w:kern w:val="0"/>
          <w:sz w:val="24"/>
          <w:szCs w:val="24"/>
          <w:lang w:eastAsia="zh-CN"/>
        </w:rPr>
        <w:t>相关</w:t>
      </w:r>
      <w:r>
        <w:rPr>
          <w:rFonts w:hint="eastAsia" w:eastAsia="仿宋_GB2312"/>
          <w:spacing w:val="15"/>
          <w:kern w:val="0"/>
          <w:sz w:val="24"/>
          <w:szCs w:val="24"/>
        </w:rPr>
        <w:t>规定所作出的处罚。</w:t>
      </w:r>
    </w:p>
    <w:p>
      <w:pPr>
        <w:numPr>
          <w:ilvl w:val="0"/>
          <w:numId w:val="1"/>
        </w:numPr>
        <w:spacing w:line="440" w:lineRule="exact"/>
        <w:ind w:left="0" w:leftChars="0" w:firstLine="540" w:firstLineChars="200"/>
        <w:rPr>
          <w:rFonts w:eastAsia="仿宋_GB2312"/>
          <w:spacing w:val="15"/>
          <w:kern w:val="0"/>
          <w:sz w:val="24"/>
          <w:szCs w:val="24"/>
        </w:rPr>
      </w:pPr>
      <w:r>
        <w:rPr>
          <w:rFonts w:hint="eastAsia" w:eastAsia="仿宋_GB2312"/>
          <w:spacing w:val="15"/>
          <w:kern w:val="0"/>
          <w:sz w:val="24"/>
          <w:szCs w:val="24"/>
          <w:lang w:eastAsia="zh-CN"/>
        </w:rPr>
        <w:t>保证考试全程</w:t>
      </w:r>
      <w:r>
        <w:rPr>
          <w:rFonts w:hint="eastAsia" w:eastAsia="仿宋_GB2312"/>
          <w:spacing w:val="15"/>
          <w:kern w:val="0"/>
          <w:sz w:val="24"/>
          <w:szCs w:val="24"/>
        </w:rPr>
        <w:t>服从考试组织管理部门的统一安排，接受管理人员的检查、监督和管理。</w:t>
      </w:r>
      <w:r>
        <w:rPr>
          <w:rFonts w:hint="eastAsia" w:eastAsia="仿宋_GB2312"/>
          <w:spacing w:val="15"/>
          <w:kern w:val="0"/>
          <w:sz w:val="24"/>
          <w:szCs w:val="24"/>
          <w:lang w:eastAsia="zh-CN"/>
        </w:rPr>
        <w:t>如有</w:t>
      </w:r>
      <w:r>
        <w:rPr>
          <w:rFonts w:hint="eastAsia" w:eastAsia="仿宋_GB2312"/>
          <w:spacing w:val="15"/>
          <w:kern w:val="0"/>
          <w:sz w:val="24"/>
          <w:szCs w:val="24"/>
        </w:rPr>
        <w:t>弄虚作假，将按照《国家教育考试违规处理办法》、《普通高等学校招生违规行为处理暂行办法》</w:t>
      </w:r>
      <w:r>
        <w:rPr>
          <w:rFonts w:hint="eastAsia" w:eastAsia="仿宋_GB2312"/>
          <w:spacing w:val="15"/>
          <w:kern w:val="0"/>
          <w:sz w:val="24"/>
          <w:szCs w:val="24"/>
          <w:lang w:eastAsia="zh-CN"/>
        </w:rPr>
        <w:t>和招生单位相关规定</w:t>
      </w:r>
      <w:r>
        <w:rPr>
          <w:rFonts w:hint="eastAsia" w:eastAsia="仿宋_GB2312"/>
          <w:spacing w:val="15"/>
          <w:kern w:val="0"/>
          <w:sz w:val="24"/>
          <w:szCs w:val="24"/>
        </w:rPr>
        <w:t>严肃处理。</w:t>
      </w:r>
    </w:p>
    <w:p>
      <w:pPr>
        <w:numPr>
          <w:ilvl w:val="0"/>
          <w:numId w:val="0"/>
        </w:numPr>
        <w:spacing w:line="440" w:lineRule="exact"/>
        <w:rPr>
          <w:rFonts w:hint="eastAsia" w:eastAsia="仿宋_GB2312"/>
          <w:spacing w:val="15"/>
          <w:kern w:val="0"/>
          <w:sz w:val="21"/>
          <w:szCs w:val="21"/>
          <w:lang w:eastAsia="zh-CN"/>
        </w:rPr>
      </w:pPr>
      <w:r>
        <w:rPr>
          <w:rFonts w:hint="eastAsia" w:eastAsia="仿宋_GB2312"/>
          <w:spacing w:val="15"/>
          <w:kern w:val="0"/>
          <w:sz w:val="21"/>
          <w:szCs w:val="21"/>
          <w:lang w:eastAsia="zh-CN"/>
        </w:rPr>
        <w:t>【考生手抄以下文字】</w:t>
      </w:r>
    </w:p>
    <w:p>
      <w:pPr>
        <w:spacing w:line="500" w:lineRule="exact"/>
        <w:rPr>
          <w:rFonts w:hint="eastAsia" w:eastAsia="仿宋_GB2312"/>
          <w:spacing w:val="15"/>
          <w:kern w:val="0"/>
          <w:sz w:val="24"/>
          <w:szCs w:val="24"/>
          <w:lang w:val="en-US" w:eastAsia="zh-CN"/>
        </w:rPr>
      </w:pPr>
      <w:r>
        <w:rPr>
          <w:rFonts w:eastAsia="仿宋_GB2312"/>
          <w:spacing w:val="15"/>
          <w:kern w:val="0"/>
          <w:sz w:val="24"/>
          <w:szCs w:val="24"/>
        </w:rPr>
        <w:t xml:space="preserve"> </w:t>
      </w:r>
      <w:r>
        <w:rPr>
          <w:rFonts w:hint="eastAsia" w:eastAsia="仿宋_GB2312"/>
          <w:spacing w:val="15"/>
          <w:kern w:val="0"/>
          <w:sz w:val="24"/>
          <w:szCs w:val="24"/>
          <w:lang w:val="en-US" w:eastAsia="zh-CN"/>
        </w:rPr>
        <w:t xml:space="preserve">    本人已认真阅读上述内容，将自觉遵守并维护承诺。</w:t>
      </w:r>
    </w:p>
    <w:p>
      <w:pPr>
        <w:spacing w:line="500" w:lineRule="exact"/>
        <w:rPr>
          <w:rFonts w:hint="default" w:eastAsia="仿宋_GB2312"/>
          <w:spacing w:val="15"/>
          <w:kern w:val="0"/>
          <w:sz w:val="24"/>
          <w:szCs w:val="24"/>
          <w:u w:val="single"/>
          <w:lang w:val="en-US" w:eastAsia="zh-CN"/>
        </w:rPr>
      </w:pPr>
      <w:r>
        <w:rPr>
          <w:rFonts w:hint="eastAsia" w:eastAsia="仿宋_GB2312"/>
          <w:spacing w:val="15"/>
          <w:kern w:val="0"/>
          <w:sz w:val="24"/>
          <w:szCs w:val="24"/>
          <w:u w:val="single"/>
          <w:lang w:val="en-US" w:eastAsia="zh-CN"/>
        </w:rPr>
        <w:t xml:space="preserve">                                                        </w:t>
      </w:r>
    </w:p>
    <w:p>
      <w:pPr>
        <w:spacing w:line="500" w:lineRule="exact"/>
        <w:rPr>
          <w:rFonts w:eastAsia="仿宋_GB2312"/>
          <w:spacing w:val="15"/>
          <w:kern w:val="0"/>
          <w:sz w:val="24"/>
          <w:szCs w:val="24"/>
        </w:rPr>
      </w:pPr>
      <w:r>
        <w:rPr>
          <w:rFonts w:eastAsia="仿宋_GB2312"/>
          <w:spacing w:val="15"/>
          <w:kern w:val="0"/>
          <w:sz w:val="24"/>
          <w:szCs w:val="24"/>
        </w:rPr>
        <w:t xml:space="preserve">                        </w:t>
      </w:r>
    </w:p>
    <w:p>
      <w:pPr>
        <w:spacing w:line="500" w:lineRule="exact"/>
        <w:ind w:firstLine="5670" w:firstLineChars="2100"/>
        <w:rPr>
          <w:rFonts w:eastAsia="仿宋_GB2312"/>
          <w:spacing w:val="15"/>
          <w:kern w:val="0"/>
          <w:sz w:val="24"/>
          <w:szCs w:val="24"/>
          <w:u w:val="single"/>
        </w:rPr>
      </w:pPr>
      <w:r>
        <w:rPr>
          <w:rFonts w:eastAsia="仿宋_GB2312"/>
          <w:spacing w:val="15"/>
          <w:kern w:val="0"/>
          <w:sz w:val="24"/>
          <w:szCs w:val="24"/>
        </w:rPr>
        <w:t xml:space="preserve"> 考生签名</w:t>
      </w:r>
      <w:r>
        <w:rPr>
          <w:rFonts w:hint="eastAsia" w:eastAsia="仿宋_GB2312"/>
          <w:spacing w:val="15"/>
          <w:kern w:val="0"/>
          <w:sz w:val="24"/>
          <w:szCs w:val="24"/>
        </w:rPr>
        <w:t>:</w:t>
      </w:r>
      <w:bookmarkStart w:id="0" w:name="_GoBack"/>
      <w:bookmarkEnd w:id="0"/>
    </w:p>
    <w:p>
      <w:pPr>
        <w:widowControl/>
        <w:spacing w:line="580" w:lineRule="exact"/>
        <w:jc w:val="left"/>
      </w:pPr>
      <w:r>
        <w:rPr>
          <w:rFonts w:eastAsia="仿宋_GB2312"/>
          <w:sz w:val="24"/>
          <w:szCs w:val="24"/>
        </w:rPr>
        <w:t xml:space="preserve">                              </w:t>
      </w:r>
      <w:r>
        <w:rPr>
          <w:rFonts w:hint="eastAsia" w:eastAsia="仿宋_GB2312"/>
          <w:sz w:val="24"/>
          <w:szCs w:val="24"/>
          <w:lang w:val="en-US" w:eastAsia="zh-CN"/>
        </w:rPr>
        <w:t xml:space="preserve">              </w:t>
      </w:r>
      <w:r>
        <w:rPr>
          <w:rFonts w:eastAsia="仿宋_GB2312"/>
          <w:sz w:val="24"/>
          <w:szCs w:val="24"/>
        </w:rPr>
        <w:t xml:space="preserve">  </w:t>
      </w:r>
      <w:r>
        <w:rPr>
          <w:rFonts w:hint="eastAsia" w:eastAsia="仿宋_GB2312"/>
          <w:sz w:val="24"/>
          <w:szCs w:val="24"/>
          <w:lang w:val="en-US" w:eastAsia="zh-CN"/>
        </w:rPr>
        <w:t xml:space="preserve"> </w:t>
      </w:r>
      <w:r>
        <w:rPr>
          <w:rFonts w:eastAsia="仿宋_GB2312"/>
          <w:sz w:val="24"/>
          <w:szCs w:val="24"/>
        </w:rPr>
        <w:t>202</w:t>
      </w:r>
      <w:r>
        <w:rPr>
          <w:rFonts w:hint="eastAsia" w:eastAsia="仿宋_GB2312"/>
          <w:sz w:val="24"/>
          <w:szCs w:val="24"/>
          <w:lang w:val="en-US" w:eastAsia="zh-CN"/>
        </w:rPr>
        <w:t>2</w:t>
      </w:r>
      <w:r>
        <w:rPr>
          <w:rFonts w:eastAsia="仿宋_GB2312"/>
          <w:sz w:val="24"/>
          <w:szCs w:val="24"/>
        </w:rPr>
        <w:t>年</w:t>
      </w:r>
      <w:r>
        <w:rPr>
          <w:rFonts w:hint="eastAsia" w:eastAsia="仿宋_GB2312"/>
          <w:sz w:val="24"/>
          <w:szCs w:val="24"/>
        </w:rPr>
        <w:t xml:space="preserve">   </w:t>
      </w:r>
      <w:r>
        <w:rPr>
          <w:rFonts w:eastAsia="仿宋_GB2312"/>
          <w:sz w:val="24"/>
          <w:szCs w:val="24"/>
        </w:rPr>
        <w:t>月</w:t>
      </w:r>
      <w:r>
        <w:rPr>
          <w:rFonts w:hint="eastAsia" w:eastAsia="仿宋_GB2312"/>
          <w:sz w:val="24"/>
          <w:szCs w:val="24"/>
        </w:rPr>
        <w:t xml:space="preserve">  </w:t>
      </w:r>
      <w:r>
        <w:rPr>
          <w:rFonts w:eastAsia="仿宋_GB2312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F609BC"/>
    <w:multiLevelType w:val="singleLevel"/>
    <w:tmpl w:val="A3F609B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6AC6589"/>
    <w:rsid w:val="00013406"/>
    <w:rsid w:val="000221C7"/>
    <w:rsid w:val="00067FFC"/>
    <w:rsid w:val="00111ADF"/>
    <w:rsid w:val="004F529D"/>
    <w:rsid w:val="005C65DE"/>
    <w:rsid w:val="006E42AA"/>
    <w:rsid w:val="00790697"/>
    <w:rsid w:val="00835AB2"/>
    <w:rsid w:val="008474C2"/>
    <w:rsid w:val="00A42C64"/>
    <w:rsid w:val="00C92915"/>
    <w:rsid w:val="00C92B9A"/>
    <w:rsid w:val="00D200F9"/>
    <w:rsid w:val="00D37DBD"/>
    <w:rsid w:val="03673A49"/>
    <w:rsid w:val="03DC6359"/>
    <w:rsid w:val="09A7408B"/>
    <w:rsid w:val="0E091107"/>
    <w:rsid w:val="0E8D404C"/>
    <w:rsid w:val="126137AF"/>
    <w:rsid w:val="1E747732"/>
    <w:rsid w:val="234E00AF"/>
    <w:rsid w:val="27B14284"/>
    <w:rsid w:val="2F0B0823"/>
    <w:rsid w:val="30DC3424"/>
    <w:rsid w:val="31E63BA8"/>
    <w:rsid w:val="36AC6589"/>
    <w:rsid w:val="3B2E3D58"/>
    <w:rsid w:val="46794D72"/>
    <w:rsid w:val="52971305"/>
    <w:rsid w:val="52C11A6B"/>
    <w:rsid w:val="53F43D78"/>
    <w:rsid w:val="54CE3D74"/>
    <w:rsid w:val="558E065B"/>
    <w:rsid w:val="65504929"/>
    <w:rsid w:val="68AD681E"/>
    <w:rsid w:val="6AAD4EC4"/>
    <w:rsid w:val="6DC1102D"/>
    <w:rsid w:val="6EE00116"/>
    <w:rsid w:val="762562E8"/>
    <w:rsid w:val="7683168D"/>
    <w:rsid w:val="772B6076"/>
    <w:rsid w:val="774B6AAD"/>
    <w:rsid w:val="7C304101"/>
    <w:rsid w:val="7C3B7174"/>
    <w:rsid w:val="7C4673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8">
    <w:name w:val="Normal_0"/>
    <w:qFormat/>
    <w:uiPriority w:val="0"/>
    <w:pPr>
      <w:spacing w:before="120" w:after="240"/>
      <w:jc w:val="both"/>
    </w:pPr>
    <w:rPr>
      <w:rFonts w:ascii="Calibri" w:hAnsi="Calibri" w:eastAsia="Calibri" w:cs="Times New Roman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606</Words>
  <Characters>618</Characters>
  <Lines>4</Lines>
  <Paragraphs>1</Paragraphs>
  <TotalTime>26</TotalTime>
  <ScaleCrop>false</ScaleCrop>
  <LinksUpToDate>false</LinksUpToDate>
  <CharactersWithSpaces>758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2020-05-04T00:13:00Z</dcterms:created>
  <dc:creator>风中的云</dc:creator>
  <cp:lastModifiedBy>莎莎</cp:lastModifiedBy>
  <cp:lastPrinted>2020-05-04T00:17:00Z</cp:lastPrinted>
  <dcterms:modified xsi:type="dcterms:W3CDTF">2022-03-23T12:32:53Z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564FA7590DE94FC7BF7F09FE808D3B00</vt:lpwstr>
  </property>
</Properties>
</file>