
<file path=[Content_Types].xml><?xml version="1.0" encoding="utf-8"?>
<Types xmlns="http://schemas.openxmlformats.org/package/2006/content-types">
  <Default Extension="wmf" ContentType="image/x-wm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60" w:lineRule="auto"/>
        <w:jc w:val="left"/>
        <w:rPr>
          <w:rFonts w:hint="eastAsia" w:ascii="黑体" w:hAnsi="黑体" w:eastAsia="黑体" w:cs="黑体"/>
          <w:color w:val="000000"/>
          <w:kern w:val="0"/>
          <w:szCs w:val="21"/>
        </w:rPr>
      </w:pPr>
      <w:r>
        <w:rPr>
          <w:rFonts w:hint="eastAsia" w:ascii="黑体" w:hAnsi="黑体" w:eastAsia="黑体" w:cs="黑体"/>
          <w:color w:val="000000"/>
          <w:kern w:val="0"/>
          <w:szCs w:val="21"/>
        </w:rPr>
        <w:t>一、报名学前准备工作</w:t>
      </w:r>
    </w:p>
    <w:p>
      <w:pPr>
        <w:widowControl/>
        <w:shd w:val="clear" w:color="auto" w:fill="FFFFFF"/>
        <w:spacing w:line="360" w:lineRule="auto"/>
        <w:ind w:firstLine="420" w:firstLineChars="200"/>
        <w:jc w:val="left"/>
        <w:rPr>
          <w:rFonts w:hint="eastAsia" w:ascii="黑体" w:hAnsi="黑体" w:eastAsia="黑体" w:cs="黑体"/>
          <w:color w:val="000000"/>
          <w:kern w:val="0"/>
          <w:szCs w:val="21"/>
        </w:rPr>
      </w:pPr>
      <w:r>
        <w:rPr>
          <w:rFonts w:hint="eastAsia" w:ascii="黑体" w:hAnsi="黑体" w:eastAsia="黑体" w:cs="黑体"/>
          <w:color w:val="000000"/>
          <w:kern w:val="0"/>
          <w:szCs w:val="21"/>
        </w:rPr>
        <w:t>推荐使用谷歌（Chrome）浏览器学习，建议下载谷歌浏览</w:t>
      </w:r>
    </w:p>
    <w:p>
      <w:pPr>
        <w:widowControl/>
        <w:shd w:val="clear" w:color="auto" w:fill="FFFFFF"/>
        <w:spacing w:line="360" w:lineRule="auto"/>
        <w:jc w:val="left"/>
        <w:rPr>
          <w:rFonts w:hint="eastAsia" w:ascii="黑体" w:hAnsi="黑体" w:eastAsia="黑体" w:cs="黑体"/>
          <w:color w:val="000000"/>
          <w:kern w:val="0"/>
          <w:szCs w:val="21"/>
        </w:rPr>
      </w:pPr>
      <w:r>
        <w:rPr>
          <w:rFonts w:hint="eastAsia" w:ascii="黑体" w:hAnsi="黑体" w:eastAsia="黑体" w:cs="黑体"/>
          <w:color w:val="000000"/>
          <w:kern w:val="0"/>
          <w:szCs w:val="21"/>
        </w:rPr>
        <w:t>二：学习流程</w:t>
      </w:r>
    </w:p>
    <w:p>
      <w:pPr>
        <w:pStyle w:val="9"/>
        <w:numPr>
          <w:ilvl w:val="0"/>
          <w:numId w:val="1"/>
        </w:numPr>
        <w:spacing w:line="360" w:lineRule="auto"/>
        <w:ind w:firstLineChars="0"/>
        <w:rPr>
          <w:rFonts w:hint="eastAsia" w:ascii="黑体" w:hAnsi="黑体" w:eastAsia="黑体" w:cs="黑体"/>
        </w:rPr>
      </w:pPr>
      <w:r>
        <w:rPr>
          <w:rFonts w:hint="eastAsia" w:ascii="黑体" w:hAnsi="黑体" w:eastAsia="黑体" w:cs="黑体"/>
        </w:rPr>
        <w:t>登录：进入继续教育学习网站后，输入用户名/手机号和密码，进行登录</w:t>
      </w:r>
    </w:p>
    <w:p>
      <w:pPr>
        <w:pStyle w:val="9"/>
        <w:spacing w:line="360" w:lineRule="auto"/>
        <w:ind w:left="360" w:firstLine="0" w:firstLineChars="0"/>
        <w:rPr>
          <w:rFonts w:hint="eastAsia" w:ascii="黑体" w:hAnsi="黑体" w:eastAsia="黑体" w:cs="黑体"/>
        </w:rPr>
      </w:pPr>
      <w:r>
        <w:drawing>
          <wp:inline distT="0" distB="0" distL="114300" distR="114300">
            <wp:extent cx="4817745" cy="2941320"/>
            <wp:effectExtent l="0" t="0" r="8255" b="5080"/>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pic:cNvPicPr>
                  </pic:nvPicPr>
                  <pic:blipFill>
                    <a:blip r:embed="rId4"/>
                    <a:stretch>
                      <a:fillRect/>
                    </a:stretch>
                  </pic:blipFill>
                  <pic:spPr>
                    <a:xfrm>
                      <a:off x="0" y="0"/>
                      <a:ext cx="4817745" cy="2941320"/>
                    </a:xfrm>
                    <a:prstGeom prst="rect">
                      <a:avLst/>
                    </a:prstGeom>
                    <a:noFill/>
                    <a:ln>
                      <a:noFill/>
                    </a:ln>
                  </pic:spPr>
                </pic:pic>
              </a:graphicData>
            </a:graphic>
          </wp:inline>
        </w:drawing>
      </w:r>
    </w:p>
    <w:p>
      <w:pPr>
        <w:pStyle w:val="9"/>
        <w:spacing w:line="360" w:lineRule="auto"/>
        <w:ind w:left="360" w:firstLine="0" w:firstLineChars="0"/>
        <w:rPr>
          <w:rFonts w:hint="eastAsia" w:ascii="黑体" w:hAnsi="黑体" w:eastAsia="黑体" w:cs="黑体"/>
        </w:rPr>
      </w:pPr>
      <w:r>
        <w:rPr>
          <w:rFonts w:hint="eastAsia" w:ascii="黑体" w:hAnsi="黑体" w:eastAsia="黑体" w:cs="黑体"/>
          <w:lang w:val="en-US" w:eastAsia="zh-CN"/>
        </w:rPr>
        <w:t>注册：</w:t>
      </w:r>
      <w:r>
        <w:rPr>
          <w:rFonts w:hint="eastAsia" w:ascii="黑体" w:hAnsi="黑体" w:eastAsia="黑体" w:cs="黑体"/>
        </w:rPr>
        <w:t>如果您是新用户，点击【新学员报名】的按钮，进行注册，按照注册要求依次填写注册信息</w:t>
      </w:r>
    </w:p>
    <w:p>
      <w:pPr>
        <w:pStyle w:val="9"/>
        <w:spacing w:line="360" w:lineRule="auto"/>
        <w:ind w:left="360" w:firstLine="0" w:firstLineChars="0"/>
        <w:rPr>
          <w:rFonts w:hint="eastAsia" w:ascii="黑体" w:hAnsi="黑体" w:eastAsia="黑体" w:cs="黑体"/>
        </w:rPr>
      </w:pPr>
      <w:r>
        <w:drawing>
          <wp:inline distT="0" distB="0" distL="114300" distR="114300">
            <wp:extent cx="4939030" cy="3251200"/>
            <wp:effectExtent l="0" t="0" r="1270" b="0"/>
            <wp:docPr id="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pic:cNvPicPr>
                      <a:picLocks noChangeAspect="1"/>
                    </pic:cNvPicPr>
                  </pic:nvPicPr>
                  <pic:blipFill>
                    <a:blip r:embed="rId5"/>
                    <a:stretch>
                      <a:fillRect/>
                    </a:stretch>
                  </pic:blipFill>
                  <pic:spPr>
                    <a:xfrm>
                      <a:off x="0" y="0"/>
                      <a:ext cx="4939030" cy="3251200"/>
                    </a:xfrm>
                    <a:prstGeom prst="rect">
                      <a:avLst/>
                    </a:prstGeom>
                    <a:noFill/>
                    <a:ln>
                      <a:noFill/>
                    </a:ln>
                  </pic:spPr>
                </pic:pic>
              </a:graphicData>
            </a:graphic>
          </wp:inline>
        </w:drawing>
      </w:r>
    </w:p>
    <w:p>
      <w:pPr>
        <w:pStyle w:val="9"/>
        <w:spacing w:line="360" w:lineRule="auto"/>
        <w:ind w:left="360" w:firstLine="0" w:firstLineChars="0"/>
        <w:rPr>
          <w:rFonts w:hint="eastAsia" w:ascii="黑体" w:hAnsi="黑体" w:eastAsia="黑体" w:cs="黑体"/>
        </w:rPr>
      </w:pPr>
      <w:r>
        <w:rPr>
          <w:rFonts w:hint="eastAsia" w:ascii="黑体" w:hAnsi="黑体" w:eastAsia="黑体" w:cs="黑体"/>
        </w:rPr>
        <w:drawing>
          <wp:inline distT="0" distB="0" distL="0" distR="0">
            <wp:extent cx="3542030" cy="5052060"/>
            <wp:effectExtent l="0" t="0" r="1270"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
                    <a:stretch>
                      <a:fillRect/>
                    </a:stretch>
                  </pic:blipFill>
                  <pic:spPr>
                    <a:xfrm>
                      <a:off x="0" y="0"/>
                      <a:ext cx="3544391" cy="5054885"/>
                    </a:xfrm>
                    <a:prstGeom prst="rect">
                      <a:avLst/>
                    </a:prstGeom>
                  </pic:spPr>
                </pic:pic>
              </a:graphicData>
            </a:graphic>
          </wp:inline>
        </w:drawing>
      </w:r>
    </w:p>
    <w:p>
      <w:pPr>
        <w:pStyle w:val="9"/>
        <w:numPr>
          <w:ilvl w:val="0"/>
          <w:numId w:val="1"/>
        </w:numPr>
        <w:spacing w:line="360" w:lineRule="auto"/>
        <w:ind w:firstLineChars="0"/>
        <w:rPr>
          <w:rFonts w:hint="eastAsia" w:ascii="黑体" w:hAnsi="黑体" w:eastAsia="黑体" w:cs="黑体"/>
        </w:rPr>
      </w:pPr>
      <w:r>
        <w:rPr>
          <w:rFonts w:hint="eastAsia" w:ascii="黑体" w:hAnsi="黑体" w:eastAsia="黑体" w:cs="黑体"/>
        </w:rPr>
        <w:t>选择学习的年度：</w:t>
      </w:r>
      <w:r>
        <w:rPr>
          <w:rFonts w:hint="eastAsia" w:ascii="黑体" w:hAnsi="黑体" w:eastAsia="黑体" w:cs="黑体"/>
          <w:lang w:val="en-US" w:eastAsia="zh-CN"/>
        </w:rPr>
        <w:t>宁夏药学会继续教育学习平台支持学习当前年度的继续教育学习以及补学2018-2021年度的继续教育学习</w:t>
      </w:r>
    </w:p>
    <w:p>
      <w:pPr>
        <w:pStyle w:val="9"/>
        <w:numPr>
          <w:ilvl w:val="0"/>
          <w:numId w:val="0"/>
        </w:numPr>
        <w:spacing w:line="360" w:lineRule="auto"/>
        <w:ind w:leftChars="0"/>
        <w:rPr>
          <w:rFonts w:hint="eastAsia" w:ascii="黑体" w:hAnsi="黑体" w:eastAsia="黑体" w:cs="黑体"/>
          <w:lang w:val="en-US" w:eastAsia="zh-CN"/>
        </w:rPr>
      </w:pPr>
      <w:r>
        <w:rPr>
          <w:rFonts w:hint="eastAsia" w:ascii="黑体" w:hAnsi="黑体" w:eastAsia="黑体" w:cs="黑体"/>
          <w:lang w:val="en-US" w:eastAsia="zh-CN"/>
        </w:rPr>
        <w:t xml:space="preserve">   选择2022年继续教育学习入口，点击进入</w:t>
      </w:r>
    </w:p>
    <w:p>
      <w:pPr>
        <w:pStyle w:val="9"/>
        <w:numPr>
          <w:ilvl w:val="0"/>
          <w:numId w:val="0"/>
        </w:numPr>
        <w:spacing w:line="360" w:lineRule="auto"/>
        <w:ind w:leftChars="0"/>
        <w:rPr>
          <w:rFonts w:hint="eastAsia" w:ascii="黑体" w:hAnsi="黑体" w:eastAsia="黑体" w:cs="黑体"/>
          <w:lang w:val="en-US" w:eastAsia="zh-CN"/>
        </w:rPr>
      </w:pPr>
      <w:r>
        <w:rPr>
          <w:rFonts w:hint="eastAsia"/>
          <w:lang w:val="en-US" w:eastAsia="zh-CN"/>
        </w:rPr>
        <w:t xml:space="preserve">   </w:t>
      </w:r>
      <w:r>
        <w:drawing>
          <wp:inline distT="0" distB="0" distL="114300" distR="114300">
            <wp:extent cx="3634740" cy="2127250"/>
            <wp:effectExtent l="0" t="0" r="10160" b="6350"/>
            <wp:docPr id="2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
                    <pic:cNvPicPr>
                      <a:picLocks noChangeAspect="1"/>
                    </pic:cNvPicPr>
                  </pic:nvPicPr>
                  <pic:blipFill>
                    <a:blip r:embed="rId7"/>
                    <a:stretch>
                      <a:fillRect/>
                    </a:stretch>
                  </pic:blipFill>
                  <pic:spPr>
                    <a:xfrm>
                      <a:off x="0" y="0"/>
                      <a:ext cx="3634740" cy="2127250"/>
                    </a:xfrm>
                    <a:prstGeom prst="rect">
                      <a:avLst/>
                    </a:prstGeom>
                    <a:noFill/>
                    <a:ln>
                      <a:noFill/>
                    </a:ln>
                  </pic:spPr>
                </pic:pic>
              </a:graphicData>
            </a:graphic>
          </wp:inline>
        </w:drawing>
      </w:r>
    </w:p>
    <w:p>
      <w:pPr>
        <w:pStyle w:val="9"/>
        <w:numPr>
          <w:ilvl w:val="0"/>
          <w:numId w:val="0"/>
        </w:numPr>
        <w:spacing w:line="360" w:lineRule="auto"/>
        <w:ind w:leftChars="0"/>
        <w:jc w:val="left"/>
        <w:rPr>
          <w:rFonts w:hint="eastAsia" w:ascii="黑体" w:hAnsi="黑体" w:eastAsia="黑体" w:cs="黑体"/>
        </w:rPr>
      </w:pPr>
    </w:p>
    <w:p>
      <w:pPr>
        <w:spacing w:line="360" w:lineRule="auto"/>
        <w:ind w:left="360"/>
        <w:rPr>
          <w:rFonts w:hint="eastAsia" w:ascii="黑体" w:hAnsi="黑体" w:eastAsia="黑体" w:cs="黑体"/>
          <w:b/>
          <w:bCs/>
        </w:rPr>
      </w:pPr>
      <w:r>
        <w:rPr>
          <w:rFonts w:hint="eastAsia" w:ascii="黑体" w:hAnsi="黑体" w:eastAsia="黑体" w:cs="黑体"/>
          <w:lang w:val="en-US" w:eastAsia="zh-CN"/>
        </w:rPr>
        <w:t xml:space="preserve">  </w:t>
      </w:r>
    </w:p>
    <w:p>
      <w:pPr>
        <w:pStyle w:val="9"/>
        <w:numPr>
          <w:ilvl w:val="0"/>
          <w:numId w:val="1"/>
        </w:numPr>
        <w:spacing w:line="360" w:lineRule="auto"/>
        <w:ind w:firstLineChars="0"/>
        <w:rPr>
          <w:rFonts w:hint="eastAsia" w:ascii="黑体" w:hAnsi="黑体" w:eastAsia="黑体" w:cs="黑体"/>
        </w:rPr>
      </w:pPr>
      <w:r>
        <w:rPr>
          <w:rFonts w:hint="eastAsia" w:ascii="黑体" w:hAnsi="黑体" w:eastAsia="黑体" w:cs="黑体"/>
        </w:rPr>
        <w:t>去缴费：</w:t>
      </w:r>
      <w:r>
        <w:rPr>
          <w:rFonts w:hint="eastAsia" w:ascii="黑体" w:hAnsi="黑体" w:eastAsia="黑体" w:cs="黑体"/>
          <w:lang w:val="en-US" w:eastAsia="zh-CN"/>
        </w:rPr>
        <w:t>选择学习的学年点击进入后，去缴纳报名费用，（说明：缴纳费用阅读缴费须知，缴费成功后不支持退费 ） ，报名缴费支持微信支付。说明：当前年度的报名费用190元/人；补学年度的报名费用220元/人</w:t>
      </w:r>
    </w:p>
    <w:p>
      <w:pPr>
        <w:pStyle w:val="9"/>
        <w:numPr>
          <w:numId w:val="0"/>
        </w:numPr>
        <w:spacing w:line="360" w:lineRule="auto"/>
        <w:ind w:leftChars="0"/>
        <w:rPr>
          <w:rFonts w:hint="eastAsia" w:ascii="黑体" w:hAnsi="黑体" w:eastAsia="黑体" w:cs="黑体"/>
        </w:rPr>
      </w:pPr>
      <w:r>
        <w:rPr>
          <w:rFonts w:hint="eastAsia"/>
          <w:lang w:val="en-US" w:eastAsia="zh-CN"/>
        </w:rPr>
        <w:t xml:space="preserve">  </w:t>
      </w:r>
      <w:r>
        <w:drawing>
          <wp:inline distT="0" distB="0" distL="114300" distR="114300">
            <wp:extent cx="4292600" cy="2585085"/>
            <wp:effectExtent l="0" t="0" r="0" b="5715"/>
            <wp:docPr id="2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4"/>
                    <pic:cNvPicPr>
                      <a:picLocks noChangeAspect="1"/>
                    </pic:cNvPicPr>
                  </pic:nvPicPr>
                  <pic:blipFill>
                    <a:blip r:embed="rId8"/>
                    <a:stretch>
                      <a:fillRect/>
                    </a:stretch>
                  </pic:blipFill>
                  <pic:spPr>
                    <a:xfrm>
                      <a:off x="0" y="0"/>
                      <a:ext cx="4292600" cy="2585085"/>
                    </a:xfrm>
                    <a:prstGeom prst="rect">
                      <a:avLst/>
                    </a:prstGeom>
                    <a:noFill/>
                    <a:ln>
                      <a:noFill/>
                    </a:ln>
                  </pic:spPr>
                </pic:pic>
              </a:graphicData>
            </a:graphic>
          </wp:inline>
        </w:drawing>
      </w:r>
    </w:p>
    <w:p>
      <w:pPr>
        <w:spacing w:line="360" w:lineRule="auto"/>
      </w:pPr>
      <w:r>
        <w:drawing>
          <wp:inline distT="0" distB="0" distL="114300" distR="114300">
            <wp:extent cx="4473575" cy="2345055"/>
            <wp:effectExtent l="0" t="0" r="9525" b="4445"/>
            <wp:docPr id="2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5"/>
                    <pic:cNvPicPr>
                      <a:picLocks noChangeAspect="1"/>
                    </pic:cNvPicPr>
                  </pic:nvPicPr>
                  <pic:blipFill>
                    <a:blip r:embed="rId9"/>
                    <a:stretch>
                      <a:fillRect/>
                    </a:stretch>
                  </pic:blipFill>
                  <pic:spPr>
                    <a:xfrm>
                      <a:off x="0" y="0"/>
                      <a:ext cx="4473575" cy="2345055"/>
                    </a:xfrm>
                    <a:prstGeom prst="rect">
                      <a:avLst/>
                    </a:prstGeom>
                    <a:noFill/>
                    <a:ln>
                      <a:noFill/>
                    </a:ln>
                  </pic:spPr>
                </pic:pic>
              </a:graphicData>
            </a:graphic>
          </wp:inline>
        </w:drawing>
      </w:r>
    </w:p>
    <w:p>
      <w:pPr>
        <w:spacing w:line="360" w:lineRule="auto"/>
        <w:rPr>
          <w:rFonts w:hint="eastAsia" w:ascii="黑体" w:hAnsi="黑体" w:eastAsia="黑体" w:cs="黑体"/>
          <w:lang w:val="en-US" w:eastAsia="zh-CN"/>
        </w:rPr>
      </w:pPr>
      <w:r>
        <w:rPr>
          <w:rFonts w:hint="eastAsia" w:ascii="黑体" w:hAnsi="黑体" w:eastAsia="黑体" w:cs="黑体"/>
          <w:lang w:val="en-US" w:eastAsia="zh-CN"/>
        </w:rPr>
        <w:t>补学缴费说明：如果系统里已经存在证书了，不支持在报名缴费</w:t>
      </w:r>
    </w:p>
    <w:p>
      <w:pPr>
        <w:spacing w:line="360" w:lineRule="auto"/>
        <w:rPr>
          <w:rFonts w:hint="default" w:ascii="黑体" w:hAnsi="黑体" w:eastAsia="黑体" w:cs="黑体"/>
          <w:lang w:val="en-US" w:eastAsia="zh-CN"/>
        </w:rPr>
      </w:pPr>
      <w:r>
        <w:rPr>
          <w:rFonts w:hint="eastAsia" w:ascii="黑体" w:hAnsi="黑体" w:eastAsia="黑体" w:cs="黑体"/>
          <w:lang w:val="en-US" w:eastAsia="zh-CN"/>
        </w:rPr>
        <w:t>如果2021年已经有专业科目的证书了，可以免费学习公需科目</w:t>
      </w:r>
      <w:bookmarkStart w:id="0" w:name="_GoBack"/>
      <w:bookmarkEnd w:id="0"/>
    </w:p>
    <w:p>
      <w:pPr>
        <w:pStyle w:val="9"/>
        <w:numPr>
          <w:ilvl w:val="0"/>
          <w:numId w:val="1"/>
        </w:numPr>
        <w:spacing w:line="360" w:lineRule="auto"/>
        <w:ind w:firstLineChars="0"/>
        <w:rPr>
          <w:rFonts w:hint="eastAsia" w:ascii="黑体" w:hAnsi="黑体" w:eastAsia="黑体" w:cs="黑体"/>
          <w:lang w:val="en-US" w:eastAsia="zh-CN"/>
        </w:rPr>
      </w:pPr>
      <w:r>
        <w:rPr>
          <w:rFonts w:hint="eastAsia" w:ascii="黑体" w:hAnsi="黑体" w:eastAsia="黑体" w:cs="黑体"/>
        </w:rPr>
        <w:t>去选课：缴费成功后，进入选课阶段，请仔细阅读选课规则，按要求进行选课</w:t>
      </w:r>
    </w:p>
    <w:p>
      <w:pPr>
        <w:pStyle w:val="9"/>
        <w:widowControl w:val="0"/>
        <w:numPr>
          <w:ilvl w:val="0"/>
          <w:numId w:val="0"/>
        </w:numPr>
        <w:spacing w:line="360" w:lineRule="auto"/>
        <w:ind w:firstLine="210" w:firstLineChars="100"/>
        <w:jc w:val="both"/>
        <w:rPr>
          <w:rFonts w:hint="default" w:ascii="黑体" w:hAnsi="黑体" w:eastAsia="黑体" w:cs="黑体"/>
          <w:color w:val="548235" w:themeColor="accent6" w:themeShade="BF"/>
          <w:lang w:val="en-US" w:eastAsia="zh-CN"/>
        </w:rPr>
      </w:pPr>
      <w:r>
        <w:rPr>
          <w:rFonts w:hint="eastAsia" w:ascii="黑体" w:hAnsi="黑体" w:eastAsia="黑体" w:cs="黑体"/>
          <w:color w:val="548235" w:themeColor="accent6" w:themeShade="BF"/>
          <w:lang w:val="en-US" w:eastAsia="zh-CN"/>
        </w:rPr>
        <w:t>2022年专业科目选课时长在2400-2439分钟之间,按照下图所示的步骤完成选课</w:t>
      </w:r>
    </w:p>
    <w:p>
      <w:pPr>
        <w:pStyle w:val="9"/>
        <w:widowControl w:val="0"/>
        <w:numPr>
          <w:ilvl w:val="0"/>
          <w:numId w:val="0"/>
        </w:numPr>
        <w:spacing w:line="360" w:lineRule="auto"/>
        <w:ind w:firstLine="210" w:firstLineChars="100"/>
        <w:jc w:val="both"/>
      </w:pPr>
      <w:r>
        <w:drawing>
          <wp:inline distT="0" distB="0" distL="114300" distR="114300">
            <wp:extent cx="4791710" cy="2905125"/>
            <wp:effectExtent l="0" t="0" r="8890" b="3175"/>
            <wp:docPr id="2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6"/>
                    <pic:cNvPicPr>
                      <a:picLocks noChangeAspect="1"/>
                    </pic:cNvPicPr>
                  </pic:nvPicPr>
                  <pic:blipFill>
                    <a:blip r:embed="rId10"/>
                    <a:stretch>
                      <a:fillRect/>
                    </a:stretch>
                  </pic:blipFill>
                  <pic:spPr>
                    <a:xfrm>
                      <a:off x="0" y="0"/>
                      <a:ext cx="4791710" cy="2905125"/>
                    </a:xfrm>
                    <a:prstGeom prst="rect">
                      <a:avLst/>
                    </a:prstGeom>
                    <a:noFill/>
                    <a:ln>
                      <a:noFill/>
                    </a:ln>
                  </pic:spPr>
                </pic:pic>
              </a:graphicData>
            </a:graphic>
          </wp:inline>
        </w:drawing>
      </w:r>
    </w:p>
    <w:p>
      <w:pPr>
        <w:pStyle w:val="9"/>
        <w:widowControl w:val="0"/>
        <w:numPr>
          <w:ilvl w:val="0"/>
          <w:numId w:val="0"/>
        </w:numPr>
        <w:spacing w:line="360" w:lineRule="auto"/>
        <w:ind w:firstLine="210" w:firstLineChars="100"/>
        <w:jc w:val="both"/>
        <w:rPr>
          <w:b/>
          <w:bCs/>
        </w:rPr>
      </w:pPr>
      <w:r>
        <w:drawing>
          <wp:inline distT="0" distB="0" distL="114300" distR="114300">
            <wp:extent cx="4719955" cy="3189605"/>
            <wp:effectExtent l="0" t="0" r="4445" b="10795"/>
            <wp:docPr id="2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7"/>
                    <pic:cNvPicPr>
                      <a:picLocks noChangeAspect="1"/>
                    </pic:cNvPicPr>
                  </pic:nvPicPr>
                  <pic:blipFill>
                    <a:blip r:embed="rId11"/>
                    <a:stretch>
                      <a:fillRect/>
                    </a:stretch>
                  </pic:blipFill>
                  <pic:spPr>
                    <a:xfrm>
                      <a:off x="0" y="0"/>
                      <a:ext cx="4719955" cy="3189605"/>
                    </a:xfrm>
                    <a:prstGeom prst="rect">
                      <a:avLst/>
                    </a:prstGeom>
                    <a:noFill/>
                    <a:ln>
                      <a:noFill/>
                    </a:ln>
                  </pic:spPr>
                </pic:pic>
              </a:graphicData>
            </a:graphic>
          </wp:inline>
        </w:drawing>
      </w:r>
    </w:p>
    <w:p>
      <w:pPr>
        <w:pStyle w:val="9"/>
        <w:numPr>
          <w:ilvl w:val="0"/>
          <w:numId w:val="1"/>
        </w:numPr>
        <w:spacing w:line="360" w:lineRule="auto"/>
        <w:ind w:firstLineChars="0"/>
        <w:rPr>
          <w:rFonts w:hint="eastAsia" w:ascii="黑体" w:hAnsi="黑体" w:eastAsia="黑体" w:cs="黑体"/>
        </w:rPr>
      </w:pPr>
      <w:r>
        <w:rPr>
          <w:rFonts w:hint="eastAsia" w:ascii="黑体" w:hAnsi="黑体" w:eastAsia="黑体" w:cs="黑体"/>
        </w:rPr>
        <w:t>学习课程：</w:t>
      </w:r>
      <w:r>
        <w:rPr>
          <w:rFonts w:hint="eastAsia" w:ascii="黑体" w:hAnsi="黑体" w:eastAsia="黑体" w:cs="黑体"/>
          <w:lang w:val="en-US" w:eastAsia="zh-CN"/>
        </w:rPr>
        <w:t>点击首页的【去学习】或者左侧菜单的【我的课程】进入课程学习页面，如下图所示：</w:t>
      </w:r>
    </w:p>
    <w:p>
      <w:pPr>
        <w:spacing w:line="360" w:lineRule="auto"/>
      </w:pPr>
      <w:r>
        <w:rPr>
          <w:rFonts w:hint="eastAsia" w:ascii="黑体" w:hAnsi="黑体" w:eastAsia="黑体" w:cs="黑体"/>
          <w:lang w:val="en-US" w:eastAsia="zh-CN"/>
        </w:rPr>
        <w:t xml:space="preserve">  </w:t>
      </w:r>
      <w:r>
        <w:drawing>
          <wp:inline distT="0" distB="0" distL="114300" distR="114300">
            <wp:extent cx="5614670" cy="2845435"/>
            <wp:effectExtent l="0" t="0" r="11430" b="12065"/>
            <wp:docPr id="2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8"/>
                    <pic:cNvPicPr>
                      <a:picLocks noChangeAspect="1"/>
                    </pic:cNvPicPr>
                  </pic:nvPicPr>
                  <pic:blipFill>
                    <a:blip r:embed="rId12"/>
                    <a:stretch>
                      <a:fillRect/>
                    </a:stretch>
                  </pic:blipFill>
                  <pic:spPr>
                    <a:xfrm>
                      <a:off x="0" y="0"/>
                      <a:ext cx="5614670" cy="2845435"/>
                    </a:xfrm>
                    <a:prstGeom prst="rect">
                      <a:avLst/>
                    </a:prstGeom>
                    <a:noFill/>
                    <a:ln>
                      <a:noFill/>
                    </a:ln>
                  </pic:spPr>
                </pic:pic>
              </a:graphicData>
            </a:graphic>
          </wp:inline>
        </w:drawing>
      </w:r>
    </w:p>
    <w:p>
      <w:pPr>
        <w:spacing w:line="360" w:lineRule="auto"/>
      </w:pPr>
      <w:r>
        <w:drawing>
          <wp:inline distT="0" distB="0" distL="114300" distR="114300">
            <wp:extent cx="5612130" cy="3493770"/>
            <wp:effectExtent l="0" t="0" r="1270" b="11430"/>
            <wp:docPr id="2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9"/>
                    <pic:cNvPicPr>
                      <a:picLocks noChangeAspect="1"/>
                    </pic:cNvPicPr>
                  </pic:nvPicPr>
                  <pic:blipFill>
                    <a:blip r:embed="rId13"/>
                    <a:stretch>
                      <a:fillRect/>
                    </a:stretch>
                  </pic:blipFill>
                  <pic:spPr>
                    <a:xfrm>
                      <a:off x="0" y="0"/>
                      <a:ext cx="5612130" cy="3493770"/>
                    </a:xfrm>
                    <a:prstGeom prst="rect">
                      <a:avLst/>
                    </a:prstGeom>
                    <a:noFill/>
                    <a:ln>
                      <a:noFill/>
                    </a:ln>
                  </pic:spPr>
                </pic:pic>
              </a:graphicData>
            </a:graphic>
          </wp:inline>
        </w:drawing>
      </w:r>
    </w:p>
    <w:p>
      <w:pPr>
        <w:spacing w:line="360" w:lineRule="auto"/>
        <w:rPr>
          <w:rFonts w:hint="default" w:eastAsiaTheme="minorEastAsia"/>
          <w:lang w:val="en-US" w:eastAsia="zh-CN"/>
        </w:rPr>
      </w:pPr>
      <w:r>
        <w:rPr>
          <w:rFonts w:hint="eastAsia"/>
          <w:lang w:val="en-US" w:eastAsia="zh-CN"/>
        </w:rPr>
        <w:t>进入课程之后按照左侧的学习目录依次学习，学习完成可进入考试</w:t>
      </w:r>
    </w:p>
    <w:p>
      <w:pPr>
        <w:spacing w:line="360" w:lineRule="auto"/>
        <w:rPr>
          <w:rFonts w:hint="default"/>
          <w:lang w:val="en-US" w:eastAsia="zh-CN"/>
        </w:rPr>
      </w:pPr>
      <w:r>
        <w:drawing>
          <wp:inline distT="0" distB="0" distL="114300" distR="114300">
            <wp:extent cx="4784725" cy="2719705"/>
            <wp:effectExtent l="0" t="0" r="3175" b="10795"/>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pic:cNvPicPr>
                  </pic:nvPicPr>
                  <pic:blipFill>
                    <a:blip r:embed="rId14"/>
                    <a:stretch>
                      <a:fillRect/>
                    </a:stretch>
                  </pic:blipFill>
                  <pic:spPr>
                    <a:xfrm>
                      <a:off x="0" y="0"/>
                      <a:ext cx="4784725" cy="2719705"/>
                    </a:xfrm>
                    <a:prstGeom prst="rect">
                      <a:avLst/>
                    </a:prstGeom>
                    <a:noFill/>
                    <a:ln>
                      <a:noFill/>
                    </a:ln>
                  </pic:spPr>
                </pic:pic>
              </a:graphicData>
            </a:graphic>
          </wp:inline>
        </w:drawing>
      </w:r>
    </w:p>
    <w:p>
      <w:pPr>
        <w:spacing w:line="360" w:lineRule="auto"/>
        <w:rPr>
          <w:rFonts w:hint="eastAsia" w:ascii="黑体" w:hAnsi="黑体" w:eastAsia="黑体" w:cs="黑体"/>
        </w:rPr>
      </w:pPr>
    </w:p>
    <w:p>
      <w:pPr>
        <w:pStyle w:val="9"/>
        <w:numPr>
          <w:ilvl w:val="0"/>
          <w:numId w:val="1"/>
        </w:numPr>
        <w:spacing w:line="360" w:lineRule="auto"/>
        <w:ind w:firstLineChars="0"/>
        <w:rPr>
          <w:rFonts w:hint="eastAsia" w:ascii="黑体" w:hAnsi="黑体" w:eastAsia="黑体" w:cs="黑体"/>
        </w:rPr>
      </w:pPr>
      <w:r>
        <w:rPr>
          <w:rFonts w:hint="eastAsia" w:ascii="黑体" w:hAnsi="黑体" w:eastAsia="黑体" w:cs="黑体"/>
        </w:rPr>
        <w:t>去考试：依次学习完课程之后，可以进入考试，考试60分为及格，未通考试可以继续考试，考试通过可以查看考试答案</w:t>
      </w:r>
    </w:p>
    <w:p>
      <w:pPr>
        <w:pStyle w:val="9"/>
        <w:spacing w:line="360" w:lineRule="auto"/>
        <w:ind w:left="360" w:firstLine="0" w:firstLineChars="0"/>
        <w:rPr>
          <w:rFonts w:hint="eastAsia" w:ascii="黑体" w:hAnsi="黑体" w:eastAsia="黑体" w:cs="黑体"/>
        </w:rPr>
      </w:pPr>
      <w:r>
        <w:rPr>
          <w:rFonts w:hint="eastAsia" w:ascii="黑体" w:hAnsi="黑体" w:eastAsia="黑体" w:cs="黑体"/>
        </w:rPr>
        <w:drawing>
          <wp:inline distT="0" distB="0" distL="0" distR="0">
            <wp:extent cx="4277360" cy="2112010"/>
            <wp:effectExtent l="0" t="0" r="2540" b="889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15"/>
                    <a:stretch>
                      <a:fillRect/>
                    </a:stretch>
                  </pic:blipFill>
                  <pic:spPr>
                    <a:xfrm>
                      <a:off x="0" y="0"/>
                      <a:ext cx="4277360" cy="2112010"/>
                    </a:xfrm>
                    <a:prstGeom prst="rect">
                      <a:avLst/>
                    </a:prstGeom>
                  </pic:spPr>
                </pic:pic>
              </a:graphicData>
            </a:graphic>
          </wp:inline>
        </w:drawing>
      </w:r>
    </w:p>
    <w:p>
      <w:pPr>
        <w:pStyle w:val="9"/>
        <w:spacing w:line="360" w:lineRule="auto"/>
        <w:ind w:left="360" w:firstLine="0" w:firstLineChars="0"/>
        <w:rPr>
          <w:rFonts w:hint="eastAsia" w:ascii="黑体" w:hAnsi="黑体" w:eastAsia="黑体" w:cs="黑体"/>
        </w:rPr>
      </w:pPr>
      <w:r>
        <w:rPr>
          <w:rFonts w:hint="eastAsia" w:ascii="黑体" w:hAnsi="黑体" w:eastAsia="黑体" w:cs="黑体"/>
        </w:rPr>
        <w:drawing>
          <wp:inline distT="0" distB="0" distL="0" distR="0">
            <wp:extent cx="4168140" cy="2851150"/>
            <wp:effectExtent l="0" t="0" r="10160" b="635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16"/>
                    <a:stretch>
                      <a:fillRect/>
                    </a:stretch>
                  </pic:blipFill>
                  <pic:spPr>
                    <a:xfrm>
                      <a:off x="0" y="0"/>
                      <a:ext cx="4168140" cy="2851150"/>
                    </a:xfrm>
                    <a:prstGeom prst="rect">
                      <a:avLst/>
                    </a:prstGeom>
                  </pic:spPr>
                </pic:pic>
              </a:graphicData>
            </a:graphic>
          </wp:inline>
        </w:drawing>
      </w:r>
    </w:p>
    <w:p>
      <w:pPr>
        <w:pStyle w:val="9"/>
        <w:spacing w:line="360" w:lineRule="auto"/>
        <w:ind w:left="360" w:firstLine="0" w:firstLineChars="0"/>
        <w:rPr>
          <w:rFonts w:hint="eastAsia" w:ascii="黑体" w:hAnsi="黑体" w:eastAsia="黑体" w:cs="黑体"/>
        </w:rPr>
      </w:pPr>
      <w:r>
        <w:rPr>
          <w:rFonts w:hint="eastAsia" w:ascii="黑体" w:hAnsi="黑体" w:eastAsia="黑体" w:cs="黑体"/>
        </w:rPr>
        <w:drawing>
          <wp:inline distT="0" distB="0" distL="0" distR="0">
            <wp:extent cx="3724910" cy="2619375"/>
            <wp:effectExtent l="0" t="0" r="8890" b="952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17"/>
                    <a:stretch>
                      <a:fillRect/>
                    </a:stretch>
                  </pic:blipFill>
                  <pic:spPr>
                    <a:xfrm>
                      <a:off x="0" y="0"/>
                      <a:ext cx="3724910" cy="2619375"/>
                    </a:xfrm>
                    <a:prstGeom prst="rect">
                      <a:avLst/>
                    </a:prstGeom>
                  </pic:spPr>
                </pic:pic>
              </a:graphicData>
            </a:graphic>
          </wp:inline>
        </w:drawing>
      </w:r>
    </w:p>
    <w:p>
      <w:pPr>
        <w:pStyle w:val="9"/>
        <w:widowControl w:val="0"/>
        <w:numPr>
          <w:ilvl w:val="0"/>
          <w:numId w:val="0"/>
        </w:numPr>
        <w:spacing w:line="360" w:lineRule="auto"/>
        <w:jc w:val="both"/>
        <w:rPr>
          <w:rFonts w:hint="eastAsia" w:ascii="黑体" w:hAnsi="黑体" w:eastAsia="黑体" w:cs="黑体"/>
        </w:rPr>
      </w:pPr>
    </w:p>
    <w:p>
      <w:pPr>
        <w:pStyle w:val="9"/>
        <w:numPr>
          <w:ilvl w:val="0"/>
          <w:numId w:val="1"/>
        </w:numPr>
        <w:spacing w:line="360" w:lineRule="auto"/>
        <w:ind w:firstLineChars="0"/>
        <w:rPr>
          <w:rFonts w:hint="eastAsia" w:ascii="黑体" w:hAnsi="黑体" w:eastAsia="黑体" w:cs="黑体"/>
        </w:rPr>
      </w:pPr>
      <w:r>
        <w:rPr>
          <w:rFonts w:hint="eastAsia" w:ascii="黑体" w:hAnsi="黑体" w:eastAsia="黑体" w:cs="黑体"/>
        </w:rPr>
        <w:t>打印证书：</w:t>
      </w:r>
      <w:r>
        <w:rPr>
          <w:rFonts w:hint="eastAsia" w:ascii="黑体" w:hAnsi="黑体" w:eastAsia="黑体" w:cs="黑体"/>
          <w:lang w:val="en-US" w:eastAsia="zh-CN"/>
        </w:rPr>
        <w:t>专业科目或者公需科目最后一门课程考试完成后，可打印证书，如下图所示：</w:t>
      </w:r>
    </w:p>
    <w:p>
      <w:pPr>
        <w:pStyle w:val="9"/>
        <w:widowControl w:val="0"/>
        <w:numPr>
          <w:numId w:val="0"/>
        </w:numPr>
        <w:spacing w:line="360" w:lineRule="auto"/>
        <w:jc w:val="both"/>
        <w:rPr>
          <w:rFonts w:hint="eastAsia" w:ascii="黑体" w:hAnsi="黑体" w:eastAsia="黑体" w:cs="黑体"/>
        </w:rPr>
      </w:pPr>
      <w:r>
        <w:drawing>
          <wp:inline distT="0" distB="0" distL="114300" distR="114300">
            <wp:extent cx="5615940" cy="3065780"/>
            <wp:effectExtent l="0" t="0" r="10160" b="7620"/>
            <wp:docPr id="2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0"/>
                    <pic:cNvPicPr>
                      <a:picLocks noChangeAspect="1"/>
                    </pic:cNvPicPr>
                  </pic:nvPicPr>
                  <pic:blipFill>
                    <a:blip r:embed="rId18"/>
                    <a:stretch>
                      <a:fillRect/>
                    </a:stretch>
                  </pic:blipFill>
                  <pic:spPr>
                    <a:xfrm>
                      <a:off x="0" y="0"/>
                      <a:ext cx="5615940" cy="3065780"/>
                    </a:xfrm>
                    <a:prstGeom prst="rect">
                      <a:avLst/>
                    </a:prstGeom>
                    <a:noFill/>
                    <a:ln>
                      <a:noFill/>
                    </a:ln>
                  </pic:spPr>
                </pic:pic>
              </a:graphicData>
            </a:graphic>
          </wp:inline>
        </w:drawing>
      </w:r>
    </w:p>
    <w:p>
      <w:pPr>
        <w:pStyle w:val="9"/>
        <w:widowControl w:val="0"/>
        <w:numPr>
          <w:ilvl w:val="0"/>
          <w:numId w:val="0"/>
        </w:numPr>
        <w:spacing w:line="360" w:lineRule="auto"/>
        <w:jc w:val="both"/>
      </w:pPr>
      <w:r>
        <w:rPr>
          <w:rFonts w:hint="eastAsia" w:ascii="黑体" w:hAnsi="黑体" w:eastAsia="黑体" w:cs="黑体"/>
          <w:lang w:val="en-US" w:eastAsia="zh-CN"/>
        </w:rPr>
        <w:t xml:space="preserve">  </w:t>
      </w:r>
    </w:p>
    <w:p>
      <w:pPr>
        <w:pStyle w:val="9"/>
        <w:widowControl w:val="0"/>
        <w:numPr>
          <w:ilvl w:val="0"/>
          <w:numId w:val="0"/>
        </w:numPr>
        <w:spacing w:line="360" w:lineRule="auto"/>
        <w:jc w:val="both"/>
        <w:rPr>
          <w:rFonts w:hint="default"/>
          <w:lang w:val="en-US" w:eastAsia="zh-CN"/>
        </w:rPr>
      </w:pPr>
    </w:p>
    <w:p>
      <w:pPr>
        <w:pStyle w:val="9"/>
        <w:widowControl w:val="0"/>
        <w:numPr>
          <w:ilvl w:val="0"/>
          <w:numId w:val="0"/>
        </w:numPr>
        <w:spacing w:line="360" w:lineRule="auto"/>
        <w:jc w:val="both"/>
      </w:pPr>
      <w:r>
        <w:rPr>
          <w:rFonts w:hint="eastAsia" w:ascii="黑体" w:hAnsi="黑体" w:eastAsia="黑体" w:cs="黑体"/>
          <w:lang w:val="en-US" w:eastAsia="zh-CN"/>
        </w:rPr>
        <w:t xml:space="preserve"> </w:t>
      </w:r>
    </w:p>
    <w:p>
      <w:pPr>
        <w:pStyle w:val="9"/>
        <w:widowControl w:val="0"/>
        <w:numPr>
          <w:ilvl w:val="0"/>
          <w:numId w:val="0"/>
        </w:numPr>
        <w:spacing w:line="360" w:lineRule="auto"/>
        <w:jc w:val="both"/>
        <w:rPr>
          <w:rFonts w:hint="default"/>
          <w:lang w:val="en-US" w:eastAsia="zh-CN"/>
        </w:rPr>
      </w:pPr>
    </w:p>
    <w:p>
      <w:pPr>
        <w:pStyle w:val="9"/>
        <w:widowControl w:val="0"/>
        <w:numPr>
          <w:ilvl w:val="0"/>
          <w:numId w:val="0"/>
        </w:numPr>
        <w:spacing w:line="360" w:lineRule="auto"/>
        <w:jc w:val="both"/>
        <w:rPr>
          <w:rFonts w:hint="eastAsia"/>
          <w:lang w:val="en-US" w:eastAsia="zh-CN"/>
        </w:rPr>
      </w:pPr>
    </w:p>
    <w:sectPr>
      <w:pgSz w:w="11906" w:h="16838"/>
      <w:pgMar w:top="1588" w:right="1474" w:bottom="1418" w:left="1588"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1B63F2"/>
    <w:multiLevelType w:val="multilevel"/>
    <w:tmpl w:val="411B63F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3396"/>
    <w:rsid w:val="00070C1E"/>
    <w:rsid w:val="00093C6B"/>
    <w:rsid w:val="00110E7E"/>
    <w:rsid w:val="001649EA"/>
    <w:rsid w:val="0022316D"/>
    <w:rsid w:val="00243742"/>
    <w:rsid w:val="00283C59"/>
    <w:rsid w:val="002E4476"/>
    <w:rsid w:val="00304DF9"/>
    <w:rsid w:val="00387FF3"/>
    <w:rsid w:val="003A3740"/>
    <w:rsid w:val="003D3384"/>
    <w:rsid w:val="004665D2"/>
    <w:rsid w:val="004A3846"/>
    <w:rsid w:val="004A5C3B"/>
    <w:rsid w:val="004D0F20"/>
    <w:rsid w:val="004E58C6"/>
    <w:rsid w:val="004F4563"/>
    <w:rsid w:val="00600C97"/>
    <w:rsid w:val="00640400"/>
    <w:rsid w:val="006821D5"/>
    <w:rsid w:val="007038E6"/>
    <w:rsid w:val="00894D41"/>
    <w:rsid w:val="0096237F"/>
    <w:rsid w:val="0099436A"/>
    <w:rsid w:val="00A404F2"/>
    <w:rsid w:val="00B34BDD"/>
    <w:rsid w:val="00B4223D"/>
    <w:rsid w:val="00B4513B"/>
    <w:rsid w:val="00B76DD9"/>
    <w:rsid w:val="00B956AD"/>
    <w:rsid w:val="00CC3396"/>
    <w:rsid w:val="00D33333"/>
    <w:rsid w:val="00D57240"/>
    <w:rsid w:val="00D72684"/>
    <w:rsid w:val="00EF3F97"/>
    <w:rsid w:val="00FA7A60"/>
    <w:rsid w:val="02A9473B"/>
    <w:rsid w:val="08437449"/>
    <w:rsid w:val="0CB34230"/>
    <w:rsid w:val="11F616E2"/>
    <w:rsid w:val="147A145F"/>
    <w:rsid w:val="1E4C1250"/>
    <w:rsid w:val="26ED087A"/>
    <w:rsid w:val="2AAA1A99"/>
    <w:rsid w:val="32232D61"/>
    <w:rsid w:val="35361120"/>
    <w:rsid w:val="39255564"/>
    <w:rsid w:val="3ACA7F84"/>
    <w:rsid w:val="43CE3748"/>
    <w:rsid w:val="44990D33"/>
    <w:rsid w:val="4740402F"/>
    <w:rsid w:val="4DB96F49"/>
    <w:rsid w:val="54C85BA0"/>
    <w:rsid w:val="59EC5DC8"/>
    <w:rsid w:val="5BF47BAB"/>
    <w:rsid w:val="5C725121"/>
    <w:rsid w:val="64C63078"/>
    <w:rsid w:val="67786EB7"/>
    <w:rsid w:val="6E714B1C"/>
    <w:rsid w:val="76C03D5C"/>
    <w:rsid w:val="7B614C86"/>
    <w:rsid w:val="7F7E7A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3"/>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unhideWhenUsed/>
    <w:qFormat/>
    <w:uiPriority w:val="99"/>
    <w:rPr>
      <w:color w:val="0000FF"/>
      <w:u w:val="single"/>
    </w:rPr>
  </w:style>
  <w:style w:type="paragraph" w:styleId="9">
    <w:name w:val="List Paragraph"/>
    <w:basedOn w:val="1"/>
    <w:qFormat/>
    <w:uiPriority w:val="34"/>
    <w:pPr>
      <w:ind w:firstLine="420" w:firstLineChars="200"/>
    </w:pPr>
  </w:style>
  <w:style w:type="character" w:customStyle="1" w:styleId="10">
    <w:name w:val="页眉 字符"/>
    <w:basedOn w:val="7"/>
    <w:link w:val="4"/>
    <w:qFormat/>
    <w:uiPriority w:val="99"/>
    <w:rPr>
      <w:sz w:val="18"/>
      <w:szCs w:val="18"/>
    </w:rPr>
  </w:style>
  <w:style w:type="character" w:customStyle="1" w:styleId="11">
    <w:name w:val="页脚 字符"/>
    <w:basedOn w:val="7"/>
    <w:link w:val="3"/>
    <w:qFormat/>
    <w:uiPriority w:val="99"/>
    <w:rPr>
      <w:sz w:val="18"/>
      <w:szCs w:val="18"/>
    </w:rPr>
  </w:style>
  <w:style w:type="character" w:customStyle="1" w:styleId="12">
    <w:name w:val="Unresolved Mention"/>
    <w:basedOn w:val="7"/>
    <w:semiHidden/>
    <w:unhideWhenUsed/>
    <w:qFormat/>
    <w:uiPriority w:val="99"/>
    <w:rPr>
      <w:color w:val="605E5C"/>
      <w:shd w:val="clear" w:color="auto" w:fill="E1DFDD"/>
    </w:rPr>
  </w:style>
  <w:style w:type="character" w:customStyle="1" w:styleId="13">
    <w:name w:val="标题 1 字符"/>
    <w:basedOn w:val="7"/>
    <w:link w:val="2"/>
    <w:qFormat/>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839</Words>
  <Characters>877</Characters>
  <Lines>3</Lines>
  <Paragraphs>1</Paragraphs>
  <TotalTime>8</TotalTime>
  <ScaleCrop>false</ScaleCrop>
  <LinksUpToDate>false</LinksUpToDate>
  <CharactersWithSpaces>907</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2021-08-04T01:28:00Z</dcterms:created>
  <dc:creator>liu yuhang</dc:creator>
  <cp:lastModifiedBy>ygritte</cp:lastModifiedBy>
  <dcterms:modified xsi:type="dcterms:W3CDTF">2022-04-19T07:03:04Z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2256CD7612504E9687B156CAF3679FFE</vt:lpwstr>
  </property>
  <property fmtid="{D5CDD505-2E9C-101B-9397-08002B2CF9AE}" pid="4" name="commondata">
    <vt:lpwstr>eyJoZGlkIjoiMjdmNmVkOGUzZWFlOWM5NDFiMGRjNzEyNGM3NzA5YjIifQ==</vt:lpwstr>
  </property>
</Properties>
</file>