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1612" w:rsidRPr="00E60D35" w:rsidRDefault="00BE1612" w:rsidP="00E60D35">
      <w:pPr>
        <w:spacing w:line="360" w:lineRule="auto"/>
        <w:jc w:val="center"/>
        <w:rPr>
          <w:rFonts w:asciiTheme="minorEastAsia" w:hAnsiTheme="minorEastAsia" w:cs="微软雅黑" w:hint="eastAsia"/>
          <w:b/>
          <w:color w:val="000000" w:themeColor="text1"/>
          <w:sz w:val="24"/>
          <w:szCs w:val="24"/>
        </w:rPr>
      </w:pPr>
      <w:r w:rsidRPr="00E60D35">
        <w:rPr>
          <w:rFonts w:asciiTheme="minorEastAsia" w:hAnsiTheme="minorEastAsia" w:cs="微软雅黑"/>
          <w:b/>
          <w:color w:val="000000" w:themeColor="text1"/>
          <w:sz w:val="24"/>
          <w:szCs w:val="24"/>
        </w:rPr>
        <w:t>第一部分</w:t>
      </w:r>
      <w:r w:rsidRPr="00E60D35">
        <w:rPr>
          <w:rFonts w:asciiTheme="minorEastAsia" w:hAnsiTheme="minorEastAsia" w:cs="微软雅黑" w:hint="eastAsia"/>
          <w:b/>
          <w:color w:val="000000" w:themeColor="text1"/>
          <w:sz w:val="24"/>
          <w:szCs w:val="24"/>
        </w:rPr>
        <w:t xml:space="preserve"> 基础医学综合</w:t>
      </w:r>
    </w:p>
    <w:p w:rsidR="00E11031" w:rsidRPr="00E60D35" w:rsidRDefault="00766664" w:rsidP="00E60D35">
      <w:pPr>
        <w:pStyle w:val="aa"/>
        <w:numPr>
          <w:ilvl w:val="0"/>
          <w:numId w:val="2"/>
        </w:numPr>
        <w:spacing w:line="360" w:lineRule="auto"/>
        <w:ind w:firstLineChars="0"/>
        <w:jc w:val="center"/>
        <w:rPr>
          <w:rFonts w:asciiTheme="minorEastAsia" w:hAnsiTheme="minorEastAsia" w:cs="微软雅黑"/>
          <w:b/>
          <w:color w:val="000000" w:themeColor="text1"/>
          <w:sz w:val="24"/>
          <w:szCs w:val="24"/>
        </w:rPr>
      </w:pPr>
      <w:r w:rsidRPr="00E60D35">
        <w:rPr>
          <w:rFonts w:asciiTheme="minorEastAsia" w:hAnsiTheme="minorEastAsia" w:cs="微软雅黑"/>
          <w:b/>
          <w:color w:val="000000" w:themeColor="text1"/>
          <w:sz w:val="24"/>
          <w:szCs w:val="24"/>
        </w:rPr>
        <w:t>生物化学</w:t>
      </w:r>
    </w:p>
    <w:p w:rsidR="00766664" w:rsidRPr="00E60D35" w:rsidRDefault="00766664"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第二节 核酸的结构与功能</w:t>
      </w:r>
    </w:p>
    <w:p w:rsidR="00766664" w:rsidRPr="00E60D35" w:rsidRDefault="00766664" w:rsidP="00E60D35">
      <w:pPr>
        <w:spacing w:line="360" w:lineRule="auto"/>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二、DNA的结构与功能</w:t>
      </w:r>
    </w:p>
    <w:p w:rsidR="00766664" w:rsidRPr="00E60D35" w:rsidRDefault="00766664"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（四）高级结构</w:t>
      </w:r>
    </w:p>
    <w:p w:rsidR="00766664" w:rsidRPr="00E60D35" w:rsidRDefault="00140F64"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2022年</w:t>
      </w:r>
      <w:r w:rsidR="00766664" w:rsidRPr="00E60D35">
        <w:rPr>
          <w:rFonts w:asciiTheme="minorEastAsia" w:hAnsiTheme="minorEastAsia" w:cs="微软雅黑" w:hint="eastAsia"/>
          <w:color w:val="FF0000"/>
          <w:sz w:val="24"/>
          <w:szCs w:val="24"/>
        </w:rPr>
        <w:t>新增：</w:t>
      </w:r>
      <w:r w:rsidR="00766664" w:rsidRPr="00E60D35">
        <w:rPr>
          <w:rFonts w:asciiTheme="minorEastAsia" w:hAnsiTheme="minorEastAsia" w:cs="微软雅黑" w:hint="eastAsia"/>
          <w:color w:val="000000" w:themeColor="text1"/>
          <w:sz w:val="24"/>
          <w:szCs w:val="24"/>
        </w:rPr>
        <w:t>“组蛋白H1……稳定核心体结构”</w:t>
      </w:r>
    </w:p>
    <w:p w:rsidR="001B418A" w:rsidRPr="00E60D35" w:rsidRDefault="001B418A" w:rsidP="00E60D35">
      <w:pPr>
        <w:spacing w:line="360" w:lineRule="auto"/>
        <w:rPr>
          <w:rFonts w:asciiTheme="minorEastAsia" w:hAnsiTheme="minorEastAsia" w:cs="微软雅黑"/>
          <w:color w:val="000000" w:themeColor="text1"/>
          <w:sz w:val="24"/>
          <w:szCs w:val="24"/>
        </w:rPr>
      </w:pPr>
    </w:p>
    <w:p w:rsidR="001B418A" w:rsidRPr="00E60D35" w:rsidRDefault="001B418A"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第三节 酶</w:t>
      </w:r>
    </w:p>
    <w:p w:rsidR="001B418A" w:rsidRPr="00E60D35" w:rsidRDefault="001B418A" w:rsidP="00E60D35">
      <w:pPr>
        <w:spacing w:line="360" w:lineRule="auto"/>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四、抑制剂与激活剂</w:t>
      </w:r>
    </w:p>
    <w:p w:rsidR="001B418A" w:rsidRPr="00E60D35" w:rsidRDefault="001B418A"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（一）不可逆性抑制</w:t>
      </w:r>
    </w:p>
    <w:p w:rsidR="001B418A" w:rsidRPr="00E60D35" w:rsidRDefault="00140F64"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2022年</w:t>
      </w:r>
      <w:r w:rsidR="001B418A" w:rsidRPr="00E60D35">
        <w:rPr>
          <w:rFonts w:asciiTheme="minorEastAsia" w:hAnsiTheme="minorEastAsia" w:cs="微软雅黑" w:hint="eastAsia"/>
          <w:color w:val="FF0000"/>
          <w:sz w:val="24"/>
          <w:szCs w:val="24"/>
        </w:rPr>
        <w:t>新增：</w:t>
      </w:r>
      <w:r w:rsidR="001B418A" w:rsidRPr="00E60D35">
        <w:rPr>
          <w:rFonts w:asciiTheme="minorEastAsia" w:hAnsiTheme="minorEastAsia" w:cs="微软雅黑" w:hint="eastAsia"/>
          <w:color w:val="000000" w:themeColor="text1"/>
          <w:sz w:val="24"/>
          <w:szCs w:val="24"/>
        </w:rPr>
        <w:t>“解救有机磷中毒……解磷定”</w:t>
      </w:r>
    </w:p>
    <w:p w:rsidR="001B418A" w:rsidRPr="00E60D35" w:rsidRDefault="001B418A" w:rsidP="00E60D35">
      <w:pPr>
        <w:spacing w:line="360" w:lineRule="auto"/>
        <w:rPr>
          <w:rFonts w:asciiTheme="minorEastAsia" w:hAnsiTheme="minorEastAsia" w:cs="微软雅黑"/>
          <w:color w:val="000000" w:themeColor="text1"/>
          <w:sz w:val="24"/>
          <w:szCs w:val="24"/>
        </w:rPr>
      </w:pPr>
    </w:p>
    <w:p w:rsidR="001B418A" w:rsidRPr="00E60D35" w:rsidRDefault="001B418A"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第四节 糖代谢</w:t>
      </w:r>
    </w:p>
    <w:p w:rsidR="001B418A" w:rsidRPr="00E60D35" w:rsidRDefault="001B418A" w:rsidP="00E60D35">
      <w:pPr>
        <w:spacing w:line="360" w:lineRule="auto"/>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一、糖的分解代谢</w:t>
      </w:r>
    </w:p>
    <w:p w:rsidR="001B418A" w:rsidRPr="00E60D35" w:rsidRDefault="001B418A"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（一）</w:t>
      </w:r>
    </w:p>
    <w:p w:rsidR="001B418A" w:rsidRPr="00E60D35" w:rsidRDefault="00140F64"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2022年</w:t>
      </w:r>
      <w:r w:rsidR="001B418A" w:rsidRPr="00E60D35">
        <w:rPr>
          <w:rFonts w:asciiTheme="minorEastAsia" w:hAnsiTheme="minorEastAsia" w:cs="微软雅黑" w:hint="eastAsia"/>
          <w:color w:val="FF0000"/>
          <w:sz w:val="24"/>
          <w:szCs w:val="24"/>
        </w:rPr>
        <w:t>新增：</w:t>
      </w:r>
      <w:r w:rsidR="001B418A" w:rsidRPr="00E60D35">
        <w:rPr>
          <w:rFonts w:asciiTheme="minorEastAsia" w:hAnsiTheme="minorEastAsia" w:cs="微软雅黑" w:hint="eastAsia"/>
          <w:color w:val="000000" w:themeColor="text1"/>
          <w:sz w:val="24"/>
          <w:szCs w:val="24"/>
        </w:rPr>
        <w:t>“1mol葡萄糖经过无氧氧化可净生成2molATP”</w:t>
      </w:r>
    </w:p>
    <w:p w:rsidR="00896E03" w:rsidRPr="00E60D35" w:rsidRDefault="00896E03" w:rsidP="00E60D35">
      <w:pPr>
        <w:spacing w:line="360" w:lineRule="auto"/>
        <w:rPr>
          <w:rFonts w:asciiTheme="minorEastAsia" w:hAnsiTheme="minorEastAsia" w:cs="微软雅黑"/>
          <w:color w:val="000000" w:themeColor="text1"/>
          <w:sz w:val="24"/>
          <w:szCs w:val="24"/>
        </w:rPr>
      </w:pPr>
    </w:p>
    <w:p w:rsidR="00896E03" w:rsidRPr="00E60D35" w:rsidRDefault="00896E03"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第五节 生物氧化</w:t>
      </w:r>
    </w:p>
    <w:p w:rsidR="001B418A" w:rsidRPr="00E60D35" w:rsidRDefault="00896E03" w:rsidP="00E60D35">
      <w:pPr>
        <w:spacing w:line="360" w:lineRule="auto"/>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二、氧化磷酸化</w:t>
      </w:r>
    </w:p>
    <w:p w:rsidR="00896E03" w:rsidRPr="00E60D35" w:rsidRDefault="00896E03"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（二）两条呼吸链的组成</w:t>
      </w:r>
    </w:p>
    <w:p w:rsidR="00896E03" w:rsidRPr="00E60D35" w:rsidRDefault="00140F64"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2022年</w:t>
      </w:r>
      <w:r w:rsidR="00896E03" w:rsidRPr="00E60D35">
        <w:rPr>
          <w:rFonts w:asciiTheme="minorEastAsia" w:hAnsiTheme="minorEastAsia" w:cs="微软雅黑" w:hint="eastAsia"/>
          <w:color w:val="FF0000"/>
          <w:sz w:val="24"/>
          <w:szCs w:val="24"/>
        </w:rPr>
        <w:t>新增：</w:t>
      </w:r>
      <w:r w:rsidR="00896E03" w:rsidRPr="00E60D35">
        <w:rPr>
          <w:rFonts w:asciiTheme="minorEastAsia" w:hAnsiTheme="minorEastAsia" w:cs="微软雅黑" w:hint="eastAsia"/>
          <w:color w:val="000000" w:themeColor="text1"/>
          <w:sz w:val="24"/>
          <w:szCs w:val="24"/>
        </w:rPr>
        <w:t>“呼吸链主要由……传递电子”</w:t>
      </w:r>
    </w:p>
    <w:p w:rsidR="00896E03" w:rsidRPr="00E60D35" w:rsidRDefault="00896E03" w:rsidP="00E60D35">
      <w:pPr>
        <w:spacing w:line="360" w:lineRule="auto"/>
        <w:rPr>
          <w:rFonts w:asciiTheme="minorEastAsia" w:hAnsiTheme="minorEastAsia" w:cs="微软雅黑"/>
          <w:b/>
          <w:color w:val="000000" w:themeColor="text1"/>
          <w:sz w:val="24"/>
          <w:szCs w:val="24"/>
        </w:rPr>
      </w:pPr>
    </w:p>
    <w:p w:rsidR="00896E03" w:rsidRPr="00E60D35" w:rsidRDefault="00896E03"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第六节 脂质代谢</w:t>
      </w:r>
    </w:p>
    <w:p w:rsidR="00896E03" w:rsidRPr="00E60D35" w:rsidRDefault="00896E03" w:rsidP="00E60D35">
      <w:pPr>
        <w:spacing w:line="360" w:lineRule="auto"/>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五、脂肪的分解代谢</w:t>
      </w:r>
    </w:p>
    <w:p w:rsidR="00896E03" w:rsidRPr="00E60D35" w:rsidRDefault="00896E03"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（二）脂肪酸β-氧化的基本过程及调节</w:t>
      </w:r>
    </w:p>
    <w:p w:rsidR="00896E03" w:rsidRPr="00E60D35" w:rsidRDefault="00896E03"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3.</w:t>
      </w:r>
      <w:r w:rsidR="002052A5" w:rsidRPr="00E60D35">
        <w:rPr>
          <w:rFonts w:asciiTheme="minorEastAsia" w:hAnsiTheme="minorEastAsia" w:cs="微软雅黑" w:hint="eastAsia"/>
          <w:color w:val="000000" w:themeColor="text1"/>
          <w:sz w:val="24"/>
          <w:szCs w:val="24"/>
        </w:rPr>
        <w:t>饱和脂肪酸的β氧化</w:t>
      </w:r>
    </w:p>
    <w:p w:rsidR="006B78DB" w:rsidRPr="00E60D35" w:rsidRDefault="00896E03" w:rsidP="00E60D35">
      <w:pPr>
        <w:spacing w:line="360" w:lineRule="auto"/>
        <w:rPr>
          <w:rFonts w:asciiTheme="minorEastAsia" w:hAnsiTheme="minorEastAsia" w:cs="微软雅黑"/>
          <w:b/>
          <w:color w:val="FF0000"/>
          <w:sz w:val="24"/>
          <w:szCs w:val="24"/>
        </w:rPr>
      </w:pPr>
      <w:r w:rsidRPr="00E60D35">
        <w:rPr>
          <w:rFonts w:asciiTheme="minorEastAsia" w:hAnsiTheme="minorEastAsia" w:cs="微软雅黑" w:hint="eastAsia"/>
          <w:b/>
          <w:color w:val="FF0000"/>
          <w:sz w:val="24"/>
          <w:szCs w:val="24"/>
        </w:rPr>
        <w:t>变：</w:t>
      </w:r>
    </w:p>
    <w:p w:rsidR="00896E03" w:rsidRPr="00E60D35" w:rsidRDefault="002052A5"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2021年：“同时伴有</w:t>
      </w:r>
      <w:r w:rsidRPr="00E60D35">
        <w:rPr>
          <w:rFonts w:asciiTheme="minorEastAsia" w:hAnsiTheme="minorEastAsia" w:cs="微软雅黑" w:hint="eastAsia"/>
          <w:b/>
          <w:color w:val="FF0000"/>
          <w:sz w:val="24"/>
          <w:szCs w:val="24"/>
        </w:rPr>
        <w:t>5分子</w:t>
      </w:r>
      <w:r w:rsidRPr="00E60D35">
        <w:rPr>
          <w:rFonts w:asciiTheme="minorEastAsia" w:hAnsiTheme="minorEastAsia" w:cs="微软雅黑" w:hint="eastAsia"/>
          <w:color w:val="000000" w:themeColor="text1"/>
          <w:sz w:val="24"/>
          <w:szCs w:val="24"/>
        </w:rPr>
        <w:t>ATP生成”</w:t>
      </w:r>
    </w:p>
    <w:p w:rsidR="002052A5" w:rsidRPr="00E60D35" w:rsidRDefault="002052A5"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2022年：“同时伴有</w:t>
      </w:r>
      <w:r w:rsidRPr="00E60D35">
        <w:rPr>
          <w:rFonts w:asciiTheme="minorEastAsia" w:hAnsiTheme="minorEastAsia" w:cs="微软雅黑" w:hint="eastAsia"/>
          <w:b/>
          <w:color w:val="FF0000"/>
          <w:sz w:val="24"/>
          <w:szCs w:val="24"/>
        </w:rPr>
        <w:t>4分子</w:t>
      </w:r>
      <w:r w:rsidRPr="00E60D35">
        <w:rPr>
          <w:rFonts w:asciiTheme="minorEastAsia" w:hAnsiTheme="minorEastAsia" w:cs="微软雅黑" w:hint="eastAsia"/>
          <w:color w:val="000000" w:themeColor="text1"/>
          <w:sz w:val="24"/>
          <w:szCs w:val="24"/>
        </w:rPr>
        <w:t>ATP生成”</w:t>
      </w:r>
    </w:p>
    <w:p w:rsidR="002052A5" w:rsidRPr="00E60D35" w:rsidRDefault="002052A5"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lastRenderedPageBreak/>
        <w:t>八、血浆脂蛋白代谢</w:t>
      </w:r>
    </w:p>
    <w:p w:rsidR="002052A5" w:rsidRPr="00E60D35" w:rsidRDefault="002052A5"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b/>
          <w:color w:val="FF0000"/>
          <w:sz w:val="24"/>
          <w:szCs w:val="24"/>
        </w:rPr>
        <w:t>表格变化：</w:t>
      </w:r>
      <w:r w:rsidRPr="00E60D35">
        <w:rPr>
          <w:rFonts w:asciiTheme="minorEastAsia" w:hAnsiTheme="minorEastAsia" w:cs="微软雅黑" w:hint="eastAsia"/>
          <w:color w:val="000000" w:themeColor="text1"/>
          <w:sz w:val="24"/>
          <w:szCs w:val="24"/>
        </w:rPr>
        <w:t>高密度脂蛋白功能</w:t>
      </w:r>
    </w:p>
    <w:p w:rsidR="002052A5" w:rsidRPr="00E60D35" w:rsidRDefault="002052A5"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2021年：“逆向转运胆固醇”</w:t>
      </w:r>
    </w:p>
    <w:p w:rsidR="002052A5" w:rsidRPr="00E60D35" w:rsidRDefault="002052A5"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2022年：</w:t>
      </w:r>
      <w:r w:rsidRPr="00E60D35">
        <w:rPr>
          <w:rFonts w:asciiTheme="minorEastAsia" w:hAnsiTheme="minorEastAsia" w:cs="微软雅黑" w:hint="eastAsia"/>
          <w:b/>
          <w:color w:val="FF0000"/>
          <w:sz w:val="24"/>
          <w:szCs w:val="24"/>
        </w:rPr>
        <w:t>“转运胆固醇到肝”</w:t>
      </w:r>
    </w:p>
    <w:p w:rsidR="00896E03" w:rsidRPr="00E60D35" w:rsidRDefault="00896E03" w:rsidP="00E60D35">
      <w:pPr>
        <w:spacing w:line="360" w:lineRule="auto"/>
        <w:rPr>
          <w:rFonts w:asciiTheme="minorEastAsia" w:hAnsiTheme="minorEastAsia" w:cs="微软雅黑"/>
          <w:color w:val="000000" w:themeColor="text1"/>
          <w:sz w:val="24"/>
          <w:szCs w:val="24"/>
        </w:rPr>
      </w:pPr>
    </w:p>
    <w:p w:rsidR="005E7197" w:rsidRPr="00E60D35" w:rsidRDefault="005E7197"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第九节 遗传信息的传递</w:t>
      </w:r>
    </w:p>
    <w:p w:rsidR="005E7197" w:rsidRPr="00E60D35" w:rsidRDefault="005E7197" w:rsidP="00E60D35">
      <w:pPr>
        <w:spacing w:line="360" w:lineRule="auto"/>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三、RNA合成</w:t>
      </w:r>
    </w:p>
    <w:p w:rsidR="005E7197" w:rsidRPr="00E60D35" w:rsidRDefault="005E7197"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（三）</w:t>
      </w:r>
      <w:r w:rsidR="006B78DB" w:rsidRPr="00E60D35">
        <w:rPr>
          <w:rFonts w:asciiTheme="minorEastAsia" w:hAnsiTheme="minorEastAsia" w:cs="微软雅黑" w:hint="eastAsia"/>
          <w:color w:val="000000" w:themeColor="text1"/>
          <w:sz w:val="24"/>
          <w:szCs w:val="24"/>
        </w:rPr>
        <w:t>转录后加工过程</w:t>
      </w:r>
    </w:p>
    <w:p w:rsidR="005E7197" w:rsidRPr="00E60D35" w:rsidRDefault="005E7197"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3.前体mRNA的剪接</w:t>
      </w:r>
    </w:p>
    <w:p w:rsidR="006B78DB" w:rsidRPr="00E60D35" w:rsidRDefault="005E7197" w:rsidP="00E60D35">
      <w:pPr>
        <w:spacing w:line="360" w:lineRule="auto"/>
        <w:rPr>
          <w:rFonts w:asciiTheme="minorEastAsia" w:hAnsiTheme="minorEastAsia" w:cs="微软雅黑"/>
          <w:b/>
          <w:color w:val="FF0000"/>
          <w:sz w:val="24"/>
          <w:szCs w:val="24"/>
        </w:rPr>
      </w:pPr>
      <w:r w:rsidRPr="00E60D35">
        <w:rPr>
          <w:rFonts w:asciiTheme="minorEastAsia" w:hAnsiTheme="minorEastAsia" w:cs="微软雅黑" w:hint="eastAsia"/>
          <w:b/>
          <w:color w:val="FF0000"/>
          <w:sz w:val="24"/>
          <w:szCs w:val="24"/>
        </w:rPr>
        <w:t>变：</w:t>
      </w:r>
    </w:p>
    <w:p w:rsidR="005E7197" w:rsidRPr="00E60D35" w:rsidRDefault="005E7197"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2021年：“真核基因</w:t>
      </w:r>
      <w:r w:rsidRPr="00E60D35">
        <w:rPr>
          <w:rFonts w:asciiTheme="minorEastAsia" w:hAnsiTheme="minorEastAsia" w:cs="微软雅黑" w:hint="eastAsia"/>
          <w:b/>
          <w:color w:val="FF0000"/>
          <w:sz w:val="24"/>
          <w:szCs w:val="24"/>
        </w:rPr>
        <w:t>又称为断裂基因</w:t>
      </w:r>
      <w:r w:rsidRPr="00E60D35">
        <w:rPr>
          <w:rFonts w:asciiTheme="minorEastAsia" w:hAnsiTheme="minorEastAsia" w:cs="微软雅黑" w:hint="eastAsia"/>
          <w:color w:val="000000" w:themeColor="text1"/>
          <w:sz w:val="24"/>
          <w:szCs w:val="24"/>
        </w:rPr>
        <w:t>”</w:t>
      </w:r>
    </w:p>
    <w:p w:rsidR="005E7197" w:rsidRPr="00E60D35" w:rsidRDefault="005E7197"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2022年：“真核基因</w:t>
      </w:r>
      <w:r w:rsidRPr="00E60D35">
        <w:rPr>
          <w:rFonts w:asciiTheme="minorEastAsia" w:hAnsiTheme="minorEastAsia" w:cs="微软雅黑" w:hint="eastAsia"/>
          <w:b/>
          <w:color w:val="FF0000"/>
          <w:sz w:val="24"/>
          <w:szCs w:val="24"/>
        </w:rPr>
        <w:t>是以断裂基因的形式存在</w:t>
      </w:r>
      <w:r w:rsidRPr="00E60D35">
        <w:rPr>
          <w:rFonts w:asciiTheme="minorEastAsia" w:hAnsiTheme="minorEastAsia" w:cs="微软雅黑" w:hint="eastAsia"/>
          <w:color w:val="000000" w:themeColor="text1"/>
          <w:sz w:val="24"/>
          <w:szCs w:val="24"/>
        </w:rPr>
        <w:t>”</w:t>
      </w:r>
    </w:p>
    <w:p w:rsidR="00FA66E3" w:rsidRPr="00E60D35" w:rsidRDefault="00FA66E3" w:rsidP="00E60D35">
      <w:pPr>
        <w:spacing w:line="360" w:lineRule="auto"/>
        <w:rPr>
          <w:rFonts w:asciiTheme="minorEastAsia" w:hAnsiTheme="minorEastAsia" w:cs="微软雅黑"/>
          <w:color w:val="000000" w:themeColor="text1"/>
          <w:sz w:val="24"/>
          <w:szCs w:val="24"/>
        </w:rPr>
      </w:pPr>
    </w:p>
    <w:p w:rsidR="00FA66E3" w:rsidRPr="00E60D35" w:rsidRDefault="00FA66E3"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第十二节 信号转导</w:t>
      </w:r>
    </w:p>
    <w:p w:rsidR="00FA66E3" w:rsidRPr="00E60D35" w:rsidRDefault="00FA66E3" w:rsidP="00E60D35">
      <w:pPr>
        <w:spacing w:line="360" w:lineRule="auto"/>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三、膜受体介导的信号转导机制</w:t>
      </w:r>
    </w:p>
    <w:p w:rsidR="00FA66E3" w:rsidRPr="00E60D35" w:rsidRDefault="00FA66E3"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（一）G蛋白偶连受体介导的信号转导通路</w:t>
      </w:r>
    </w:p>
    <w:p w:rsidR="00FA66E3" w:rsidRPr="00E60D35" w:rsidRDefault="00FA66E3" w:rsidP="00E60D35">
      <w:pPr>
        <w:spacing w:line="360" w:lineRule="auto"/>
        <w:rPr>
          <w:rFonts w:asciiTheme="minorEastAsia" w:hAnsiTheme="minorEastAsia" w:cs="微软雅黑"/>
          <w:b/>
          <w:color w:val="FF0000"/>
          <w:sz w:val="24"/>
          <w:szCs w:val="24"/>
        </w:rPr>
      </w:pPr>
      <w:r w:rsidRPr="00E60D35">
        <w:rPr>
          <w:rFonts w:asciiTheme="minorEastAsia" w:hAnsiTheme="minorEastAsia" w:cs="微软雅黑" w:hint="eastAsia"/>
          <w:b/>
          <w:color w:val="FF0000"/>
          <w:sz w:val="24"/>
          <w:szCs w:val="24"/>
        </w:rPr>
        <w:t>变：</w:t>
      </w:r>
    </w:p>
    <w:p w:rsidR="00FA66E3" w:rsidRPr="00E60D35" w:rsidRDefault="00FA66E3"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2021年：“IP3/DAG</w:t>
      </w:r>
      <w:r w:rsidR="00E4132E" w:rsidRPr="00E60D35">
        <w:rPr>
          <w:rFonts w:asciiTheme="minorEastAsia" w:hAnsiTheme="minorEastAsia" w:cs="微软雅黑" w:hint="eastAsia"/>
          <w:color w:val="000000" w:themeColor="text1"/>
          <w:sz w:val="24"/>
          <w:szCs w:val="24"/>
        </w:rPr>
        <w:t>通路介导</w:t>
      </w:r>
      <w:r w:rsidR="00E4132E" w:rsidRPr="00E60D35">
        <w:rPr>
          <w:rFonts w:asciiTheme="minorEastAsia" w:hAnsiTheme="minorEastAsia" w:cs="微软雅黑" w:hint="eastAsia"/>
          <w:b/>
          <w:color w:val="FF0000"/>
          <w:sz w:val="24"/>
          <w:szCs w:val="24"/>
        </w:rPr>
        <w:t>细胞对促甲状腺——应答反应</w:t>
      </w:r>
      <w:r w:rsidRPr="00E60D35">
        <w:rPr>
          <w:rFonts w:asciiTheme="minorEastAsia" w:hAnsiTheme="minorEastAsia" w:cs="微软雅黑" w:hint="eastAsia"/>
          <w:color w:val="000000" w:themeColor="text1"/>
          <w:sz w:val="24"/>
          <w:szCs w:val="24"/>
        </w:rPr>
        <w:t>”</w:t>
      </w:r>
    </w:p>
    <w:p w:rsidR="00E4132E" w:rsidRPr="00E60D35" w:rsidRDefault="00E4132E"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2022年：“IP3/DAG通路介导</w:t>
      </w:r>
      <w:r w:rsidRPr="00E60D35">
        <w:rPr>
          <w:rFonts w:asciiTheme="minorEastAsia" w:hAnsiTheme="minorEastAsia" w:cs="微软雅黑" w:hint="eastAsia"/>
          <w:b/>
          <w:color w:val="FF0000"/>
          <w:sz w:val="24"/>
          <w:szCs w:val="24"/>
        </w:rPr>
        <w:t>的细胞应答反应</w:t>
      </w:r>
      <w:r w:rsidRPr="00E60D35">
        <w:rPr>
          <w:rFonts w:asciiTheme="minorEastAsia" w:hAnsiTheme="minorEastAsia" w:cs="微软雅黑" w:hint="eastAsia"/>
          <w:color w:val="000000" w:themeColor="text1"/>
          <w:sz w:val="24"/>
          <w:szCs w:val="24"/>
        </w:rPr>
        <w:t>”</w:t>
      </w:r>
    </w:p>
    <w:p w:rsidR="00E4132E" w:rsidRPr="00E60D35" w:rsidRDefault="00E4132E" w:rsidP="00E60D35">
      <w:pPr>
        <w:spacing w:line="360" w:lineRule="auto"/>
        <w:rPr>
          <w:rFonts w:asciiTheme="minorEastAsia" w:hAnsiTheme="minorEastAsia" w:cs="微软雅黑"/>
          <w:color w:val="000000" w:themeColor="text1"/>
          <w:sz w:val="24"/>
          <w:szCs w:val="24"/>
        </w:rPr>
      </w:pPr>
    </w:p>
    <w:p w:rsidR="00E4132E" w:rsidRPr="00E60D35" w:rsidRDefault="00E4132E"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第十三节 重组DNA技术</w:t>
      </w:r>
    </w:p>
    <w:p w:rsidR="00E4132E" w:rsidRPr="00E60D35" w:rsidRDefault="00E4132E" w:rsidP="00E60D35">
      <w:pPr>
        <w:spacing w:line="360" w:lineRule="auto"/>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一、概述</w:t>
      </w:r>
    </w:p>
    <w:p w:rsidR="00E4132E" w:rsidRPr="00E60D35" w:rsidRDefault="00E4132E"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（二）基因工程的基本原理及过程</w:t>
      </w:r>
    </w:p>
    <w:p w:rsidR="00E4132E" w:rsidRPr="00E60D35" w:rsidRDefault="00E4132E"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1.目的基因的分离获取</w:t>
      </w:r>
    </w:p>
    <w:p w:rsidR="00E4132E" w:rsidRPr="00E60D35" w:rsidRDefault="00B6052B"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b/>
          <w:color w:val="FF0000"/>
          <w:sz w:val="24"/>
          <w:szCs w:val="24"/>
        </w:rPr>
        <w:t>2022年</w:t>
      </w:r>
      <w:r w:rsidR="00E4132E" w:rsidRPr="00E60D35">
        <w:rPr>
          <w:rFonts w:asciiTheme="minorEastAsia" w:hAnsiTheme="minorEastAsia" w:cs="微软雅黑" w:hint="eastAsia"/>
          <w:b/>
          <w:color w:val="FF0000"/>
          <w:sz w:val="24"/>
          <w:szCs w:val="24"/>
        </w:rPr>
        <w:t>删除：</w:t>
      </w:r>
      <w:r w:rsidR="00E4132E" w:rsidRPr="00E60D35">
        <w:rPr>
          <w:rFonts w:asciiTheme="minorEastAsia" w:hAnsiTheme="minorEastAsia" w:cs="微软雅黑" w:hint="eastAsia"/>
          <w:color w:val="000000" w:themeColor="text1"/>
          <w:sz w:val="24"/>
          <w:szCs w:val="24"/>
        </w:rPr>
        <w:t>“利用酵母——蛋白基因”</w:t>
      </w:r>
    </w:p>
    <w:p w:rsidR="00E4132E" w:rsidRPr="00E60D35" w:rsidRDefault="00E4132E" w:rsidP="00E60D35">
      <w:pPr>
        <w:spacing w:line="360" w:lineRule="auto"/>
        <w:rPr>
          <w:rFonts w:asciiTheme="minorEastAsia" w:hAnsiTheme="minorEastAsia" w:cs="微软雅黑"/>
          <w:b/>
          <w:color w:val="000000" w:themeColor="text1"/>
          <w:sz w:val="24"/>
          <w:szCs w:val="24"/>
        </w:rPr>
      </w:pPr>
    </w:p>
    <w:p w:rsidR="00E4132E" w:rsidRPr="00E60D35" w:rsidRDefault="00E4132E"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第十四节 癌基因与抑癌基因</w:t>
      </w:r>
    </w:p>
    <w:p w:rsidR="00E4132E" w:rsidRPr="00E60D35" w:rsidRDefault="00E4132E" w:rsidP="00E60D35">
      <w:pPr>
        <w:spacing w:line="360" w:lineRule="auto"/>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二、生长因子</w:t>
      </w:r>
    </w:p>
    <w:p w:rsidR="00E4132E" w:rsidRPr="00E60D35" w:rsidRDefault="00E4132E" w:rsidP="00E60D35">
      <w:pPr>
        <w:spacing w:line="360" w:lineRule="auto"/>
        <w:rPr>
          <w:rFonts w:asciiTheme="minorEastAsia" w:hAnsiTheme="minorEastAsia" w:cs="微软雅黑"/>
          <w:b/>
          <w:color w:val="FF0000"/>
          <w:sz w:val="24"/>
          <w:szCs w:val="24"/>
        </w:rPr>
      </w:pPr>
      <w:r w:rsidRPr="00E60D35">
        <w:rPr>
          <w:rFonts w:asciiTheme="minorEastAsia" w:hAnsiTheme="minorEastAsia" w:cs="微软雅黑" w:hint="eastAsia"/>
          <w:b/>
          <w:color w:val="FF0000"/>
          <w:sz w:val="24"/>
          <w:szCs w:val="24"/>
        </w:rPr>
        <w:t>表格变化：</w:t>
      </w:r>
    </w:p>
    <w:p w:rsidR="00E4132E" w:rsidRPr="00E60D35" w:rsidRDefault="009A24E4"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lastRenderedPageBreak/>
        <w:t>“IGF主要功能”：</w:t>
      </w:r>
      <w:r w:rsidR="00B6052B" w:rsidRPr="00E60D35">
        <w:rPr>
          <w:rFonts w:asciiTheme="minorEastAsia" w:hAnsiTheme="minorEastAsia" w:cs="微软雅黑" w:hint="eastAsia"/>
          <w:b/>
          <w:color w:val="FF0000"/>
          <w:sz w:val="24"/>
          <w:szCs w:val="24"/>
        </w:rPr>
        <w:t>2022年</w:t>
      </w:r>
      <w:r w:rsidRPr="00E60D35">
        <w:rPr>
          <w:rFonts w:asciiTheme="minorEastAsia" w:hAnsiTheme="minorEastAsia" w:cs="微软雅黑" w:hint="eastAsia"/>
          <w:b/>
          <w:color w:val="FF0000"/>
          <w:sz w:val="24"/>
          <w:szCs w:val="24"/>
        </w:rPr>
        <w:t>删除</w:t>
      </w:r>
      <w:r w:rsidRPr="00E60D35">
        <w:rPr>
          <w:rFonts w:asciiTheme="minorEastAsia" w:hAnsiTheme="minorEastAsia" w:cs="微软雅黑" w:hint="eastAsia"/>
          <w:color w:val="000000" w:themeColor="text1"/>
          <w:sz w:val="24"/>
          <w:szCs w:val="24"/>
        </w:rPr>
        <w:t>“促进硫酸盐——分裂”</w:t>
      </w:r>
    </w:p>
    <w:p w:rsidR="009A24E4" w:rsidRPr="00E60D35" w:rsidRDefault="009A24E4"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第十五节 血液生化</w:t>
      </w:r>
    </w:p>
    <w:p w:rsidR="009A24E4" w:rsidRPr="00E60D35" w:rsidRDefault="009A24E4" w:rsidP="00E60D35">
      <w:pPr>
        <w:spacing w:line="360" w:lineRule="auto"/>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二、血浆蛋白质</w:t>
      </w:r>
    </w:p>
    <w:p w:rsidR="009A24E4" w:rsidRPr="00E60D35" w:rsidRDefault="009A24E4"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（一）分类</w:t>
      </w:r>
    </w:p>
    <w:p w:rsidR="009A24E4" w:rsidRPr="00E60D35" w:rsidRDefault="00B6052B"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b/>
          <w:color w:val="FF0000"/>
          <w:sz w:val="24"/>
          <w:szCs w:val="24"/>
        </w:rPr>
        <w:t>2022年</w:t>
      </w:r>
      <w:r w:rsidR="009A24E4" w:rsidRPr="00E60D35">
        <w:rPr>
          <w:rFonts w:asciiTheme="minorEastAsia" w:hAnsiTheme="minorEastAsia" w:cs="微软雅黑" w:hint="eastAsia"/>
          <w:b/>
          <w:color w:val="FF0000"/>
          <w:sz w:val="24"/>
          <w:szCs w:val="24"/>
        </w:rPr>
        <w:t>添加：</w:t>
      </w:r>
      <w:r w:rsidR="009A24E4" w:rsidRPr="00E60D35">
        <w:rPr>
          <w:rFonts w:asciiTheme="minorEastAsia" w:hAnsiTheme="minorEastAsia" w:cs="微软雅黑" w:hint="eastAsia"/>
          <w:color w:val="000000" w:themeColor="text1"/>
          <w:sz w:val="24"/>
          <w:szCs w:val="24"/>
        </w:rPr>
        <w:t>“除血清中——纤维蛋白原”</w:t>
      </w:r>
    </w:p>
    <w:p w:rsidR="00BE1612" w:rsidRPr="00E60D35" w:rsidRDefault="00BE1612"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第二章 生理学</w:t>
      </w:r>
    </w:p>
    <w:p w:rsidR="00BE1612" w:rsidRPr="00E60D35" w:rsidRDefault="00BE1612"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第二节 细胞的基本功能</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一、细胞膜的物质转运功能</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（二）易化扩散</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1.轻载体易化扩散</w:t>
      </w:r>
      <w:r w:rsidRPr="00E60D35">
        <w:rPr>
          <w:rFonts w:asciiTheme="minorEastAsia" w:hAnsiTheme="minorEastAsia" w:hint="eastAsia"/>
          <w:color w:val="FF0000"/>
          <w:sz w:val="24"/>
          <w:szCs w:val="24"/>
        </w:rPr>
        <w:t>（2022年变）</w:t>
      </w:r>
    </w:p>
    <w:p w:rsidR="00BE1612" w:rsidRPr="00E60D35" w:rsidRDefault="00BE161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w:t>
      </w:r>
      <w:r w:rsidRPr="00E60D35">
        <w:rPr>
          <w:rFonts w:asciiTheme="minorEastAsia" w:hAnsiTheme="minorEastAsia"/>
          <w:sz w:val="24"/>
          <w:szCs w:val="24"/>
        </w:rPr>
        <w:t>水溶性小分子物质或离子顺浓度</w:t>
      </w:r>
      <w:r w:rsidRPr="00E60D35">
        <w:rPr>
          <w:rFonts w:asciiTheme="minorEastAsia" w:hAnsiTheme="minorEastAsia"/>
          <w:color w:val="FF0000"/>
          <w:sz w:val="24"/>
          <w:szCs w:val="24"/>
        </w:rPr>
        <w:t>和</w:t>
      </w:r>
      <w:r w:rsidRPr="00E60D35">
        <w:rPr>
          <w:rFonts w:asciiTheme="minorEastAsia" w:hAnsiTheme="minorEastAsia" w:hint="eastAsia"/>
          <w:color w:val="FF0000"/>
          <w:sz w:val="24"/>
          <w:szCs w:val="24"/>
        </w:rPr>
        <w:t>/或电位梯度</w:t>
      </w:r>
      <w:r w:rsidRPr="00E60D35">
        <w:rPr>
          <w:rFonts w:asciiTheme="minorEastAsia" w:hAnsiTheme="minorEastAsia"/>
          <w:sz w:val="24"/>
          <w:szCs w:val="24"/>
        </w:rPr>
        <w:t>的跨膜转运形式</w:t>
      </w:r>
    </w:p>
    <w:p w:rsidR="00BE1612" w:rsidRPr="00E60D35" w:rsidRDefault="00BE161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2022年：</w:t>
      </w:r>
      <w:r w:rsidRPr="00E60D35">
        <w:rPr>
          <w:rFonts w:asciiTheme="minorEastAsia" w:hAnsiTheme="minorEastAsia"/>
          <w:sz w:val="24"/>
          <w:szCs w:val="24"/>
        </w:rPr>
        <w:t>水溶性小分子物质或离子顺浓度的跨膜转运形式</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二、细胞的生物电活动</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（一）静息电位和动作电位及其产生机制</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1.静息电位</w:t>
      </w:r>
      <w:r w:rsidRPr="00E60D35">
        <w:rPr>
          <w:rFonts w:asciiTheme="minorEastAsia" w:hAnsiTheme="minorEastAsia" w:hint="eastAsia"/>
          <w:color w:val="FF0000"/>
          <w:sz w:val="24"/>
          <w:szCs w:val="24"/>
        </w:rPr>
        <w:t>（2022年删减）</w:t>
      </w:r>
    </w:p>
    <w:p w:rsidR="00BE1612" w:rsidRPr="00E60D35" w:rsidRDefault="00BE161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w:t>
      </w:r>
      <w:r w:rsidRPr="00E60D35">
        <w:rPr>
          <w:rFonts w:asciiTheme="minorEastAsia" w:hAnsiTheme="minorEastAsia"/>
          <w:color w:val="FF0000"/>
          <w:sz w:val="24"/>
          <w:szCs w:val="24"/>
        </w:rPr>
        <w:t>因为膜内带负电的蛋白质的吸引</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sz w:val="24"/>
          <w:szCs w:val="24"/>
        </w:rPr>
        <w:t>2022年：</w:t>
      </w:r>
    </w:p>
    <w:p w:rsidR="00BE1612" w:rsidRPr="00E60D35" w:rsidRDefault="00BE1612"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第三节 血液</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三、生理性止血、血液凝固、抗凝和纤溶</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（一）生理性止血</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1.受损小血管收缩</w:t>
      </w:r>
      <w:r w:rsidRPr="00E60D35">
        <w:rPr>
          <w:rFonts w:asciiTheme="minorEastAsia" w:hAnsiTheme="minorEastAsia" w:hint="eastAsia"/>
          <w:color w:val="FF0000"/>
          <w:sz w:val="24"/>
          <w:szCs w:val="24"/>
        </w:rPr>
        <w:t>（2022年删减）</w:t>
      </w:r>
    </w:p>
    <w:p w:rsidR="00BE1612" w:rsidRPr="00E60D35" w:rsidRDefault="00BE161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w:t>
      </w:r>
      <w:r w:rsidRPr="00E60D35">
        <w:rPr>
          <w:rFonts w:asciiTheme="minorEastAsia" w:hAnsiTheme="minorEastAsia"/>
          <w:sz w:val="24"/>
          <w:szCs w:val="24"/>
        </w:rPr>
        <w:t>缩血管物质…</w:t>
      </w:r>
      <w:r w:rsidRPr="00E60D35">
        <w:rPr>
          <w:rFonts w:asciiTheme="minorEastAsia" w:hAnsiTheme="minorEastAsia" w:hint="eastAsia"/>
          <w:sz w:val="24"/>
          <w:szCs w:val="24"/>
        </w:rPr>
        <w:t>来源于血小板</w:t>
      </w:r>
      <w:r w:rsidRPr="00E60D35">
        <w:rPr>
          <w:rFonts w:asciiTheme="minorEastAsia" w:hAnsiTheme="minorEastAsia" w:hint="eastAsia"/>
          <w:color w:val="FF0000"/>
          <w:sz w:val="24"/>
          <w:szCs w:val="24"/>
        </w:rPr>
        <w:t>和破损的血管内皮细胞</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sz w:val="24"/>
          <w:szCs w:val="24"/>
        </w:rPr>
        <w:t>2022年：</w:t>
      </w:r>
      <w:r w:rsidRPr="00E60D35">
        <w:rPr>
          <w:rFonts w:asciiTheme="minorEastAsia" w:hAnsiTheme="minorEastAsia"/>
          <w:sz w:val="24"/>
          <w:szCs w:val="24"/>
        </w:rPr>
        <w:t>缩血管物质…</w:t>
      </w:r>
      <w:r w:rsidRPr="00E60D35">
        <w:rPr>
          <w:rFonts w:asciiTheme="minorEastAsia" w:hAnsiTheme="minorEastAsia" w:hint="eastAsia"/>
          <w:sz w:val="24"/>
          <w:szCs w:val="24"/>
        </w:rPr>
        <w:t>来源于血小板</w:t>
      </w:r>
    </w:p>
    <w:p w:rsidR="00BE1612" w:rsidRPr="00E60D35" w:rsidRDefault="00BE1612"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第四节 血液循环</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二、心肌的生物电活动和生理特征</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（一）心肌细胞的跨膜电位及其形成机制</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2.自律细胞</w:t>
      </w:r>
      <w:r w:rsidRPr="00E60D35">
        <w:rPr>
          <w:rFonts w:asciiTheme="minorEastAsia" w:hAnsiTheme="minorEastAsia" w:hint="eastAsia"/>
          <w:color w:val="FF0000"/>
          <w:sz w:val="24"/>
          <w:szCs w:val="24"/>
        </w:rPr>
        <w:t>（2022年变）</w:t>
      </w:r>
    </w:p>
    <w:p w:rsidR="00BE1612" w:rsidRPr="00E60D35" w:rsidRDefault="00BE161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w:t>
      </w:r>
      <w:r w:rsidRPr="00E60D35">
        <w:rPr>
          <w:rFonts w:asciiTheme="minorEastAsia" w:hAnsiTheme="minorEastAsia"/>
          <w:sz w:val="24"/>
          <w:szCs w:val="24"/>
        </w:rPr>
        <w:t>其中</w:t>
      </w:r>
      <w:r w:rsidRPr="00E60D35">
        <w:rPr>
          <w:rFonts w:asciiTheme="minorEastAsia" w:hAnsiTheme="minorEastAsia"/>
          <w:color w:val="FF0000"/>
          <w:sz w:val="24"/>
          <w:szCs w:val="24"/>
        </w:rPr>
        <w:t>典型的</w:t>
      </w:r>
      <w:r w:rsidRPr="00E60D35">
        <w:rPr>
          <w:rFonts w:asciiTheme="minorEastAsia" w:hAnsiTheme="minorEastAsia"/>
          <w:sz w:val="24"/>
          <w:szCs w:val="24"/>
        </w:rPr>
        <w:t>窦房结</w:t>
      </w:r>
      <w:r w:rsidRPr="00E60D35">
        <w:rPr>
          <w:rFonts w:asciiTheme="minorEastAsia" w:hAnsiTheme="minorEastAsia" w:hint="eastAsia"/>
          <w:sz w:val="24"/>
          <w:szCs w:val="24"/>
        </w:rPr>
        <w:t>P细胞属慢反应自律细胞，浦肯</w:t>
      </w:r>
      <w:r w:rsidRPr="00E60D35">
        <w:rPr>
          <w:rFonts w:asciiTheme="minorEastAsia" w:hAnsiTheme="minorEastAsia" w:hint="eastAsia"/>
          <w:color w:val="FF0000"/>
          <w:sz w:val="24"/>
          <w:szCs w:val="24"/>
        </w:rPr>
        <w:t>野纤维的</w:t>
      </w:r>
      <w:r w:rsidRPr="00E60D35">
        <w:rPr>
          <w:rFonts w:asciiTheme="minorEastAsia" w:hAnsiTheme="minorEastAsia" w:hint="eastAsia"/>
          <w:sz w:val="24"/>
          <w:szCs w:val="24"/>
        </w:rPr>
        <w:t>细胞属快反应自律细胞</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sz w:val="24"/>
          <w:szCs w:val="24"/>
        </w:rPr>
        <w:lastRenderedPageBreak/>
        <w:t>2022年：</w:t>
      </w:r>
      <w:r w:rsidRPr="00E60D35">
        <w:rPr>
          <w:rFonts w:asciiTheme="minorEastAsia" w:hAnsiTheme="minorEastAsia"/>
          <w:sz w:val="24"/>
          <w:szCs w:val="24"/>
        </w:rPr>
        <w:t>其中窦房结</w:t>
      </w:r>
      <w:r w:rsidRPr="00E60D35">
        <w:rPr>
          <w:rFonts w:asciiTheme="minorEastAsia" w:hAnsiTheme="minorEastAsia" w:hint="eastAsia"/>
          <w:sz w:val="24"/>
          <w:szCs w:val="24"/>
        </w:rPr>
        <w:t>P细胞属慢反应自律细胞，浦肯野细胞属快反应自律细胞</w:t>
      </w:r>
    </w:p>
    <w:p w:rsidR="00BE1612" w:rsidRPr="00E60D35" w:rsidRDefault="00BE1612"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第五节 呼吸</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一、肺通气</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（一）肺通气原理</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2.肺通气的阻力</w:t>
      </w:r>
    </w:p>
    <w:p w:rsidR="00BE1612" w:rsidRPr="00E60D35" w:rsidRDefault="00BE1612" w:rsidP="00E60D35">
      <w:pPr>
        <w:spacing w:line="360" w:lineRule="auto"/>
        <w:rPr>
          <w:rFonts w:asciiTheme="minorEastAsia" w:hAnsiTheme="minorEastAsia"/>
          <w:sz w:val="24"/>
          <w:szCs w:val="24"/>
        </w:rPr>
      </w:pPr>
      <w:r w:rsidRPr="00E60D35">
        <w:rPr>
          <w:rFonts w:asciiTheme="minorEastAsia" w:hAnsiTheme="minorEastAsia" w:hint="eastAsia"/>
          <w:sz w:val="24"/>
          <w:szCs w:val="24"/>
        </w:rPr>
        <w:t>（1）弹性阻力和顺应性</w:t>
      </w:r>
      <w:r w:rsidRPr="00E60D35">
        <w:rPr>
          <w:rFonts w:asciiTheme="minorEastAsia" w:hAnsiTheme="minorEastAsia" w:hint="eastAsia"/>
          <w:color w:val="FF0000"/>
          <w:sz w:val="24"/>
          <w:szCs w:val="24"/>
        </w:rPr>
        <w:t>（2022年删减）</w:t>
      </w:r>
    </w:p>
    <w:p w:rsidR="00BE1612" w:rsidRPr="00E60D35" w:rsidRDefault="00BE161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w:t>
      </w:r>
      <w:r w:rsidRPr="00E60D35">
        <w:rPr>
          <w:rFonts w:asciiTheme="minorEastAsia" w:hAnsiTheme="minorEastAsia"/>
          <w:color w:val="FF0000"/>
          <w:sz w:val="24"/>
          <w:szCs w:val="24"/>
        </w:rPr>
        <w:t>容易变形者弹性阻力小</w:t>
      </w:r>
      <w:r w:rsidRPr="00E60D35">
        <w:rPr>
          <w:rFonts w:asciiTheme="minorEastAsia" w:hAnsiTheme="minorEastAsia" w:hint="eastAsia"/>
          <w:color w:val="FF0000"/>
          <w:sz w:val="24"/>
          <w:szCs w:val="24"/>
        </w:rPr>
        <w:t>；</w:t>
      </w:r>
      <w:r w:rsidRPr="00E60D35">
        <w:rPr>
          <w:rFonts w:asciiTheme="minorEastAsia" w:hAnsiTheme="minorEastAsia"/>
          <w:color w:val="FF0000"/>
          <w:sz w:val="24"/>
          <w:szCs w:val="24"/>
        </w:rPr>
        <w:t>不易变形者弹性阻力大</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sz w:val="24"/>
          <w:szCs w:val="24"/>
        </w:rPr>
        <w:t>2022年：</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三、气体在血液中的运输</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3.氧解离曲线及其影响因素</w:t>
      </w:r>
    </w:p>
    <w:p w:rsidR="00BE1612" w:rsidRPr="00E60D35" w:rsidRDefault="00BE1612" w:rsidP="00E60D35">
      <w:pPr>
        <w:spacing w:line="360" w:lineRule="auto"/>
        <w:rPr>
          <w:rFonts w:asciiTheme="minorEastAsia" w:hAnsiTheme="minorEastAsia"/>
          <w:sz w:val="24"/>
          <w:szCs w:val="24"/>
        </w:rPr>
      </w:pPr>
      <w:r w:rsidRPr="00E60D35">
        <w:rPr>
          <w:rFonts w:asciiTheme="minorEastAsia" w:hAnsiTheme="minorEastAsia" w:hint="eastAsia"/>
          <w:sz w:val="24"/>
          <w:szCs w:val="24"/>
        </w:rPr>
        <w:t>（1）氧解离曲线</w:t>
      </w:r>
    </w:p>
    <w:p w:rsidR="00BE1612" w:rsidRPr="00E60D35" w:rsidRDefault="00BE161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2）氧解离曲线中断</w:t>
      </w:r>
      <w:r w:rsidRPr="00E60D35">
        <w:rPr>
          <w:rFonts w:asciiTheme="minorEastAsia" w:hAnsiTheme="minorEastAsia" w:hint="eastAsia"/>
          <w:color w:val="FF0000"/>
          <w:sz w:val="24"/>
          <w:szCs w:val="24"/>
        </w:rPr>
        <w:t>（2022年变）</w:t>
      </w:r>
    </w:p>
    <w:p w:rsidR="00BE1612" w:rsidRPr="00E60D35" w:rsidRDefault="00BE161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w:t>
      </w:r>
      <w:r w:rsidRPr="00E60D35">
        <w:rPr>
          <w:rFonts w:asciiTheme="minorEastAsia" w:hAnsiTheme="minorEastAsia"/>
          <w:sz w:val="24"/>
          <w:szCs w:val="24"/>
        </w:rPr>
        <w:t>反映</w:t>
      </w:r>
      <w:r w:rsidRPr="00E60D35">
        <w:rPr>
          <w:rFonts w:asciiTheme="minorEastAsia" w:hAnsiTheme="minorEastAsia" w:hint="eastAsia"/>
          <w:sz w:val="24"/>
          <w:szCs w:val="24"/>
        </w:rPr>
        <w:t>HbO</w:t>
      </w:r>
      <w:r w:rsidRPr="00E60D35">
        <w:rPr>
          <w:rFonts w:asciiTheme="minorEastAsia" w:hAnsiTheme="minorEastAsia" w:hint="eastAsia"/>
          <w:sz w:val="24"/>
          <w:szCs w:val="24"/>
          <w:vertAlign w:val="subscript"/>
        </w:rPr>
        <w:t>2</w:t>
      </w:r>
      <w:r w:rsidRPr="00E60D35">
        <w:rPr>
          <w:rFonts w:asciiTheme="minorEastAsia" w:hAnsiTheme="minorEastAsia" w:hint="eastAsia"/>
          <w:color w:val="FF0000"/>
          <w:sz w:val="24"/>
          <w:szCs w:val="24"/>
        </w:rPr>
        <w:t>释放和结合O</w:t>
      </w:r>
      <w:r w:rsidRPr="00E60D35">
        <w:rPr>
          <w:rFonts w:asciiTheme="minorEastAsia" w:hAnsiTheme="minorEastAsia" w:hint="eastAsia"/>
          <w:color w:val="FF0000"/>
          <w:sz w:val="24"/>
          <w:szCs w:val="24"/>
          <w:vertAlign w:val="subscript"/>
        </w:rPr>
        <w:t>2</w:t>
      </w:r>
    </w:p>
    <w:p w:rsidR="00BE1612" w:rsidRPr="00E60D35" w:rsidRDefault="00BE1612" w:rsidP="00E60D35">
      <w:pPr>
        <w:spacing w:line="360" w:lineRule="auto"/>
        <w:rPr>
          <w:rFonts w:asciiTheme="minorEastAsia" w:hAnsiTheme="minorEastAsia"/>
          <w:b/>
          <w:sz w:val="24"/>
          <w:szCs w:val="24"/>
        </w:rPr>
      </w:pPr>
      <w:r w:rsidRPr="00E60D35">
        <w:rPr>
          <w:rFonts w:asciiTheme="minorEastAsia" w:hAnsiTheme="minorEastAsia" w:hint="eastAsia"/>
          <w:sz w:val="24"/>
          <w:szCs w:val="24"/>
        </w:rPr>
        <w:t>2022年：</w:t>
      </w:r>
      <w:r w:rsidRPr="00E60D35">
        <w:rPr>
          <w:rFonts w:asciiTheme="minorEastAsia" w:hAnsiTheme="minorEastAsia"/>
          <w:sz w:val="24"/>
          <w:szCs w:val="24"/>
        </w:rPr>
        <w:t>反映</w:t>
      </w:r>
      <w:r w:rsidRPr="00E60D35">
        <w:rPr>
          <w:rFonts w:asciiTheme="minorEastAsia" w:hAnsiTheme="minorEastAsia" w:hint="eastAsia"/>
          <w:sz w:val="24"/>
          <w:szCs w:val="24"/>
        </w:rPr>
        <w:t>HbO</w:t>
      </w:r>
      <w:r w:rsidRPr="00E60D35">
        <w:rPr>
          <w:rFonts w:asciiTheme="minorEastAsia" w:hAnsiTheme="minorEastAsia" w:hint="eastAsia"/>
          <w:sz w:val="24"/>
          <w:szCs w:val="24"/>
          <w:vertAlign w:val="subscript"/>
        </w:rPr>
        <w:t>2</w:t>
      </w:r>
      <w:r w:rsidRPr="00E60D35">
        <w:rPr>
          <w:rFonts w:asciiTheme="minorEastAsia" w:hAnsiTheme="minorEastAsia" w:hint="eastAsia"/>
          <w:color w:val="FF0000"/>
          <w:sz w:val="24"/>
          <w:szCs w:val="24"/>
        </w:rPr>
        <w:t>释放O</w:t>
      </w:r>
      <w:r w:rsidRPr="00E60D35">
        <w:rPr>
          <w:rFonts w:asciiTheme="minorEastAsia" w:hAnsiTheme="minorEastAsia" w:hint="eastAsia"/>
          <w:color w:val="FF0000"/>
          <w:sz w:val="24"/>
          <w:szCs w:val="24"/>
          <w:vertAlign w:val="subscript"/>
        </w:rPr>
        <w:t>2</w:t>
      </w:r>
      <w:r w:rsidRPr="00E60D35">
        <w:rPr>
          <w:rFonts w:asciiTheme="minorEastAsia" w:hAnsiTheme="minorEastAsia" w:hint="eastAsia"/>
          <w:color w:val="FF0000"/>
          <w:sz w:val="24"/>
          <w:szCs w:val="24"/>
        </w:rPr>
        <w:t>和Hb结合O</w:t>
      </w:r>
      <w:r w:rsidRPr="00E60D35">
        <w:rPr>
          <w:rFonts w:asciiTheme="minorEastAsia" w:hAnsiTheme="minorEastAsia" w:hint="eastAsia"/>
          <w:color w:val="FF0000"/>
          <w:sz w:val="24"/>
          <w:szCs w:val="24"/>
          <w:vertAlign w:val="subscript"/>
        </w:rPr>
        <w:t>2</w:t>
      </w:r>
    </w:p>
    <w:p w:rsidR="00BE1612" w:rsidRPr="00E60D35" w:rsidRDefault="00BE1612"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第三章 医学微生物学</w:t>
      </w:r>
    </w:p>
    <w:p w:rsidR="00BE1612" w:rsidRPr="00E60D35" w:rsidRDefault="00BE1612"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第十节 肠道杆菌</w:t>
      </w:r>
    </w:p>
    <w:p w:rsidR="00BE1612" w:rsidRPr="00E60D35" w:rsidRDefault="00BE1612" w:rsidP="00E60D35">
      <w:pPr>
        <w:spacing w:line="360" w:lineRule="auto"/>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四、沙门菌属</w:t>
      </w:r>
    </w:p>
    <w:p w:rsidR="00BE1612" w:rsidRPr="00E60D35" w:rsidRDefault="00BE1612"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（一）主要致病菌种类、致病性（</w:t>
      </w:r>
      <w:r w:rsidRPr="00E60D35">
        <w:rPr>
          <w:rFonts w:asciiTheme="minorEastAsia" w:hAnsiTheme="minorEastAsia" w:cs="微软雅黑" w:hint="eastAsia"/>
          <w:color w:val="FF0000"/>
          <w:sz w:val="24"/>
          <w:szCs w:val="24"/>
        </w:rPr>
        <w:t>2022年删</w:t>
      </w:r>
      <w:r w:rsidRPr="00E60D35">
        <w:rPr>
          <w:rFonts w:asciiTheme="minorEastAsia" w:hAnsiTheme="minorEastAsia" w:cs="微软雅黑" w:hint="eastAsia"/>
          <w:color w:val="000000" w:themeColor="text1"/>
          <w:sz w:val="24"/>
          <w:szCs w:val="24"/>
        </w:rPr>
        <w:t>）</w:t>
      </w:r>
    </w:p>
    <w:p w:rsidR="00BE1612" w:rsidRPr="00E60D35" w:rsidRDefault="00BE1612"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2021年：由于治疗不彻底等</w:t>
      </w:r>
      <w:r w:rsidRPr="00E60D35">
        <w:rPr>
          <w:rFonts w:asciiTheme="minorEastAsia" w:hAnsiTheme="minorEastAsia" w:cs="微软雅黑" w:hint="eastAsia"/>
          <w:color w:val="FF0000"/>
          <w:sz w:val="24"/>
          <w:szCs w:val="24"/>
        </w:rPr>
        <w:t>原因</w:t>
      </w:r>
    </w:p>
    <w:p w:rsidR="00BE1612" w:rsidRPr="00E60D35" w:rsidRDefault="00BE1612"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2022年：由于治疗不彻底等</w:t>
      </w:r>
    </w:p>
    <w:p w:rsidR="00BE1612" w:rsidRPr="00E60D35" w:rsidRDefault="00BE1612" w:rsidP="00E60D35">
      <w:pPr>
        <w:spacing w:line="360" w:lineRule="auto"/>
        <w:jc w:val="center"/>
        <w:rPr>
          <w:rFonts w:asciiTheme="minorEastAsia" w:hAnsiTheme="minorEastAsia" w:cs="微软雅黑"/>
          <w:b/>
          <w:color w:val="000000" w:themeColor="text1"/>
          <w:sz w:val="24"/>
          <w:szCs w:val="24"/>
        </w:rPr>
      </w:pPr>
    </w:p>
    <w:p w:rsidR="00BE1612" w:rsidRPr="00E60D35" w:rsidRDefault="00BE1612"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第二十七节 肝炎病毒</w:t>
      </w:r>
    </w:p>
    <w:p w:rsidR="00BE1612" w:rsidRPr="00E60D35" w:rsidRDefault="00BE1612" w:rsidP="00E60D35">
      <w:pPr>
        <w:spacing w:line="360" w:lineRule="auto"/>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四、丁型肝炎病毒</w:t>
      </w:r>
    </w:p>
    <w:p w:rsidR="00BE1612" w:rsidRPr="00E60D35" w:rsidRDefault="00BE1612"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w:t>
      </w:r>
      <w:r w:rsidRPr="00E60D35">
        <w:rPr>
          <w:rFonts w:asciiTheme="minorEastAsia" w:hAnsiTheme="minorEastAsia" w:cs="微软雅黑" w:hint="eastAsia"/>
          <w:color w:val="FF0000"/>
          <w:sz w:val="24"/>
          <w:szCs w:val="24"/>
        </w:rPr>
        <w:t>2022年增</w:t>
      </w:r>
      <w:r w:rsidRPr="00E60D35">
        <w:rPr>
          <w:rFonts w:asciiTheme="minorEastAsia" w:hAnsiTheme="minorEastAsia" w:cs="微软雅黑" w:hint="eastAsia"/>
          <w:color w:val="000000" w:themeColor="text1"/>
          <w:sz w:val="24"/>
          <w:szCs w:val="24"/>
        </w:rPr>
        <w:t>）</w:t>
      </w:r>
    </w:p>
    <w:p w:rsidR="00BE1612" w:rsidRPr="00E60D35" w:rsidRDefault="00BE1612"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2021年：可分为Ⅰ、Ⅱ、Ⅲ3个基因型</w:t>
      </w:r>
    </w:p>
    <w:p w:rsidR="00BE1612" w:rsidRPr="00E60D35" w:rsidRDefault="00BE1612"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2022年：可分为Ⅰ</w:t>
      </w:r>
      <w:r w:rsidRPr="00E60D35">
        <w:rPr>
          <w:rFonts w:asciiTheme="minorEastAsia" w:hAnsiTheme="minorEastAsia" w:cs="微软雅黑" w:hint="eastAsia"/>
          <w:color w:val="FF0000"/>
          <w:sz w:val="24"/>
          <w:szCs w:val="24"/>
        </w:rPr>
        <w:t>型</w:t>
      </w:r>
      <w:r w:rsidRPr="00E60D35">
        <w:rPr>
          <w:rFonts w:asciiTheme="minorEastAsia" w:hAnsiTheme="minorEastAsia" w:cs="微软雅黑" w:hint="eastAsia"/>
          <w:color w:val="000000" w:themeColor="text1"/>
          <w:sz w:val="24"/>
          <w:szCs w:val="24"/>
        </w:rPr>
        <w:t>、Ⅱ</w:t>
      </w:r>
      <w:r w:rsidRPr="00E60D35">
        <w:rPr>
          <w:rFonts w:asciiTheme="minorEastAsia" w:hAnsiTheme="minorEastAsia" w:cs="微软雅黑" w:hint="eastAsia"/>
          <w:color w:val="FF0000"/>
          <w:sz w:val="24"/>
          <w:szCs w:val="24"/>
        </w:rPr>
        <w:t>型</w:t>
      </w:r>
      <w:r w:rsidRPr="00E60D35">
        <w:rPr>
          <w:rFonts w:asciiTheme="minorEastAsia" w:hAnsiTheme="minorEastAsia" w:cs="微软雅黑" w:hint="eastAsia"/>
          <w:color w:val="000000" w:themeColor="text1"/>
          <w:sz w:val="24"/>
          <w:szCs w:val="24"/>
        </w:rPr>
        <w:t>、Ⅲ</w:t>
      </w:r>
      <w:r w:rsidRPr="00E60D35">
        <w:rPr>
          <w:rFonts w:asciiTheme="minorEastAsia" w:hAnsiTheme="minorEastAsia" w:cs="微软雅黑" w:hint="eastAsia"/>
          <w:color w:val="FF0000"/>
          <w:sz w:val="24"/>
          <w:szCs w:val="24"/>
        </w:rPr>
        <w:t>型</w:t>
      </w:r>
      <w:r w:rsidRPr="00E60D35">
        <w:rPr>
          <w:rFonts w:asciiTheme="minorEastAsia" w:hAnsiTheme="minorEastAsia" w:cs="微软雅黑" w:hint="eastAsia"/>
          <w:color w:val="000000" w:themeColor="text1"/>
          <w:sz w:val="24"/>
          <w:szCs w:val="24"/>
        </w:rPr>
        <w:t>3个基因型</w:t>
      </w:r>
    </w:p>
    <w:p w:rsidR="00C123CE" w:rsidRPr="00E60D35" w:rsidRDefault="00247457"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hint="eastAsia"/>
          <w:b/>
          <w:sz w:val="24"/>
          <w:szCs w:val="24"/>
        </w:rPr>
        <w:t>第四章</w:t>
      </w:r>
      <w:r w:rsidR="00C123CE" w:rsidRPr="00E60D35">
        <w:rPr>
          <w:rFonts w:asciiTheme="minorEastAsia" w:hAnsiTheme="minorEastAsia" w:hint="eastAsia"/>
          <w:b/>
          <w:sz w:val="24"/>
          <w:szCs w:val="24"/>
        </w:rPr>
        <w:t xml:space="preserve"> </w:t>
      </w:r>
      <w:r w:rsidR="00C123CE" w:rsidRPr="00E60D35">
        <w:rPr>
          <w:rFonts w:asciiTheme="minorEastAsia" w:hAnsiTheme="minorEastAsia" w:cs="微软雅黑" w:hint="eastAsia"/>
          <w:b/>
          <w:color w:val="000000" w:themeColor="text1"/>
          <w:sz w:val="24"/>
          <w:szCs w:val="24"/>
        </w:rPr>
        <w:t>医学</w:t>
      </w:r>
      <w:r w:rsidR="00C123CE" w:rsidRPr="00E60D35">
        <w:rPr>
          <w:rFonts w:asciiTheme="minorEastAsia" w:hAnsiTheme="minorEastAsia" w:cs="微软雅黑"/>
          <w:b/>
          <w:color w:val="000000" w:themeColor="text1"/>
          <w:sz w:val="24"/>
          <w:szCs w:val="24"/>
        </w:rPr>
        <w:t>免疫学</w:t>
      </w:r>
    </w:p>
    <w:p w:rsidR="00C123CE" w:rsidRPr="00E60D35" w:rsidRDefault="00C123CE"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第一节  绪论</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基本概念</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000000" w:themeColor="text1"/>
          <w:sz w:val="24"/>
          <w:szCs w:val="24"/>
        </w:rPr>
        <w:lastRenderedPageBreak/>
        <w:t>（二）免疫应答的基本类型</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w:t>
      </w:r>
      <w:r w:rsidRPr="00E60D35">
        <w:rPr>
          <w:rFonts w:asciiTheme="minorEastAsia" w:hAnsiTheme="minorEastAsia" w:cs="微软雅黑" w:hint="eastAsia"/>
          <w:color w:val="000000" w:themeColor="text1"/>
          <w:sz w:val="24"/>
          <w:szCs w:val="24"/>
        </w:rPr>
        <w:t>免疫</w:t>
      </w:r>
      <w:r w:rsidRPr="00E60D35">
        <w:rPr>
          <w:rFonts w:asciiTheme="minorEastAsia" w:hAnsiTheme="minorEastAsia" w:cs="微软雅黑" w:hint="eastAsia"/>
          <w:color w:val="FF0000"/>
          <w:sz w:val="24"/>
          <w:szCs w:val="24"/>
        </w:rPr>
        <w:t>防御</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w:t>
      </w:r>
      <w:r w:rsidRPr="00E60D35">
        <w:rPr>
          <w:rFonts w:asciiTheme="minorEastAsia" w:hAnsiTheme="minorEastAsia" w:cs="微软雅黑" w:hint="eastAsia"/>
          <w:color w:val="000000" w:themeColor="text1"/>
          <w:sz w:val="24"/>
          <w:szCs w:val="24"/>
        </w:rPr>
        <w:t>免疫</w:t>
      </w:r>
      <w:r w:rsidRPr="00E60D35">
        <w:rPr>
          <w:rFonts w:asciiTheme="minorEastAsia" w:hAnsiTheme="minorEastAsia" w:cs="微软雅黑" w:hint="eastAsia"/>
          <w:color w:val="FF0000"/>
          <w:sz w:val="24"/>
          <w:szCs w:val="24"/>
        </w:rPr>
        <w:t>应答</w:t>
      </w:r>
    </w:p>
    <w:p w:rsidR="00C123CE" w:rsidRPr="00E60D35" w:rsidRDefault="00C123CE"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第二节  抗原</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二、抗原的分类</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（一）完全抗原和半抗原</w:t>
      </w:r>
      <w:r w:rsidR="00140F64" w:rsidRPr="00E60D35">
        <w:rPr>
          <w:rFonts w:asciiTheme="minorEastAsia" w:hAnsiTheme="minorEastAsia" w:cs="微软雅黑" w:hint="eastAsia"/>
          <w:b/>
          <w:color w:val="FF0000"/>
          <w:sz w:val="24"/>
          <w:szCs w:val="24"/>
        </w:rPr>
        <w:t>（2022删）</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2021：半抗原与抗原表位具有类似含有</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w:t>
      </w:r>
      <w:r w:rsidR="00140F64" w:rsidRPr="00E60D35">
        <w:rPr>
          <w:rFonts w:asciiTheme="minorEastAsia" w:hAnsiTheme="minorEastAsia" w:cs="微软雅黑" w:hint="eastAsia"/>
          <w:color w:val="FF0000"/>
          <w:sz w:val="24"/>
          <w:szCs w:val="24"/>
        </w:rPr>
        <w:t>删除</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（二）</w:t>
      </w:r>
      <w:r w:rsidRPr="00E60D35">
        <w:rPr>
          <w:rFonts w:asciiTheme="minorEastAsia" w:hAnsiTheme="minorEastAsia" w:cs="微软雅黑" w:hint="eastAsia"/>
          <w:color w:val="FF0000"/>
          <w:sz w:val="24"/>
          <w:szCs w:val="24"/>
        </w:rPr>
        <w:t>（2022增）</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w:t>
      </w:r>
      <w:r w:rsidRPr="00E60D35">
        <w:rPr>
          <w:rFonts w:asciiTheme="minorEastAsia" w:hAnsiTheme="minorEastAsia" w:cs="微软雅黑"/>
          <w:color w:val="000000" w:themeColor="text1"/>
          <w:sz w:val="24"/>
          <w:szCs w:val="24"/>
        </w:rPr>
        <w:t>…</w:t>
      </w:r>
      <w:r w:rsidRPr="00E60D35">
        <w:rPr>
          <w:rFonts w:asciiTheme="minorEastAsia" w:hAnsiTheme="minorEastAsia" w:cs="微软雅黑" w:hint="eastAsia"/>
          <w:color w:val="000000" w:themeColor="text1"/>
          <w:sz w:val="24"/>
          <w:szCs w:val="24"/>
        </w:rPr>
        <w:t>如病原微生物</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w:t>
      </w:r>
      <w:r w:rsidRPr="00E60D35">
        <w:rPr>
          <w:rFonts w:asciiTheme="minorEastAsia" w:hAnsiTheme="minorEastAsia" w:cs="微软雅黑"/>
          <w:color w:val="FF0000"/>
          <w:sz w:val="24"/>
          <w:szCs w:val="24"/>
        </w:rPr>
        <w:t xml:space="preserve"> </w:t>
      </w:r>
      <w:r w:rsidRPr="00E60D35">
        <w:rPr>
          <w:rFonts w:asciiTheme="minorEastAsia" w:hAnsiTheme="minorEastAsia" w:cs="微软雅黑"/>
          <w:color w:val="000000" w:themeColor="text1"/>
          <w:sz w:val="24"/>
          <w:szCs w:val="24"/>
        </w:rPr>
        <w:t>…</w:t>
      </w:r>
      <w:r w:rsidRPr="00E60D35">
        <w:rPr>
          <w:rFonts w:asciiTheme="minorEastAsia" w:hAnsiTheme="minorEastAsia" w:cs="微软雅黑" w:hint="eastAsia"/>
          <w:color w:val="000000" w:themeColor="text1"/>
          <w:sz w:val="24"/>
          <w:szCs w:val="24"/>
        </w:rPr>
        <w:t>如病原微生物</w:t>
      </w:r>
      <w:r w:rsidRPr="00E60D35">
        <w:rPr>
          <w:rFonts w:asciiTheme="minorEastAsia" w:hAnsiTheme="minorEastAsia" w:cs="微软雅黑" w:hint="eastAsia"/>
          <w:color w:val="FF0000"/>
          <w:sz w:val="24"/>
          <w:szCs w:val="24"/>
        </w:rPr>
        <w:t>成分</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（三）</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1.异嗜抗原</w:t>
      </w:r>
      <w:r w:rsidRPr="00E60D35">
        <w:rPr>
          <w:rFonts w:asciiTheme="minorEastAsia" w:hAnsiTheme="minorEastAsia" w:cs="微软雅黑" w:hint="eastAsia"/>
          <w:color w:val="FF0000"/>
          <w:sz w:val="24"/>
          <w:szCs w:val="24"/>
        </w:rPr>
        <w:t>（2022删）</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w:t>
      </w:r>
      <w:r w:rsidRPr="00E60D35">
        <w:rPr>
          <w:rFonts w:asciiTheme="minorEastAsia" w:hAnsiTheme="minorEastAsia" w:cs="微软雅黑" w:hint="eastAsia"/>
          <w:color w:val="000000" w:themeColor="text1"/>
          <w:sz w:val="24"/>
          <w:szCs w:val="24"/>
        </w:rPr>
        <w:t>是一类</w:t>
      </w:r>
      <w:r w:rsidRPr="00E60D35">
        <w:rPr>
          <w:rFonts w:asciiTheme="minorEastAsia" w:hAnsiTheme="minorEastAsia" w:cs="微软雅黑" w:hint="eastAsia"/>
          <w:color w:val="FF0000"/>
          <w:sz w:val="24"/>
          <w:szCs w:val="24"/>
        </w:rPr>
        <w:t>与种属特异性无关的</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 xml:space="preserve">2022: </w:t>
      </w:r>
      <w:r w:rsidRPr="00E60D35">
        <w:rPr>
          <w:rFonts w:asciiTheme="minorEastAsia" w:hAnsiTheme="minorEastAsia" w:cs="微软雅黑" w:hint="eastAsia"/>
          <w:color w:val="000000" w:themeColor="text1"/>
          <w:sz w:val="24"/>
          <w:szCs w:val="24"/>
        </w:rPr>
        <w:t>是一类</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三、超抗原</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（三）相关疾病</w:t>
      </w:r>
      <w:r w:rsidRPr="00E60D35">
        <w:rPr>
          <w:rFonts w:asciiTheme="minorEastAsia" w:hAnsiTheme="minorEastAsia" w:cs="微软雅黑" w:hint="eastAsia"/>
          <w:color w:val="FF0000"/>
          <w:sz w:val="24"/>
          <w:szCs w:val="24"/>
        </w:rPr>
        <w:t>（2022删）</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w:t>
      </w:r>
      <w:r w:rsidRPr="00E60D35">
        <w:rPr>
          <w:rFonts w:asciiTheme="minorEastAsia" w:hAnsiTheme="minorEastAsia" w:cs="微软雅黑" w:hint="eastAsia"/>
          <w:color w:val="000000" w:themeColor="text1"/>
          <w:sz w:val="24"/>
          <w:szCs w:val="24"/>
        </w:rPr>
        <w:t>24～28小时</w:t>
      </w:r>
      <w:r w:rsidRPr="00E60D35">
        <w:rPr>
          <w:rFonts w:asciiTheme="minorEastAsia" w:hAnsiTheme="minorEastAsia" w:cs="微软雅黑" w:hint="eastAsia"/>
          <w:color w:val="FF0000"/>
          <w:sz w:val="24"/>
          <w:szCs w:val="24"/>
        </w:rPr>
        <w:t>内</w:t>
      </w:r>
      <w:r w:rsidRPr="00E60D35">
        <w:rPr>
          <w:rFonts w:asciiTheme="minorEastAsia" w:hAnsiTheme="minorEastAsia" w:cs="微软雅黑" w:hint="eastAsia"/>
          <w:color w:val="000000" w:themeColor="text1"/>
          <w:sz w:val="24"/>
          <w:szCs w:val="24"/>
        </w:rPr>
        <w:t>自愈</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 xml:space="preserve">2022: </w:t>
      </w:r>
      <w:r w:rsidRPr="00E60D35">
        <w:rPr>
          <w:rFonts w:asciiTheme="minorEastAsia" w:hAnsiTheme="minorEastAsia" w:cs="微软雅黑" w:hint="eastAsia"/>
          <w:color w:val="000000" w:themeColor="text1"/>
          <w:sz w:val="24"/>
          <w:szCs w:val="24"/>
        </w:rPr>
        <w:t>24～28小时自愈</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四、佐剂</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（三）临床应用</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w:t>
      </w:r>
      <w:r w:rsidRPr="00E60D35">
        <w:rPr>
          <w:rFonts w:asciiTheme="minorEastAsia" w:hAnsiTheme="minorEastAsia" w:cs="微软雅黑" w:hint="eastAsia"/>
          <w:color w:val="000000" w:themeColor="text1"/>
          <w:sz w:val="24"/>
          <w:szCs w:val="24"/>
        </w:rPr>
        <w:t>但对于</w:t>
      </w:r>
      <w:r w:rsidRPr="00E60D35">
        <w:rPr>
          <w:rFonts w:asciiTheme="minorEastAsia" w:hAnsiTheme="minorEastAsia" w:cs="微软雅黑" w:hint="eastAsia"/>
          <w:color w:val="FF0000"/>
          <w:sz w:val="24"/>
          <w:szCs w:val="24"/>
        </w:rPr>
        <w:t>类毒素等</w:t>
      </w:r>
      <w:r w:rsidRPr="00E60D35">
        <w:rPr>
          <w:rFonts w:asciiTheme="minorEastAsia" w:hAnsiTheme="minorEastAsia" w:cs="微软雅黑" w:hint="eastAsia"/>
          <w:color w:val="000000" w:themeColor="text1"/>
          <w:sz w:val="24"/>
          <w:szCs w:val="24"/>
        </w:rPr>
        <w:t>免疫原</w:t>
      </w:r>
      <w:r w:rsidRPr="00E60D35">
        <w:rPr>
          <w:rFonts w:asciiTheme="minorEastAsia" w:hAnsiTheme="minorEastAsia" w:cs="微软雅黑"/>
          <w:color w:val="000000" w:themeColor="text1"/>
          <w:sz w:val="24"/>
          <w:szCs w:val="24"/>
        </w:rPr>
        <w:t>…</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 xml:space="preserve">2022: </w:t>
      </w:r>
      <w:r w:rsidRPr="00E60D35">
        <w:rPr>
          <w:rFonts w:asciiTheme="minorEastAsia" w:hAnsiTheme="minorEastAsia" w:cs="微软雅黑" w:hint="eastAsia"/>
          <w:color w:val="000000" w:themeColor="text1"/>
          <w:sz w:val="24"/>
          <w:szCs w:val="24"/>
        </w:rPr>
        <w:t>但对于</w:t>
      </w:r>
      <w:r w:rsidRPr="00E60D35">
        <w:rPr>
          <w:rFonts w:asciiTheme="minorEastAsia" w:hAnsiTheme="minorEastAsia" w:cs="微软雅黑" w:hint="eastAsia"/>
          <w:color w:val="FF0000"/>
          <w:sz w:val="24"/>
          <w:szCs w:val="24"/>
        </w:rPr>
        <w:t>可溶性蛋白</w:t>
      </w:r>
      <w:r w:rsidRPr="00E60D35">
        <w:rPr>
          <w:rFonts w:asciiTheme="minorEastAsia" w:hAnsiTheme="minorEastAsia" w:cs="微软雅黑" w:hint="eastAsia"/>
          <w:color w:val="000000" w:themeColor="text1"/>
          <w:sz w:val="24"/>
          <w:szCs w:val="24"/>
        </w:rPr>
        <w:t>免疫原</w:t>
      </w:r>
      <w:r w:rsidRPr="00E60D35">
        <w:rPr>
          <w:rFonts w:asciiTheme="minorEastAsia" w:hAnsiTheme="minorEastAsia" w:cs="微软雅黑"/>
          <w:color w:val="000000" w:themeColor="text1"/>
          <w:sz w:val="24"/>
          <w:szCs w:val="24"/>
        </w:rPr>
        <w:t>…</w:t>
      </w:r>
    </w:p>
    <w:p w:rsidR="00C123CE" w:rsidRPr="004C6AB3" w:rsidRDefault="00C123CE" w:rsidP="00E60D35">
      <w:pPr>
        <w:spacing w:line="360" w:lineRule="auto"/>
        <w:jc w:val="center"/>
        <w:rPr>
          <w:rFonts w:asciiTheme="minorEastAsia" w:hAnsiTheme="minorEastAsia" w:cs="微软雅黑"/>
          <w:b/>
          <w:color w:val="000000" w:themeColor="text1"/>
          <w:sz w:val="24"/>
          <w:szCs w:val="24"/>
        </w:rPr>
      </w:pPr>
      <w:r w:rsidRPr="004C6AB3">
        <w:rPr>
          <w:rFonts w:asciiTheme="minorEastAsia" w:hAnsiTheme="minorEastAsia" w:cs="微软雅黑" w:hint="eastAsia"/>
          <w:b/>
          <w:color w:val="000000" w:themeColor="text1"/>
          <w:sz w:val="24"/>
          <w:szCs w:val="24"/>
        </w:rPr>
        <w:t>第三节  免疫器官</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一、中枢免疫器官</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（二）主要功能</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w:t>
      </w:r>
      <w:r w:rsidRPr="00E60D35">
        <w:rPr>
          <w:rFonts w:asciiTheme="minorEastAsia" w:hAnsiTheme="minorEastAsia" w:cs="微软雅黑" w:hint="eastAsia"/>
          <w:color w:val="000000" w:themeColor="text1"/>
          <w:sz w:val="24"/>
          <w:szCs w:val="24"/>
        </w:rPr>
        <w:t>免疫应答的主要部位</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2022:</w:t>
      </w:r>
      <w:r w:rsidRPr="00E60D35">
        <w:rPr>
          <w:rFonts w:asciiTheme="minorEastAsia" w:hAnsiTheme="minorEastAsia" w:cs="微软雅黑" w:hint="eastAsia"/>
          <w:color w:val="000000" w:themeColor="text1"/>
          <w:sz w:val="24"/>
          <w:szCs w:val="24"/>
        </w:rPr>
        <w:t xml:space="preserve"> 免疫应答</w:t>
      </w:r>
      <w:r w:rsidRPr="00E60D35">
        <w:rPr>
          <w:rFonts w:asciiTheme="minorEastAsia" w:hAnsiTheme="minorEastAsia" w:cs="微软雅黑" w:hint="eastAsia"/>
          <w:color w:val="FF0000"/>
          <w:sz w:val="24"/>
          <w:szCs w:val="24"/>
        </w:rPr>
        <w:t>发生</w:t>
      </w:r>
      <w:r w:rsidRPr="00E60D35">
        <w:rPr>
          <w:rFonts w:asciiTheme="minorEastAsia" w:hAnsiTheme="minorEastAsia" w:cs="微软雅黑" w:hint="eastAsia"/>
          <w:color w:val="000000" w:themeColor="text1"/>
          <w:sz w:val="24"/>
          <w:szCs w:val="24"/>
        </w:rPr>
        <w:t>的主要部位</w:t>
      </w:r>
    </w:p>
    <w:p w:rsidR="00C123CE" w:rsidRPr="004C6AB3" w:rsidRDefault="00C123CE" w:rsidP="00E60D35">
      <w:pPr>
        <w:spacing w:line="360" w:lineRule="auto"/>
        <w:jc w:val="center"/>
        <w:rPr>
          <w:rFonts w:asciiTheme="minorEastAsia" w:hAnsiTheme="minorEastAsia" w:cs="微软雅黑"/>
          <w:b/>
          <w:color w:val="000000" w:themeColor="text1"/>
          <w:sz w:val="24"/>
          <w:szCs w:val="24"/>
        </w:rPr>
      </w:pPr>
      <w:r w:rsidRPr="004C6AB3">
        <w:rPr>
          <w:rFonts w:asciiTheme="minorEastAsia" w:hAnsiTheme="minorEastAsia" w:cs="微软雅黑" w:hint="eastAsia"/>
          <w:b/>
          <w:color w:val="000000" w:themeColor="text1"/>
          <w:sz w:val="24"/>
          <w:szCs w:val="24"/>
        </w:rPr>
        <w:t>第四节 免疫细胞</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lastRenderedPageBreak/>
        <w:t>一、T淋巴细胞</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（一）T淋巴细胞的表面标志</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4.协调刺激分子</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（1）</w:t>
      </w:r>
      <w:r w:rsidRPr="00E60D35">
        <w:rPr>
          <w:rFonts w:asciiTheme="minorEastAsia" w:hAnsiTheme="minorEastAsia" w:cs="微软雅黑" w:hint="eastAsia"/>
          <w:color w:val="FF0000"/>
          <w:sz w:val="24"/>
          <w:szCs w:val="24"/>
        </w:rPr>
        <w:t>（大变）</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2021：CD28表达</w:t>
      </w:r>
      <w:r w:rsidRPr="00E60D35">
        <w:rPr>
          <w:rFonts w:asciiTheme="minorEastAsia" w:hAnsiTheme="minorEastAsia" w:cs="微软雅黑"/>
          <w:color w:val="FF0000"/>
          <w:sz w:val="24"/>
          <w:szCs w:val="24"/>
        </w:rPr>
        <w:t>…</w:t>
      </w:r>
      <w:r w:rsidRPr="00E60D35">
        <w:rPr>
          <w:rFonts w:asciiTheme="minorEastAsia" w:hAnsiTheme="minorEastAsia" w:cs="微软雅黑" w:hint="eastAsia"/>
          <w:color w:val="FF0000"/>
          <w:sz w:val="24"/>
          <w:szCs w:val="24"/>
        </w:rPr>
        <w:t>第二信号</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2022：CD28与表达</w:t>
      </w:r>
      <w:r w:rsidRPr="00E60D35">
        <w:rPr>
          <w:rFonts w:asciiTheme="minorEastAsia" w:hAnsiTheme="minorEastAsia" w:cs="微软雅黑"/>
          <w:color w:val="FF0000"/>
          <w:sz w:val="24"/>
          <w:szCs w:val="24"/>
        </w:rPr>
        <w:t>…</w:t>
      </w:r>
      <w:r w:rsidRPr="00E60D35">
        <w:rPr>
          <w:rFonts w:asciiTheme="minorEastAsia" w:hAnsiTheme="minorEastAsia" w:cs="微软雅黑" w:hint="eastAsia"/>
          <w:color w:val="FF0000"/>
          <w:sz w:val="24"/>
          <w:szCs w:val="24"/>
        </w:rPr>
        <w:t>第二信号</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2021：与B7分子结合提供抑制信号</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2022：与CD28竞争结合B7分子提供抑制信号</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二、淋巴细胞</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（三）B淋巴细胞亚群、功能及临床意义</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1. B淋巴细胞亚群</w:t>
      </w:r>
      <w:r w:rsidRPr="00E60D35">
        <w:rPr>
          <w:rFonts w:asciiTheme="minorEastAsia" w:hAnsiTheme="minorEastAsia" w:cs="微软雅黑" w:hint="eastAsia"/>
          <w:color w:val="FF0000"/>
          <w:sz w:val="24"/>
          <w:szCs w:val="24"/>
        </w:rPr>
        <w:t>（2022增）</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w:t>
      </w:r>
      <w:r w:rsidRPr="00E60D35">
        <w:rPr>
          <w:rFonts w:asciiTheme="minorEastAsia" w:hAnsiTheme="minorEastAsia" w:cs="微软雅黑" w:hint="eastAsia"/>
          <w:color w:val="000000" w:themeColor="text1"/>
          <w:sz w:val="24"/>
          <w:szCs w:val="24"/>
        </w:rPr>
        <w:t>缺乏多样性</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w:t>
      </w:r>
      <w:r w:rsidRPr="00E60D35">
        <w:rPr>
          <w:rFonts w:asciiTheme="minorEastAsia" w:hAnsiTheme="minorEastAsia" w:cs="微软雅黑" w:hint="eastAsia"/>
          <w:color w:val="000000" w:themeColor="text1"/>
          <w:sz w:val="24"/>
          <w:szCs w:val="24"/>
        </w:rPr>
        <w:t>缺乏多样性</w:t>
      </w:r>
      <w:r w:rsidRPr="00E60D35">
        <w:rPr>
          <w:rFonts w:asciiTheme="minorEastAsia" w:hAnsiTheme="minorEastAsia" w:cs="微软雅黑" w:hint="eastAsia"/>
          <w:color w:val="FF0000"/>
          <w:sz w:val="24"/>
          <w:szCs w:val="24"/>
        </w:rPr>
        <w:t>较低</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五、其他免疫细胞</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（二）中性粒细胞</w:t>
      </w:r>
      <w:r w:rsidRPr="00E60D35">
        <w:rPr>
          <w:rFonts w:asciiTheme="minorEastAsia" w:hAnsiTheme="minorEastAsia" w:cs="微软雅黑" w:hint="eastAsia"/>
          <w:color w:val="FF0000"/>
          <w:sz w:val="24"/>
          <w:szCs w:val="24"/>
        </w:rPr>
        <w:t>（2022删）</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2021：黏膜内皮的收体和leptin收体等（2022删）</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 xml:space="preserve">2022： </w:t>
      </w:r>
      <w:r w:rsidR="00140F64" w:rsidRPr="00E60D35">
        <w:rPr>
          <w:rFonts w:asciiTheme="minorEastAsia" w:hAnsiTheme="minorEastAsia" w:cs="微软雅黑" w:hint="eastAsia"/>
          <w:color w:val="FF0000"/>
          <w:sz w:val="24"/>
          <w:szCs w:val="24"/>
        </w:rPr>
        <w:t>删除</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w:t>
      </w:r>
      <w:r w:rsidRPr="00E60D35">
        <w:rPr>
          <w:rFonts w:asciiTheme="minorEastAsia" w:hAnsiTheme="minorEastAsia" w:cs="微软雅黑" w:hint="eastAsia"/>
          <w:color w:val="000000" w:themeColor="text1"/>
          <w:sz w:val="24"/>
          <w:szCs w:val="24"/>
        </w:rPr>
        <w:t>可存活</w:t>
      </w:r>
      <w:r w:rsidRPr="00E60D35">
        <w:rPr>
          <w:rFonts w:asciiTheme="minorEastAsia" w:hAnsiTheme="minorEastAsia" w:cs="微软雅黑" w:hint="eastAsia"/>
          <w:color w:val="FF0000"/>
          <w:sz w:val="24"/>
          <w:szCs w:val="24"/>
        </w:rPr>
        <w:t>5天</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w:t>
      </w:r>
      <w:r w:rsidRPr="00E60D35">
        <w:rPr>
          <w:rFonts w:asciiTheme="minorEastAsia" w:hAnsiTheme="minorEastAsia" w:cs="微软雅黑" w:hint="eastAsia"/>
          <w:color w:val="000000" w:themeColor="text1"/>
          <w:sz w:val="24"/>
          <w:szCs w:val="24"/>
        </w:rPr>
        <w:t>可存活</w:t>
      </w:r>
      <w:r w:rsidRPr="00E60D35">
        <w:rPr>
          <w:rFonts w:asciiTheme="minorEastAsia" w:hAnsiTheme="minorEastAsia" w:cs="微软雅黑" w:hint="eastAsia"/>
          <w:color w:val="FF0000"/>
          <w:sz w:val="24"/>
          <w:szCs w:val="24"/>
        </w:rPr>
        <w:t>2～3天</w:t>
      </w:r>
    </w:p>
    <w:p w:rsidR="00C123CE" w:rsidRPr="00E60D35" w:rsidRDefault="00C123CE"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第七节 细胞因子及受体</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二、细胞因子的种类</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（二）干扰素</w:t>
      </w:r>
      <w:r w:rsidRPr="00E60D35">
        <w:rPr>
          <w:rFonts w:asciiTheme="minorEastAsia" w:hAnsiTheme="minorEastAsia" w:cs="微软雅黑" w:hint="eastAsia"/>
          <w:color w:val="FF0000"/>
          <w:sz w:val="24"/>
          <w:szCs w:val="24"/>
        </w:rPr>
        <w:t>（大变）</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2021：IFN通过</w:t>
      </w:r>
      <w:r w:rsidRPr="00E60D35">
        <w:rPr>
          <w:rFonts w:asciiTheme="minorEastAsia" w:hAnsiTheme="minorEastAsia" w:cs="微软雅黑"/>
          <w:color w:val="FF0000"/>
          <w:sz w:val="24"/>
          <w:szCs w:val="24"/>
        </w:rPr>
        <w:t>…</w:t>
      </w:r>
      <w:r w:rsidRPr="00E60D35">
        <w:rPr>
          <w:rFonts w:asciiTheme="minorEastAsia" w:hAnsiTheme="minorEastAsia" w:cs="微软雅黑" w:hint="eastAsia"/>
          <w:color w:val="FF0000"/>
          <w:sz w:val="24"/>
          <w:szCs w:val="24"/>
        </w:rPr>
        <w:t>免疫功能</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2022：Ⅰ型IFN</w:t>
      </w:r>
      <w:r w:rsidRPr="00E60D35">
        <w:rPr>
          <w:rFonts w:asciiTheme="minorEastAsia" w:hAnsiTheme="minorEastAsia" w:cs="微软雅黑"/>
          <w:color w:val="FF0000"/>
          <w:sz w:val="24"/>
          <w:szCs w:val="24"/>
        </w:rPr>
        <w:t>…</w:t>
      </w:r>
      <w:r w:rsidRPr="00E60D35">
        <w:rPr>
          <w:rFonts w:asciiTheme="minorEastAsia" w:hAnsiTheme="minorEastAsia" w:cs="微软雅黑" w:hint="eastAsia"/>
          <w:color w:val="FF0000"/>
          <w:sz w:val="24"/>
          <w:szCs w:val="24"/>
        </w:rPr>
        <w:t>抗体应答</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b/>
          <w:color w:val="000000" w:themeColor="text1"/>
          <w:sz w:val="24"/>
          <w:szCs w:val="24"/>
        </w:rPr>
        <w:t>四</w:t>
      </w:r>
      <w:r w:rsidRPr="00E60D35">
        <w:rPr>
          <w:rFonts w:asciiTheme="minorEastAsia" w:hAnsiTheme="minorEastAsia" w:cs="微软雅黑" w:hint="eastAsia"/>
          <w:b/>
          <w:color w:val="000000" w:themeColor="text1"/>
          <w:sz w:val="24"/>
          <w:szCs w:val="24"/>
        </w:rPr>
        <w:t>、</w:t>
      </w:r>
      <w:r w:rsidRPr="00E60D35">
        <w:rPr>
          <w:rFonts w:asciiTheme="minorEastAsia" w:hAnsiTheme="minorEastAsia" w:cs="微软雅黑"/>
          <w:b/>
          <w:color w:val="000000" w:themeColor="text1"/>
          <w:sz w:val="24"/>
          <w:szCs w:val="24"/>
        </w:rPr>
        <w:t>细胞因子及其受体与疾病</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（三）细胞因子/受体与疾病的诊断</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2021：乙型肝炎</w:t>
      </w:r>
      <w:r w:rsidRPr="00E60D35">
        <w:rPr>
          <w:rFonts w:asciiTheme="minorEastAsia" w:hAnsiTheme="minorEastAsia" w:cs="微软雅黑"/>
          <w:color w:val="FF0000"/>
          <w:sz w:val="24"/>
          <w:szCs w:val="24"/>
        </w:rPr>
        <w:t>…</w:t>
      </w:r>
      <w:r w:rsidRPr="00E60D35">
        <w:rPr>
          <w:rFonts w:asciiTheme="minorEastAsia" w:hAnsiTheme="minorEastAsia" w:cs="微软雅黑" w:hint="eastAsia"/>
          <w:color w:val="FF0000"/>
          <w:sz w:val="24"/>
          <w:szCs w:val="24"/>
        </w:rPr>
        <w:t>多发性硬化</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2022：乙型肝炎</w:t>
      </w:r>
      <w:r w:rsidRPr="00E60D35">
        <w:rPr>
          <w:rFonts w:asciiTheme="minorEastAsia" w:hAnsiTheme="minorEastAsia" w:cs="微软雅黑"/>
          <w:color w:val="FF0000"/>
          <w:sz w:val="24"/>
          <w:szCs w:val="24"/>
        </w:rPr>
        <w:t>…</w:t>
      </w:r>
      <w:r w:rsidRPr="00E60D35">
        <w:rPr>
          <w:rFonts w:asciiTheme="minorEastAsia" w:hAnsiTheme="minorEastAsia" w:cs="微软雅黑" w:hint="eastAsia"/>
          <w:color w:val="FF0000"/>
          <w:sz w:val="24"/>
          <w:szCs w:val="24"/>
        </w:rPr>
        <w:t>白细胞减少症</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lastRenderedPageBreak/>
        <w:t>2021：TNF-α嵌合</w:t>
      </w:r>
      <w:r w:rsidRPr="00E60D35">
        <w:rPr>
          <w:rFonts w:asciiTheme="minorEastAsia" w:hAnsiTheme="minorEastAsia" w:cs="微软雅黑"/>
          <w:color w:val="FF0000"/>
          <w:sz w:val="24"/>
          <w:szCs w:val="24"/>
        </w:rPr>
        <w:t>…</w:t>
      </w:r>
      <w:r w:rsidRPr="00E60D35">
        <w:rPr>
          <w:rFonts w:asciiTheme="minorEastAsia" w:hAnsiTheme="minorEastAsia" w:cs="微软雅黑" w:hint="eastAsia"/>
          <w:color w:val="FF0000"/>
          <w:sz w:val="24"/>
          <w:szCs w:val="24"/>
        </w:rPr>
        <w:t>脊柱炎（2022删）</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w:t>
      </w:r>
      <w:r w:rsidR="00140F64" w:rsidRPr="00E60D35">
        <w:rPr>
          <w:rFonts w:asciiTheme="minorEastAsia" w:hAnsiTheme="minorEastAsia" w:cs="微软雅黑" w:hint="eastAsia"/>
          <w:color w:val="FF0000"/>
          <w:sz w:val="24"/>
          <w:szCs w:val="24"/>
        </w:rPr>
        <w:t>删除</w:t>
      </w:r>
    </w:p>
    <w:p w:rsidR="00C123CE" w:rsidRPr="00E60D35" w:rsidRDefault="00C123CE"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b/>
          <w:color w:val="000000" w:themeColor="text1"/>
          <w:sz w:val="24"/>
          <w:szCs w:val="24"/>
        </w:rPr>
        <w:t>第十节</w:t>
      </w:r>
      <w:r w:rsidRPr="00E60D35">
        <w:rPr>
          <w:rFonts w:asciiTheme="minorEastAsia" w:hAnsiTheme="minorEastAsia" w:cs="微软雅黑" w:hint="eastAsia"/>
          <w:b/>
          <w:color w:val="000000" w:themeColor="text1"/>
          <w:sz w:val="24"/>
          <w:szCs w:val="24"/>
        </w:rPr>
        <w:t xml:space="preserve"> 免疫应答</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二、固有免疫应答</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（一）固有免疫识别的分子机制</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2021：表面或胞内小题膜上</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2.模式识别受体（PRR）</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2021：巨噬细胞表面的TLR2</w:t>
      </w:r>
      <w:r w:rsidRPr="00E60D35">
        <w:rPr>
          <w:rFonts w:asciiTheme="minorEastAsia" w:hAnsiTheme="minorEastAsia" w:cs="微软雅黑"/>
          <w:color w:val="FF0000"/>
          <w:sz w:val="24"/>
          <w:szCs w:val="24"/>
        </w:rPr>
        <w:t>…</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2022：TLR2</w:t>
      </w:r>
      <w:r w:rsidRPr="00E60D35">
        <w:rPr>
          <w:rFonts w:asciiTheme="minorEastAsia" w:hAnsiTheme="minorEastAsia" w:cs="微软雅黑"/>
          <w:color w:val="FF0000"/>
          <w:sz w:val="24"/>
          <w:szCs w:val="24"/>
        </w:rPr>
        <w:t>…</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2021：低甲基化CpG</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2022：非甲基化CpG</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(二)固有免疫应答的过程与效应</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2021：IL4调节免疫应答和效应，协助适应性免疫应答产物发挥免疫效应</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2022：IL4发挥免疫效应</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四、B细胞介导的体液免疫应答</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（一）TD抗原诱导的体液免疫应答</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4.</w:t>
      </w:r>
      <w:r w:rsidRPr="00E60D35">
        <w:rPr>
          <w:rFonts w:asciiTheme="minorEastAsia" w:hAnsiTheme="minorEastAsia" w:cs="微软雅黑" w:hint="eastAsia"/>
          <w:color w:val="FF0000"/>
          <w:sz w:val="24"/>
          <w:szCs w:val="24"/>
        </w:rPr>
        <w:t>（大变）</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2021：B细胞可内化</w:t>
      </w:r>
      <w:r w:rsidRPr="00E60D35">
        <w:rPr>
          <w:rFonts w:asciiTheme="minorEastAsia" w:hAnsiTheme="minorEastAsia" w:cs="微软雅黑"/>
          <w:color w:val="FF0000"/>
          <w:sz w:val="24"/>
          <w:szCs w:val="24"/>
        </w:rPr>
        <w:t>…</w:t>
      </w:r>
      <w:r w:rsidRPr="00E60D35">
        <w:rPr>
          <w:rFonts w:asciiTheme="minorEastAsia" w:hAnsiTheme="minorEastAsia" w:cs="微软雅黑" w:hint="eastAsia"/>
          <w:color w:val="FF0000"/>
          <w:sz w:val="24"/>
          <w:szCs w:val="24"/>
        </w:rPr>
        <w:t>CD40结合</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2022：进而提呈给</w:t>
      </w:r>
      <w:r w:rsidRPr="00E60D35">
        <w:rPr>
          <w:rFonts w:asciiTheme="minorEastAsia" w:hAnsiTheme="minorEastAsia" w:cs="微软雅黑"/>
          <w:color w:val="FF0000"/>
          <w:sz w:val="24"/>
          <w:szCs w:val="24"/>
        </w:rPr>
        <w:t>…</w:t>
      </w:r>
      <w:r w:rsidRPr="00E60D35">
        <w:rPr>
          <w:rFonts w:asciiTheme="minorEastAsia" w:hAnsiTheme="minorEastAsia" w:cs="微软雅黑" w:hint="eastAsia"/>
          <w:color w:val="FF0000"/>
          <w:sz w:val="24"/>
          <w:szCs w:val="24"/>
        </w:rPr>
        <w:t>CD40结合</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sz w:val="24"/>
          <w:szCs w:val="24"/>
        </w:rPr>
        <w:t>（二）TI抗原诱导的体液免疫应答</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sz w:val="24"/>
          <w:szCs w:val="24"/>
        </w:rPr>
        <w:t>1.抗原识别</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2021：不能诱导Ig类别转换</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2022：很少发生Ig类别转换</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3.</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2021：只能激活成熟B细胞（2022删）</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2022：</w:t>
      </w:r>
      <w:r w:rsidR="00140F64" w:rsidRPr="00E60D35">
        <w:rPr>
          <w:rFonts w:asciiTheme="minorEastAsia" w:hAnsiTheme="minorEastAsia" w:cs="微软雅黑" w:hint="eastAsia"/>
          <w:color w:val="FF0000"/>
          <w:sz w:val="24"/>
          <w:szCs w:val="24"/>
        </w:rPr>
        <w:t>删除</w:t>
      </w:r>
    </w:p>
    <w:p w:rsidR="00C123CE" w:rsidRPr="00E60D35" w:rsidRDefault="00C123CE"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第九节 主要组织相容性复合体</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三、HLA Ⅰ类抗原</w:t>
      </w:r>
      <w:r w:rsidRPr="00E60D35">
        <w:rPr>
          <w:rFonts w:asciiTheme="minorEastAsia" w:hAnsiTheme="minorEastAsia" w:cs="微软雅黑" w:hint="eastAsia"/>
          <w:b/>
          <w:color w:val="FF0000"/>
          <w:sz w:val="24"/>
          <w:szCs w:val="24"/>
        </w:rPr>
        <w:t>（大变）</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lastRenderedPageBreak/>
        <w:t>2021：保外部分包括</w:t>
      </w:r>
      <w:r w:rsidRPr="00E60D35">
        <w:rPr>
          <w:rFonts w:asciiTheme="minorEastAsia" w:hAnsiTheme="minorEastAsia" w:cs="微软雅黑"/>
          <w:color w:val="FF0000"/>
          <w:sz w:val="24"/>
          <w:szCs w:val="24"/>
        </w:rPr>
        <w:t>…</w:t>
      </w:r>
      <w:r w:rsidRPr="00E60D35">
        <w:rPr>
          <w:rFonts w:asciiTheme="minorEastAsia" w:hAnsiTheme="minorEastAsia" w:cs="微软雅黑" w:hint="eastAsia"/>
          <w:color w:val="FF0000"/>
          <w:sz w:val="24"/>
          <w:szCs w:val="24"/>
        </w:rPr>
        <w:t>β2微球蛋白</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2022：轻链为非多态</w:t>
      </w:r>
      <w:r w:rsidRPr="00E60D35">
        <w:rPr>
          <w:rFonts w:asciiTheme="minorEastAsia" w:hAnsiTheme="minorEastAsia" w:cs="微软雅黑"/>
          <w:color w:val="FF0000"/>
          <w:sz w:val="24"/>
          <w:szCs w:val="24"/>
        </w:rPr>
        <w:t>…</w:t>
      </w:r>
      <w:r w:rsidRPr="00E60D35">
        <w:rPr>
          <w:rFonts w:asciiTheme="minorEastAsia" w:hAnsiTheme="minorEastAsia" w:cs="微软雅黑" w:hint="eastAsia"/>
          <w:color w:val="FF0000"/>
          <w:sz w:val="24"/>
          <w:szCs w:val="24"/>
        </w:rPr>
        <w:t>β2微球蛋白</w:t>
      </w:r>
    </w:p>
    <w:p w:rsidR="00C123CE" w:rsidRPr="00E60D35" w:rsidRDefault="00C123CE"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第十一节 粘膜免疫</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二、黏膜免疫的功能与应用</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（一）</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2021：sIgA和IgA</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2022：IgA</w:t>
      </w:r>
    </w:p>
    <w:p w:rsidR="00C123CE" w:rsidRPr="00E60D35" w:rsidRDefault="00C123CE"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第十二节 免疫耐受</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一、概述</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1.中枢免疫耐受</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2021：细胞中枢发育过程中</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2022：细胞发育过程中</w:t>
      </w:r>
    </w:p>
    <w:p w:rsidR="00C123CE" w:rsidRPr="00E60D35" w:rsidRDefault="00C123CE" w:rsidP="004C6AB3">
      <w:pPr>
        <w:spacing w:line="360" w:lineRule="auto"/>
        <w:jc w:val="center"/>
        <w:rPr>
          <w:rFonts w:asciiTheme="minorEastAsia" w:hAnsiTheme="minorEastAsia" w:cs="微软雅黑"/>
          <w:b/>
          <w:sz w:val="24"/>
          <w:szCs w:val="24"/>
        </w:rPr>
      </w:pPr>
      <w:r w:rsidRPr="00E60D35">
        <w:rPr>
          <w:rFonts w:asciiTheme="minorEastAsia" w:hAnsiTheme="minorEastAsia" w:cs="微软雅黑"/>
          <w:b/>
          <w:sz w:val="24"/>
          <w:szCs w:val="24"/>
        </w:rPr>
        <w:t>第十六节</w:t>
      </w:r>
      <w:r w:rsidRPr="00E60D35">
        <w:rPr>
          <w:rFonts w:asciiTheme="minorEastAsia" w:hAnsiTheme="minorEastAsia" w:cs="微软雅黑" w:hint="eastAsia"/>
          <w:b/>
          <w:sz w:val="24"/>
          <w:szCs w:val="24"/>
        </w:rPr>
        <w:t xml:space="preserve"> 免疫缺陷病</w:t>
      </w:r>
    </w:p>
    <w:p w:rsidR="00C123CE" w:rsidRPr="00E60D35" w:rsidRDefault="00C123CE" w:rsidP="00E60D35">
      <w:pPr>
        <w:spacing w:line="360" w:lineRule="auto"/>
        <w:jc w:val="left"/>
        <w:rPr>
          <w:rFonts w:asciiTheme="minorEastAsia" w:hAnsiTheme="minorEastAsia" w:cs="微软雅黑"/>
          <w:b/>
          <w:sz w:val="24"/>
          <w:szCs w:val="24"/>
        </w:rPr>
      </w:pPr>
      <w:r w:rsidRPr="00E60D35">
        <w:rPr>
          <w:rFonts w:asciiTheme="minorEastAsia" w:hAnsiTheme="minorEastAsia" w:cs="微软雅黑" w:hint="eastAsia"/>
          <w:b/>
          <w:sz w:val="24"/>
          <w:szCs w:val="24"/>
        </w:rPr>
        <w:t>二、原发性免疫缺陷病</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sz w:val="24"/>
          <w:szCs w:val="24"/>
        </w:rPr>
        <w:t>（三）联合免疫缺陷病</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2021：T淋巴细胞白骨髓干细胞发育障碍（2022删）</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w:t>
      </w:r>
      <w:r w:rsidR="00A30DEF" w:rsidRPr="00E60D35">
        <w:rPr>
          <w:rFonts w:asciiTheme="minorEastAsia" w:hAnsiTheme="minorEastAsia" w:cs="微软雅黑" w:hint="eastAsia"/>
          <w:color w:val="FF0000"/>
          <w:sz w:val="24"/>
          <w:szCs w:val="24"/>
        </w:rPr>
        <w:t>删除</w:t>
      </w:r>
    </w:p>
    <w:p w:rsidR="00C123CE" w:rsidRPr="00E60D35" w:rsidRDefault="00C123CE" w:rsidP="00E60D35">
      <w:pPr>
        <w:spacing w:line="360" w:lineRule="auto"/>
        <w:jc w:val="center"/>
        <w:rPr>
          <w:rFonts w:asciiTheme="minorEastAsia" w:hAnsiTheme="minorEastAsia" w:cs="微软雅黑"/>
          <w:b/>
          <w:sz w:val="24"/>
          <w:szCs w:val="24"/>
        </w:rPr>
      </w:pPr>
      <w:r w:rsidRPr="00E60D35">
        <w:rPr>
          <w:rFonts w:asciiTheme="minorEastAsia" w:hAnsiTheme="minorEastAsia" w:cs="微软雅黑" w:hint="eastAsia"/>
          <w:b/>
          <w:sz w:val="24"/>
          <w:szCs w:val="24"/>
        </w:rPr>
        <w:t>第</w:t>
      </w:r>
      <w:r w:rsidR="00EB5016">
        <w:rPr>
          <w:rFonts w:asciiTheme="minorEastAsia" w:hAnsiTheme="minorEastAsia" w:cs="微软雅黑" w:hint="eastAsia"/>
          <w:b/>
          <w:sz w:val="24"/>
          <w:szCs w:val="24"/>
        </w:rPr>
        <w:t>十</w:t>
      </w:r>
      <w:r w:rsidRPr="00E60D35">
        <w:rPr>
          <w:rFonts w:asciiTheme="minorEastAsia" w:hAnsiTheme="minorEastAsia" w:cs="微软雅黑" w:hint="eastAsia"/>
          <w:b/>
          <w:sz w:val="24"/>
          <w:szCs w:val="24"/>
        </w:rPr>
        <w:t>七节 肿瘤免疫</w:t>
      </w:r>
    </w:p>
    <w:p w:rsidR="00C123CE" w:rsidRPr="00E60D35" w:rsidRDefault="00C123CE" w:rsidP="00E60D35">
      <w:pPr>
        <w:spacing w:line="360" w:lineRule="auto"/>
        <w:jc w:val="left"/>
        <w:rPr>
          <w:rFonts w:asciiTheme="minorEastAsia" w:hAnsiTheme="minorEastAsia" w:cs="微软雅黑"/>
          <w:b/>
          <w:sz w:val="24"/>
          <w:szCs w:val="24"/>
        </w:rPr>
      </w:pPr>
      <w:r w:rsidRPr="00E60D35">
        <w:rPr>
          <w:rFonts w:asciiTheme="minorEastAsia" w:hAnsiTheme="minorEastAsia" w:cs="微软雅黑" w:hint="eastAsia"/>
          <w:b/>
          <w:sz w:val="24"/>
          <w:szCs w:val="24"/>
        </w:rPr>
        <w:t>一、肿瘤抗原</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sz w:val="24"/>
          <w:szCs w:val="24"/>
        </w:rPr>
        <w:t>（二）2.</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2021：如前列腺癌患者的前列腺特异抗原（PSA）（2022删）</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w:t>
      </w:r>
      <w:r w:rsidR="00140F64" w:rsidRPr="00E60D35">
        <w:rPr>
          <w:rFonts w:asciiTheme="minorEastAsia" w:hAnsiTheme="minorEastAsia" w:cs="微软雅黑" w:hint="eastAsia"/>
          <w:color w:val="FF0000"/>
          <w:sz w:val="24"/>
          <w:szCs w:val="24"/>
        </w:rPr>
        <w:t>删除</w:t>
      </w:r>
    </w:p>
    <w:p w:rsidR="00C123CE" w:rsidRPr="00E60D35" w:rsidRDefault="00C123CE" w:rsidP="00E60D35">
      <w:pPr>
        <w:spacing w:line="360" w:lineRule="auto"/>
        <w:jc w:val="left"/>
        <w:rPr>
          <w:rFonts w:asciiTheme="minorEastAsia" w:hAnsiTheme="minorEastAsia" w:cs="微软雅黑"/>
          <w:b/>
          <w:sz w:val="24"/>
          <w:szCs w:val="24"/>
        </w:rPr>
      </w:pPr>
      <w:r w:rsidRPr="00E60D35">
        <w:rPr>
          <w:rFonts w:asciiTheme="minorEastAsia" w:hAnsiTheme="minorEastAsia" w:cs="微软雅黑" w:hint="eastAsia"/>
          <w:b/>
          <w:sz w:val="24"/>
          <w:szCs w:val="24"/>
        </w:rPr>
        <w:t>四、肿瘤的免疫防治</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sz w:val="24"/>
          <w:szCs w:val="24"/>
        </w:rPr>
        <w:t>（一）</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2021：病原体疫苗可能降低肿瘤的发生</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2022：病原体疫苗接种可能降低肿瘤的发生</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2021：宫颈癌预防上的应用</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2022：宫颈癌和肝癌预防上的应用</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sz w:val="24"/>
          <w:szCs w:val="24"/>
        </w:rPr>
        <w:t>3.治疗性肿瘤疫苗</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lastRenderedPageBreak/>
        <w:t>2021：(肿瘤细胞、肿瘤蛋白抗原、基因疫苗等) （2022删）</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w:t>
      </w:r>
      <w:r w:rsidR="00140F64" w:rsidRPr="00E60D35">
        <w:rPr>
          <w:rFonts w:asciiTheme="minorEastAsia" w:hAnsiTheme="minorEastAsia" w:cs="微软雅黑" w:hint="eastAsia"/>
          <w:color w:val="FF0000"/>
          <w:sz w:val="24"/>
          <w:szCs w:val="24"/>
        </w:rPr>
        <w:t>删除</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2021：疫苗（灭活、异构）</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2022：灭活肿瘤细胞</w:t>
      </w:r>
    </w:p>
    <w:p w:rsidR="00C123CE" w:rsidRPr="00E60D35" w:rsidRDefault="00C123CE" w:rsidP="00E60D35">
      <w:pPr>
        <w:spacing w:line="360" w:lineRule="auto"/>
        <w:jc w:val="center"/>
        <w:rPr>
          <w:rFonts w:asciiTheme="minorEastAsia" w:hAnsiTheme="minorEastAsia" w:cs="微软雅黑"/>
          <w:b/>
          <w:sz w:val="24"/>
          <w:szCs w:val="24"/>
        </w:rPr>
      </w:pPr>
      <w:r w:rsidRPr="00E60D35">
        <w:rPr>
          <w:rFonts w:asciiTheme="minorEastAsia" w:hAnsiTheme="minorEastAsia" w:cs="微软雅黑" w:hint="eastAsia"/>
          <w:b/>
          <w:sz w:val="24"/>
          <w:szCs w:val="24"/>
        </w:rPr>
        <w:t>第十八节 移植免疫</w:t>
      </w:r>
    </w:p>
    <w:p w:rsidR="00C123CE" w:rsidRPr="00E60D35" w:rsidRDefault="00C123CE" w:rsidP="00E60D35">
      <w:pPr>
        <w:spacing w:line="360" w:lineRule="auto"/>
        <w:jc w:val="left"/>
        <w:rPr>
          <w:rFonts w:asciiTheme="minorEastAsia" w:hAnsiTheme="minorEastAsia" w:cs="微软雅黑"/>
          <w:b/>
          <w:sz w:val="24"/>
          <w:szCs w:val="24"/>
        </w:rPr>
      </w:pPr>
      <w:r w:rsidRPr="00E60D35">
        <w:rPr>
          <w:rFonts w:asciiTheme="minorEastAsia" w:hAnsiTheme="minorEastAsia" w:cs="微软雅黑"/>
          <w:b/>
          <w:sz w:val="24"/>
          <w:szCs w:val="24"/>
        </w:rPr>
        <w:t>二</w:t>
      </w:r>
      <w:r w:rsidRPr="00E60D35">
        <w:rPr>
          <w:rFonts w:asciiTheme="minorEastAsia" w:hAnsiTheme="minorEastAsia" w:cs="微软雅黑" w:hint="eastAsia"/>
          <w:b/>
          <w:sz w:val="24"/>
          <w:szCs w:val="24"/>
        </w:rPr>
        <w:t>、移植排斥反应</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sz w:val="24"/>
          <w:szCs w:val="24"/>
        </w:rPr>
        <w:t>（二）机制</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sz w:val="24"/>
          <w:szCs w:val="24"/>
        </w:rPr>
        <w:t>1.移植抗原或组织相容性抗原</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sz w:val="24"/>
          <w:szCs w:val="24"/>
        </w:rPr>
        <w:t>（2）</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2021：表达于细胞表面（2022删）</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color w:val="FF0000"/>
          <w:sz w:val="24"/>
          <w:szCs w:val="24"/>
        </w:rPr>
        <w:t>2022：</w:t>
      </w:r>
      <w:r w:rsidR="00A30DEF" w:rsidRPr="00E60D35">
        <w:rPr>
          <w:rFonts w:asciiTheme="minorEastAsia" w:hAnsiTheme="minorEastAsia" w:cs="微软雅黑" w:hint="eastAsia"/>
          <w:color w:val="FF0000"/>
          <w:sz w:val="24"/>
          <w:szCs w:val="24"/>
        </w:rPr>
        <w:t>删除</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sz w:val="24"/>
          <w:szCs w:val="24"/>
        </w:rPr>
        <w:t>2.效应机制</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sz w:val="24"/>
          <w:szCs w:val="24"/>
        </w:rPr>
        <w:t>（2）</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2021：ADCC和CDC作用等</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2022：ADCC等作用</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（4）</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2021：宿主的异型组织</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2022：宿主的同种异型组织</w:t>
      </w:r>
    </w:p>
    <w:p w:rsidR="00C123CE" w:rsidRPr="00E60D35" w:rsidRDefault="00C123CE"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第十九节 免疫学检测技术</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一、抗原-抗体反应相关的检测技术</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（三）放射免疫</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2021：微量物质和CTL功能的检测</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2022：微量物质的检测</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（四）酶免疫（ELISA）</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sz w:val="24"/>
          <w:szCs w:val="24"/>
        </w:rPr>
        <w:t>1.双抗体夹心法</w:t>
      </w:r>
      <w:r w:rsidRPr="00E60D35">
        <w:rPr>
          <w:rFonts w:asciiTheme="minorEastAsia" w:hAnsiTheme="minorEastAsia" w:cs="微软雅黑" w:hint="eastAsia"/>
          <w:color w:val="FF0000"/>
          <w:sz w:val="24"/>
          <w:szCs w:val="24"/>
        </w:rPr>
        <w:t>（大变）</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2021：酶标二抗，</w:t>
      </w:r>
      <w:r w:rsidRPr="00E60D35">
        <w:rPr>
          <w:rFonts w:asciiTheme="minorEastAsia" w:hAnsiTheme="minorEastAsia" w:cs="微软雅黑"/>
          <w:color w:val="FF0000"/>
          <w:sz w:val="24"/>
          <w:szCs w:val="24"/>
        </w:rPr>
        <w:t>…效价</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w:t>
      </w:r>
      <w:r w:rsidRPr="00E60D35">
        <w:rPr>
          <w:rFonts w:asciiTheme="minorEastAsia" w:hAnsiTheme="minorEastAsia" w:cs="微软雅黑"/>
          <w:color w:val="FF0000"/>
          <w:sz w:val="24"/>
          <w:szCs w:val="24"/>
        </w:rPr>
        <w:t>酶标记的抗原…</w:t>
      </w:r>
      <w:r w:rsidRPr="00E60D35">
        <w:rPr>
          <w:rFonts w:asciiTheme="minorEastAsia" w:hAnsiTheme="minorEastAsia" w:cs="微软雅黑" w:hint="eastAsia"/>
          <w:color w:val="FF0000"/>
          <w:sz w:val="24"/>
          <w:szCs w:val="24"/>
        </w:rPr>
        <w:t>抗体的量</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（六）免疫沉淀</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2021：生理性相互作用</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lastRenderedPageBreak/>
        <w:t>2022：是否存在相互作用</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二、免疫细胞的检测技术</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（四）细胞凋亡检测</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1.</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2021：产生核小体（180～200bp）</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2022：产生约200bp</w:t>
      </w:r>
    </w:p>
    <w:p w:rsidR="00C123CE" w:rsidRPr="00E60D35" w:rsidRDefault="00C123CE" w:rsidP="00E60D35">
      <w:pPr>
        <w:spacing w:line="360" w:lineRule="auto"/>
        <w:jc w:val="center"/>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第二十节 免疫学防治</w:t>
      </w:r>
    </w:p>
    <w:p w:rsidR="00140F64" w:rsidRPr="00E60D35" w:rsidRDefault="00140F64" w:rsidP="00E60D35">
      <w:pPr>
        <w:spacing w:line="360" w:lineRule="auto"/>
        <w:jc w:val="left"/>
        <w:rPr>
          <w:rFonts w:asciiTheme="minorEastAsia" w:hAnsiTheme="minorEastAsia" w:cs="微软雅黑" w:hint="eastAsia"/>
          <w:b/>
          <w:sz w:val="24"/>
          <w:szCs w:val="24"/>
        </w:rPr>
      </w:pPr>
      <w:r w:rsidRPr="00E60D35">
        <w:rPr>
          <w:rFonts w:asciiTheme="minorEastAsia" w:hAnsiTheme="minorEastAsia" w:cs="微软雅黑" w:hint="eastAsia"/>
          <w:b/>
          <w:sz w:val="24"/>
          <w:szCs w:val="24"/>
        </w:rPr>
        <w:t>一、</w:t>
      </w:r>
      <w:r w:rsidRPr="00E60D35">
        <w:rPr>
          <w:rFonts w:asciiTheme="minorEastAsia" w:hAnsiTheme="minorEastAsia"/>
          <w:b/>
          <w:sz w:val="24"/>
          <w:szCs w:val="24"/>
        </w:rPr>
        <w:t>免疫预防</w:t>
      </w:r>
    </w:p>
    <w:p w:rsidR="00C123CE" w:rsidRPr="00E60D35" w:rsidRDefault="00C123CE" w:rsidP="00E60D35">
      <w:pPr>
        <w:spacing w:line="360" w:lineRule="auto"/>
        <w:jc w:val="left"/>
        <w:rPr>
          <w:rFonts w:asciiTheme="minorEastAsia" w:hAnsiTheme="minorEastAsia" w:cs="微软雅黑"/>
          <w:sz w:val="24"/>
          <w:szCs w:val="24"/>
        </w:rPr>
      </w:pPr>
      <w:r w:rsidRPr="00E60D35">
        <w:rPr>
          <w:rFonts w:asciiTheme="minorEastAsia" w:hAnsiTheme="minorEastAsia" w:cs="微软雅黑" w:hint="eastAsia"/>
          <w:sz w:val="24"/>
          <w:szCs w:val="24"/>
        </w:rPr>
        <w:t>（一）人工主动免疫（预防性疫苗）</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2.减毒活疫苗</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2021：只需接种一次（2022删）</w:t>
      </w:r>
    </w:p>
    <w:p w:rsidR="00A30DEF" w:rsidRDefault="00C123CE" w:rsidP="00E60D35">
      <w:pPr>
        <w:spacing w:line="360" w:lineRule="auto"/>
        <w:jc w:val="left"/>
        <w:rPr>
          <w:rFonts w:asciiTheme="minorEastAsia" w:hAnsiTheme="minorEastAsia" w:cs="微软雅黑" w:hint="eastAsia"/>
          <w:color w:val="FF0000"/>
          <w:sz w:val="24"/>
          <w:szCs w:val="24"/>
        </w:rPr>
      </w:pPr>
      <w:r w:rsidRPr="00E60D35">
        <w:rPr>
          <w:rFonts w:asciiTheme="minorEastAsia" w:hAnsiTheme="minorEastAsia" w:cs="微软雅黑" w:hint="eastAsia"/>
          <w:color w:val="FF0000"/>
          <w:sz w:val="24"/>
          <w:szCs w:val="24"/>
        </w:rPr>
        <w:t>2022：</w:t>
      </w:r>
      <w:r w:rsidR="00A30DEF" w:rsidRPr="00E60D35">
        <w:rPr>
          <w:rFonts w:asciiTheme="minorEastAsia" w:hAnsiTheme="minorEastAsia" w:cs="微软雅黑" w:hint="eastAsia"/>
          <w:color w:val="FF0000"/>
          <w:sz w:val="24"/>
          <w:szCs w:val="24"/>
        </w:rPr>
        <w:t>删除</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（三）我国儿童计划免疫常用疫苗及程序</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2021：部分省、市、自治区</w:t>
      </w:r>
    </w:p>
    <w:p w:rsidR="00C123CE" w:rsidRPr="00E60D35" w:rsidRDefault="00C123CE" w:rsidP="00E60D35">
      <w:pPr>
        <w:spacing w:line="360" w:lineRule="auto"/>
        <w:jc w:val="left"/>
        <w:rPr>
          <w:rFonts w:asciiTheme="minorEastAsia" w:hAnsiTheme="minorEastAsia" w:cs="微软雅黑"/>
          <w:color w:val="FF0000"/>
          <w:sz w:val="24"/>
          <w:szCs w:val="24"/>
        </w:rPr>
      </w:pPr>
      <w:r w:rsidRPr="00E60D35">
        <w:rPr>
          <w:rFonts w:asciiTheme="minorEastAsia" w:hAnsiTheme="minorEastAsia" w:cs="微软雅黑" w:hint="eastAsia"/>
          <w:color w:val="FF0000"/>
          <w:sz w:val="24"/>
          <w:szCs w:val="24"/>
        </w:rPr>
        <w:t>2022：部分省、自治区、直辖市</w:t>
      </w:r>
    </w:p>
    <w:p w:rsidR="00C123CE" w:rsidRPr="00E60D35" w:rsidRDefault="00C123CE" w:rsidP="00E60D35">
      <w:pPr>
        <w:spacing w:line="360" w:lineRule="auto"/>
        <w:jc w:val="left"/>
        <w:rPr>
          <w:rFonts w:asciiTheme="minorEastAsia" w:hAnsiTheme="minorEastAsia" w:cs="微软雅黑"/>
          <w:b/>
          <w:color w:val="000000" w:themeColor="text1"/>
          <w:sz w:val="24"/>
          <w:szCs w:val="24"/>
        </w:rPr>
      </w:pPr>
      <w:r w:rsidRPr="00E60D35">
        <w:rPr>
          <w:rFonts w:asciiTheme="minorEastAsia" w:hAnsiTheme="minorEastAsia" w:cs="微软雅黑" w:hint="eastAsia"/>
          <w:b/>
          <w:color w:val="000000" w:themeColor="text1"/>
          <w:sz w:val="24"/>
          <w:szCs w:val="24"/>
        </w:rPr>
        <w:t>二、免疫治疗</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（一）基于抗体的治疗策略</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2.单抗治疗</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2021：转入Ig基因小鼠产生的人源化</w:t>
      </w:r>
    </w:p>
    <w:p w:rsidR="00C123CE" w:rsidRPr="00E60D35" w:rsidRDefault="00C123CE" w:rsidP="00E60D35">
      <w:pPr>
        <w:spacing w:line="360" w:lineRule="auto"/>
        <w:jc w:val="left"/>
        <w:rPr>
          <w:rFonts w:asciiTheme="minorEastAsia" w:hAnsiTheme="minorEastAsia" w:cs="微软雅黑"/>
          <w:color w:val="000000" w:themeColor="text1"/>
          <w:sz w:val="24"/>
          <w:szCs w:val="24"/>
        </w:rPr>
      </w:pPr>
      <w:r w:rsidRPr="00E60D35">
        <w:rPr>
          <w:rFonts w:asciiTheme="minorEastAsia" w:hAnsiTheme="minorEastAsia" w:cs="微软雅黑" w:hint="eastAsia"/>
          <w:color w:val="FF0000"/>
          <w:sz w:val="24"/>
          <w:szCs w:val="24"/>
        </w:rPr>
        <w:t>2022：人Ig基因转基因小鼠产生的人源化</w:t>
      </w:r>
    </w:p>
    <w:p w:rsidR="00B84C7A" w:rsidRPr="00E60D35" w:rsidRDefault="00B84C7A" w:rsidP="00E60D35">
      <w:pPr>
        <w:spacing w:line="360" w:lineRule="auto"/>
        <w:jc w:val="center"/>
        <w:rPr>
          <w:rFonts w:asciiTheme="minorEastAsia" w:hAnsiTheme="minorEastAsia" w:hint="eastAsia"/>
          <w:b/>
          <w:sz w:val="24"/>
          <w:szCs w:val="24"/>
        </w:rPr>
      </w:pPr>
    </w:p>
    <w:p w:rsidR="00B84C7A" w:rsidRPr="00E60D35" w:rsidRDefault="00B84C7A" w:rsidP="00E60D35">
      <w:pPr>
        <w:spacing w:line="360" w:lineRule="auto"/>
        <w:jc w:val="center"/>
        <w:rPr>
          <w:rFonts w:asciiTheme="minorEastAsia" w:hAnsiTheme="minorEastAsia"/>
          <w:b/>
          <w:sz w:val="24"/>
          <w:szCs w:val="24"/>
        </w:rPr>
      </w:pPr>
      <w:r w:rsidRPr="00E60D35">
        <w:rPr>
          <w:rFonts w:asciiTheme="minorEastAsia" w:hAnsiTheme="minorEastAsia"/>
          <w:b/>
          <w:sz w:val="24"/>
          <w:szCs w:val="24"/>
        </w:rPr>
        <w:t>第五章</w:t>
      </w:r>
      <w:r w:rsidRPr="00E60D35">
        <w:rPr>
          <w:rFonts w:asciiTheme="minorEastAsia" w:hAnsiTheme="minorEastAsia" w:hint="eastAsia"/>
          <w:b/>
          <w:sz w:val="24"/>
          <w:szCs w:val="24"/>
        </w:rPr>
        <w:t xml:space="preserve"> 药理学</w:t>
      </w:r>
    </w:p>
    <w:p w:rsidR="00B84C7A" w:rsidRPr="00E60D35" w:rsidRDefault="00B84C7A"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第一节</w:t>
      </w:r>
      <w:r w:rsidR="00140F64" w:rsidRPr="00E60D35">
        <w:rPr>
          <w:rFonts w:asciiTheme="minorEastAsia" w:hAnsiTheme="minorEastAsia" w:hint="eastAsia"/>
          <w:b/>
          <w:sz w:val="24"/>
          <w:szCs w:val="24"/>
        </w:rPr>
        <w:t xml:space="preserve"> 药物效应动力学</w:t>
      </w:r>
    </w:p>
    <w:p w:rsidR="00B84C7A" w:rsidRPr="00E60D35" w:rsidRDefault="00B84C7A"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三、药物与受体</w:t>
      </w:r>
    </w:p>
    <w:p w:rsidR="00B84C7A" w:rsidRPr="00E60D35" w:rsidRDefault="00B84C7A" w:rsidP="00E60D35">
      <w:pPr>
        <w:spacing w:line="360" w:lineRule="auto"/>
        <w:rPr>
          <w:rFonts w:asciiTheme="minorEastAsia" w:hAnsiTheme="minorEastAsia"/>
          <w:sz w:val="24"/>
          <w:szCs w:val="24"/>
        </w:rPr>
      </w:pPr>
      <w:r w:rsidRPr="00E60D35">
        <w:rPr>
          <w:rFonts w:asciiTheme="minorEastAsia" w:hAnsiTheme="minorEastAsia" w:hint="eastAsia"/>
          <w:sz w:val="24"/>
          <w:szCs w:val="24"/>
        </w:rPr>
        <w:t>（二）拮抗药</w:t>
      </w:r>
      <w:r w:rsidRPr="00E60D35">
        <w:rPr>
          <w:rFonts w:asciiTheme="minorEastAsia" w:hAnsiTheme="minorEastAsia" w:hint="eastAsia"/>
          <w:color w:val="FF0000"/>
          <w:sz w:val="24"/>
          <w:szCs w:val="24"/>
        </w:rPr>
        <w:t>（2022年变）</w:t>
      </w:r>
    </w:p>
    <w:p w:rsidR="00B84C7A" w:rsidRPr="00E60D35" w:rsidRDefault="00B84C7A" w:rsidP="00E60D35">
      <w:pPr>
        <w:spacing w:line="360" w:lineRule="auto"/>
        <w:rPr>
          <w:rFonts w:asciiTheme="minorEastAsia" w:hAnsiTheme="minorEastAsia"/>
          <w:color w:val="FF0000"/>
          <w:sz w:val="24"/>
          <w:szCs w:val="24"/>
        </w:rPr>
      </w:pPr>
      <w:r w:rsidRPr="00E60D35">
        <w:rPr>
          <w:rFonts w:asciiTheme="minorEastAsia" w:hAnsiTheme="minorEastAsia" w:hint="eastAsia"/>
          <w:sz w:val="24"/>
          <w:szCs w:val="24"/>
        </w:rPr>
        <w:t>2021年：非竞争性拮抗药与激动药并用时，与受体结合</w:t>
      </w:r>
      <w:r w:rsidRPr="00E60D35">
        <w:rPr>
          <w:rFonts w:asciiTheme="minorEastAsia" w:hAnsiTheme="minorEastAsia" w:hint="eastAsia"/>
          <w:color w:val="FF0000"/>
          <w:sz w:val="24"/>
          <w:szCs w:val="24"/>
        </w:rPr>
        <w:t>非常牢固，产生不可逆结合，可使亲和力与活性均降低，</w:t>
      </w:r>
    </w:p>
    <w:p w:rsidR="00B84C7A" w:rsidRPr="00E60D35" w:rsidRDefault="00B84C7A" w:rsidP="00E60D35">
      <w:pPr>
        <w:spacing w:line="360" w:lineRule="auto"/>
        <w:rPr>
          <w:rFonts w:asciiTheme="minorEastAsia" w:hAnsiTheme="minorEastAsia"/>
          <w:color w:val="FF0000"/>
          <w:sz w:val="24"/>
          <w:szCs w:val="24"/>
        </w:rPr>
      </w:pPr>
      <w:r w:rsidRPr="00E60D35">
        <w:rPr>
          <w:rFonts w:asciiTheme="minorEastAsia" w:hAnsiTheme="minorEastAsia" w:hint="eastAsia"/>
          <w:sz w:val="24"/>
          <w:szCs w:val="24"/>
        </w:rPr>
        <w:t>2022年：非竞争性拮抗药与激动药并用时，与受体结合</w:t>
      </w:r>
      <w:r w:rsidRPr="00E60D35">
        <w:rPr>
          <w:rFonts w:asciiTheme="minorEastAsia" w:hAnsiTheme="minorEastAsia" w:hint="eastAsia"/>
          <w:color w:val="FF0000"/>
          <w:sz w:val="24"/>
          <w:szCs w:val="24"/>
        </w:rPr>
        <w:t>不可逆的，或引起受体构型的改变，从而干扰激动药与受体结合，</w:t>
      </w:r>
    </w:p>
    <w:p w:rsidR="00B84C7A" w:rsidRPr="00E60D35" w:rsidRDefault="00B84C7A" w:rsidP="00E60D35">
      <w:pPr>
        <w:spacing w:line="360" w:lineRule="auto"/>
        <w:rPr>
          <w:rFonts w:asciiTheme="minorEastAsia" w:hAnsiTheme="minorEastAsia"/>
          <w:color w:val="FF0000"/>
          <w:sz w:val="24"/>
          <w:szCs w:val="24"/>
        </w:rPr>
      </w:pPr>
    </w:p>
    <w:p w:rsidR="00B84C7A" w:rsidRPr="00E60D35" w:rsidRDefault="00B84C7A"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第五节 M胆碱受体拮抗药</w:t>
      </w:r>
    </w:p>
    <w:p w:rsidR="00B84C7A" w:rsidRPr="00E60D35" w:rsidRDefault="00B84C7A"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（三）不良反应及中毒</w:t>
      </w:r>
      <w:r w:rsidRPr="00E60D35">
        <w:rPr>
          <w:rFonts w:asciiTheme="minorEastAsia" w:hAnsiTheme="minorEastAsia" w:hint="eastAsia"/>
          <w:color w:val="FF0000"/>
          <w:sz w:val="24"/>
          <w:szCs w:val="24"/>
        </w:rPr>
        <w:t>（2022年变）</w:t>
      </w:r>
    </w:p>
    <w:p w:rsidR="00B84C7A" w:rsidRPr="00E60D35" w:rsidRDefault="00B84C7A"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2021年：略有口干及</w:t>
      </w:r>
      <w:r w:rsidRPr="00E60D35">
        <w:rPr>
          <w:rFonts w:asciiTheme="minorEastAsia" w:hAnsiTheme="minorEastAsia" w:hint="eastAsia"/>
          <w:color w:val="FF0000"/>
          <w:sz w:val="24"/>
          <w:szCs w:val="24"/>
        </w:rPr>
        <w:t>盗汗</w:t>
      </w:r>
      <w:r w:rsidRPr="00E60D35">
        <w:rPr>
          <w:rFonts w:asciiTheme="minorEastAsia" w:hAnsiTheme="minorEastAsia" w:hint="eastAsia"/>
          <w:sz w:val="24"/>
          <w:szCs w:val="24"/>
        </w:rPr>
        <w:t>。</w:t>
      </w:r>
    </w:p>
    <w:p w:rsidR="00B84C7A" w:rsidRPr="00E60D35" w:rsidRDefault="00B84C7A"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2022年：略有口干及</w:t>
      </w:r>
      <w:r w:rsidRPr="00E60D35">
        <w:rPr>
          <w:rFonts w:asciiTheme="minorEastAsia" w:hAnsiTheme="minorEastAsia" w:hint="eastAsia"/>
          <w:color w:val="FF0000"/>
          <w:sz w:val="24"/>
          <w:szCs w:val="24"/>
        </w:rPr>
        <w:t>汗腺分泌减少</w:t>
      </w:r>
      <w:r w:rsidRPr="00E60D35">
        <w:rPr>
          <w:rFonts w:asciiTheme="minorEastAsia" w:hAnsiTheme="minorEastAsia" w:hint="eastAsia"/>
          <w:sz w:val="24"/>
          <w:szCs w:val="24"/>
        </w:rPr>
        <w:t>。</w:t>
      </w:r>
    </w:p>
    <w:p w:rsidR="00B84C7A" w:rsidRPr="00E60D35" w:rsidRDefault="00B84C7A" w:rsidP="00E60D35">
      <w:pPr>
        <w:spacing w:line="360" w:lineRule="auto"/>
        <w:rPr>
          <w:rFonts w:asciiTheme="minorEastAsia" w:hAnsiTheme="minorEastAsia"/>
          <w:sz w:val="24"/>
          <w:szCs w:val="24"/>
        </w:rPr>
      </w:pPr>
    </w:p>
    <w:p w:rsidR="00B84C7A" w:rsidRPr="00E60D35" w:rsidRDefault="00B84C7A" w:rsidP="00E60D35">
      <w:pPr>
        <w:spacing w:line="360" w:lineRule="auto"/>
        <w:jc w:val="center"/>
        <w:rPr>
          <w:rFonts w:asciiTheme="minorEastAsia" w:hAnsiTheme="minorEastAsia"/>
          <w:sz w:val="24"/>
          <w:szCs w:val="24"/>
        </w:rPr>
      </w:pPr>
      <w:r w:rsidRPr="00E60D35">
        <w:rPr>
          <w:rFonts w:asciiTheme="minorEastAsia" w:hAnsiTheme="minorEastAsia" w:hint="eastAsia"/>
          <w:b/>
          <w:sz w:val="24"/>
          <w:szCs w:val="24"/>
        </w:rPr>
        <w:t>第十四节 解热镇痛抗炎药</w:t>
      </w:r>
      <w:r w:rsidRPr="00E60D35">
        <w:rPr>
          <w:rFonts w:asciiTheme="minorEastAsia" w:hAnsiTheme="minorEastAsia" w:hint="eastAsia"/>
          <w:color w:val="FF0000"/>
          <w:sz w:val="24"/>
          <w:szCs w:val="24"/>
        </w:rPr>
        <w:t>（2022年变）</w:t>
      </w:r>
    </w:p>
    <w:p w:rsidR="00B84C7A" w:rsidRPr="00E60D35" w:rsidRDefault="00B84C7A"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2021：选择性的COX-2抑制药。</w:t>
      </w:r>
      <w:r w:rsidRPr="00E60D35">
        <w:rPr>
          <w:rFonts w:asciiTheme="minorEastAsia" w:hAnsiTheme="minorEastAsia" w:hint="eastAsia"/>
          <w:color w:val="FF0000"/>
          <w:sz w:val="24"/>
          <w:szCs w:val="24"/>
        </w:rPr>
        <w:t>目前</w:t>
      </w:r>
      <w:r w:rsidRPr="00E60D35">
        <w:rPr>
          <w:rFonts w:asciiTheme="minorEastAsia" w:hAnsiTheme="minorEastAsia"/>
          <w:color w:val="FF0000"/>
          <w:sz w:val="24"/>
          <w:szCs w:val="24"/>
        </w:rPr>
        <w:t>…</w:t>
      </w:r>
      <w:r w:rsidRPr="00E60D35">
        <w:rPr>
          <w:rFonts w:asciiTheme="minorEastAsia" w:hAnsiTheme="minorEastAsia" w:hint="eastAsia"/>
          <w:color w:val="FF0000"/>
          <w:sz w:val="24"/>
          <w:szCs w:val="24"/>
        </w:rPr>
        <w:t>副作用。</w:t>
      </w:r>
    </w:p>
    <w:p w:rsidR="00B84C7A" w:rsidRPr="00E60D35" w:rsidRDefault="00B84C7A"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2022：选择性的COX-2抑制药。</w:t>
      </w:r>
    </w:p>
    <w:p w:rsidR="00B84C7A" w:rsidRPr="00E60D35" w:rsidRDefault="00B84C7A" w:rsidP="00E60D35">
      <w:pPr>
        <w:spacing w:line="360" w:lineRule="auto"/>
        <w:rPr>
          <w:rFonts w:asciiTheme="minorEastAsia" w:hAnsiTheme="minorEastAsia"/>
          <w:sz w:val="24"/>
          <w:szCs w:val="24"/>
        </w:rPr>
      </w:pPr>
    </w:p>
    <w:p w:rsidR="00B84C7A" w:rsidRPr="00E60D35" w:rsidRDefault="00B84C7A" w:rsidP="00E60D35">
      <w:pPr>
        <w:spacing w:line="360" w:lineRule="auto"/>
        <w:jc w:val="center"/>
        <w:rPr>
          <w:rFonts w:asciiTheme="minorEastAsia" w:hAnsiTheme="minorEastAsia"/>
          <w:color w:val="FF0000"/>
          <w:sz w:val="24"/>
          <w:szCs w:val="24"/>
        </w:rPr>
      </w:pPr>
      <w:r w:rsidRPr="00E60D35">
        <w:rPr>
          <w:rFonts w:asciiTheme="minorEastAsia" w:hAnsiTheme="minorEastAsia" w:hint="eastAsia"/>
          <w:b/>
          <w:sz w:val="24"/>
          <w:szCs w:val="24"/>
        </w:rPr>
        <w:t>第二十六节 肾上腺皮质激素类药物</w:t>
      </w:r>
    </w:p>
    <w:p w:rsidR="00B84C7A" w:rsidRPr="00E60D35" w:rsidRDefault="00B84C7A" w:rsidP="00E60D35">
      <w:pPr>
        <w:spacing w:line="360" w:lineRule="auto"/>
        <w:rPr>
          <w:rFonts w:asciiTheme="minorEastAsia" w:hAnsiTheme="minorEastAsia"/>
          <w:b/>
          <w:sz w:val="24"/>
          <w:szCs w:val="24"/>
        </w:rPr>
      </w:pPr>
      <w:r w:rsidRPr="00E60D35">
        <w:rPr>
          <w:rFonts w:asciiTheme="minorEastAsia" w:hAnsiTheme="minorEastAsia"/>
          <w:b/>
          <w:sz w:val="24"/>
          <w:szCs w:val="24"/>
        </w:rPr>
        <w:t>糖皮质激素类药</w:t>
      </w:r>
    </w:p>
    <w:p w:rsidR="00B84C7A" w:rsidRPr="00E60D35" w:rsidRDefault="00B84C7A"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（一）药理作用</w:t>
      </w:r>
    </w:p>
    <w:p w:rsidR="00B84C7A" w:rsidRPr="00E60D35" w:rsidRDefault="00B84C7A" w:rsidP="00E60D35">
      <w:pPr>
        <w:spacing w:line="360" w:lineRule="auto"/>
        <w:rPr>
          <w:rFonts w:asciiTheme="minorEastAsia" w:hAnsiTheme="minorEastAsia"/>
          <w:sz w:val="24"/>
          <w:szCs w:val="24"/>
        </w:rPr>
      </w:pPr>
      <w:r w:rsidRPr="00E60D35">
        <w:rPr>
          <w:rFonts w:asciiTheme="minorEastAsia" w:hAnsiTheme="minorEastAsia" w:hint="eastAsia"/>
          <w:sz w:val="24"/>
          <w:szCs w:val="24"/>
        </w:rPr>
        <w:t>1.对物质代谢的影响</w:t>
      </w:r>
      <w:r w:rsidRPr="00E60D35">
        <w:rPr>
          <w:rFonts w:asciiTheme="minorEastAsia" w:hAnsiTheme="minorEastAsia" w:hint="eastAsia"/>
          <w:color w:val="FF0000"/>
          <w:sz w:val="24"/>
          <w:szCs w:val="24"/>
        </w:rPr>
        <w:t>（2022年变）</w:t>
      </w:r>
    </w:p>
    <w:p w:rsidR="00B84C7A" w:rsidRPr="00E60D35" w:rsidRDefault="00B84C7A"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w:t>
      </w:r>
      <w:r w:rsidRPr="00E60D35">
        <w:rPr>
          <w:rFonts w:asciiTheme="minorEastAsia" w:hAnsiTheme="minorEastAsia" w:hint="eastAsia"/>
          <w:color w:val="FF0000"/>
          <w:sz w:val="24"/>
          <w:szCs w:val="24"/>
        </w:rPr>
        <w:t>（4）核酸代谢</w:t>
      </w:r>
    </w:p>
    <w:p w:rsidR="00B84C7A" w:rsidRPr="00E60D35" w:rsidRDefault="00B84C7A"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2022年：</w:t>
      </w:r>
      <w:r w:rsidRPr="00E60D35">
        <w:rPr>
          <w:rFonts w:asciiTheme="minorEastAsia" w:hAnsiTheme="minorEastAsia" w:hint="eastAsia"/>
          <w:color w:val="FF0000"/>
          <w:sz w:val="24"/>
          <w:szCs w:val="24"/>
        </w:rPr>
        <w:t>删除</w:t>
      </w:r>
    </w:p>
    <w:p w:rsidR="0015291C" w:rsidRPr="00E60D35" w:rsidRDefault="0015291C" w:rsidP="00E60D35">
      <w:pPr>
        <w:spacing w:line="360" w:lineRule="auto"/>
        <w:jc w:val="center"/>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第六章</w:t>
      </w:r>
      <w:r w:rsidR="00A30DEF">
        <w:rPr>
          <w:rFonts w:asciiTheme="minorEastAsia" w:hAnsiTheme="minorEastAsia" w:cs="Times New Roman" w:hint="eastAsia"/>
          <w:b/>
          <w:color w:val="000000"/>
          <w:sz w:val="24"/>
          <w:szCs w:val="24"/>
        </w:rPr>
        <w:t xml:space="preserve"> </w:t>
      </w:r>
      <w:r w:rsidRPr="00E60D35">
        <w:rPr>
          <w:rFonts w:asciiTheme="minorEastAsia" w:hAnsiTheme="minorEastAsia" w:cs="Times New Roman"/>
          <w:b/>
          <w:color w:val="000000"/>
          <w:sz w:val="24"/>
          <w:szCs w:val="24"/>
        </w:rPr>
        <w:t>呼吸系统</w:t>
      </w:r>
    </w:p>
    <w:p w:rsidR="0015291C" w:rsidRPr="00E60D35" w:rsidRDefault="0015291C" w:rsidP="00E60D35">
      <w:pPr>
        <w:spacing w:line="360" w:lineRule="auto"/>
        <w:jc w:val="center"/>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第一节</w:t>
      </w:r>
      <w:r w:rsidR="00140F64" w:rsidRPr="00E60D35">
        <w:rPr>
          <w:rFonts w:asciiTheme="minorEastAsia" w:hAnsiTheme="minorEastAsia" w:cs="Times New Roman" w:hint="eastAsia"/>
          <w:b/>
          <w:color w:val="000000"/>
          <w:sz w:val="24"/>
          <w:szCs w:val="24"/>
        </w:rPr>
        <w:t xml:space="preserve"> </w:t>
      </w:r>
      <w:r w:rsidRPr="00E60D35">
        <w:rPr>
          <w:rFonts w:asciiTheme="minorEastAsia" w:hAnsiTheme="minorEastAsia" w:cs="Times New Roman" w:hint="eastAsia"/>
          <w:b/>
          <w:color w:val="000000"/>
          <w:sz w:val="24"/>
          <w:szCs w:val="24"/>
        </w:rPr>
        <w:t>慢性阻塞性肺疾病</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2021年：我国40岁以上人群的患病率占8.2%</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FF0000"/>
          <w:sz w:val="24"/>
          <w:szCs w:val="24"/>
        </w:rPr>
        <w:t>2022年</w:t>
      </w:r>
      <w:r w:rsidRPr="00E60D35">
        <w:rPr>
          <w:rFonts w:asciiTheme="minorEastAsia" w:hAnsiTheme="minorEastAsia" w:cs="Times New Roman"/>
          <w:color w:val="FF0000"/>
          <w:sz w:val="24"/>
          <w:szCs w:val="24"/>
        </w:rPr>
        <w:t>：</w:t>
      </w:r>
      <w:r w:rsidRPr="00E60D35">
        <w:rPr>
          <w:rFonts w:asciiTheme="minorEastAsia" w:hAnsiTheme="minorEastAsia" w:cs="Times New Roman" w:hint="eastAsia"/>
          <w:color w:val="000000"/>
          <w:sz w:val="24"/>
          <w:szCs w:val="24"/>
        </w:rPr>
        <w:t>我国40岁以上人群的患病率占</w:t>
      </w:r>
      <w:r w:rsidRPr="00E60D35">
        <w:rPr>
          <w:rFonts w:asciiTheme="minorEastAsia" w:hAnsiTheme="minorEastAsia" w:cs="Times New Roman" w:hint="eastAsia"/>
          <w:color w:val="FF0000"/>
          <w:sz w:val="24"/>
          <w:szCs w:val="24"/>
        </w:rPr>
        <w:t>13.7%</w:t>
      </w:r>
    </w:p>
    <w:p w:rsidR="0015291C" w:rsidRPr="00E60D35" w:rsidRDefault="0015291C" w:rsidP="00E60D35">
      <w:pPr>
        <w:spacing w:line="360" w:lineRule="auto"/>
        <w:jc w:val="center"/>
        <w:rPr>
          <w:rFonts w:asciiTheme="minorEastAsia" w:hAnsiTheme="minorEastAsia" w:cs="Times New Roman" w:hint="eastAsia"/>
          <w:b/>
          <w:color w:val="000000"/>
          <w:sz w:val="24"/>
          <w:szCs w:val="24"/>
        </w:rPr>
      </w:pPr>
      <w:r w:rsidRPr="00E60D35">
        <w:rPr>
          <w:rFonts w:asciiTheme="minorEastAsia" w:hAnsiTheme="minorEastAsia" w:cs="Times New Roman"/>
          <w:b/>
          <w:color w:val="000000"/>
          <w:sz w:val="24"/>
          <w:szCs w:val="24"/>
        </w:rPr>
        <w:t>第二节</w:t>
      </w:r>
      <w:r w:rsidR="00140F64" w:rsidRPr="00E60D35">
        <w:rPr>
          <w:rFonts w:asciiTheme="minorEastAsia" w:hAnsiTheme="minorEastAsia" w:cs="Times New Roman" w:hint="eastAsia"/>
          <w:b/>
          <w:color w:val="000000"/>
          <w:sz w:val="24"/>
          <w:szCs w:val="24"/>
        </w:rPr>
        <w:t xml:space="preserve"> </w:t>
      </w:r>
      <w:r w:rsidRPr="00E60D35">
        <w:rPr>
          <w:rFonts w:asciiTheme="minorEastAsia" w:hAnsiTheme="minorEastAsia" w:cs="Times New Roman"/>
          <w:b/>
          <w:color w:val="000000"/>
          <w:sz w:val="24"/>
          <w:szCs w:val="24"/>
        </w:rPr>
        <w:t>支气管哮喘</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（二）病因和发病机制</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2.发病机制</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（2）神经机制</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2021年：并可能存在α-肾上腺能神经的反应性增加。</w:t>
      </w:r>
    </w:p>
    <w:p w:rsidR="0015291C" w:rsidRPr="00E60D35" w:rsidRDefault="0015291C" w:rsidP="00E60D35">
      <w:pPr>
        <w:spacing w:line="360" w:lineRule="auto"/>
        <w:rPr>
          <w:rFonts w:asciiTheme="minorEastAsia" w:hAnsiTheme="minorEastAsia" w:cs="Times New Roman" w:hint="eastAsia"/>
          <w:color w:val="FF0000"/>
          <w:sz w:val="24"/>
          <w:szCs w:val="24"/>
        </w:rPr>
      </w:pPr>
      <w:r w:rsidRPr="00E60D35">
        <w:rPr>
          <w:rFonts w:asciiTheme="minorEastAsia" w:hAnsiTheme="minorEastAsia" w:cs="Times New Roman" w:hint="eastAsia"/>
          <w:color w:val="FF0000"/>
          <w:sz w:val="24"/>
          <w:szCs w:val="24"/>
        </w:rPr>
        <w:t>2022年</w:t>
      </w:r>
      <w:r w:rsidRPr="00E60D35">
        <w:rPr>
          <w:rFonts w:asciiTheme="minorEastAsia" w:hAnsiTheme="minorEastAsia" w:cs="Times New Roman"/>
          <w:color w:val="FF0000"/>
          <w:sz w:val="24"/>
          <w:szCs w:val="24"/>
        </w:rPr>
        <w:t>：删除</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（五）诊断与鉴别诊断</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1.诊断标准</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2021年：（5）③昼夜PEF变异率≥20%。</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FF0000"/>
          <w:sz w:val="24"/>
          <w:szCs w:val="24"/>
        </w:rPr>
        <w:lastRenderedPageBreak/>
        <w:t>2022年：</w:t>
      </w:r>
      <w:r w:rsidRPr="00E60D35">
        <w:rPr>
          <w:rFonts w:asciiTheme="minorEastAsia" w:hAnsiTheme="minorEastAsia" w:cs="Times New Roman" w:hint="eastAsia"/>
          <w:sz w:val="24"/>
          <w:szCs w:val="24"/>
        </w:rPr>
        <w:t>（</w:t>
      </w:r>
      <w:r w:rsidRPr="00E60D35">
        <w:rPr>
          <w:rFonts w:asciiTheme="minorEastAsia" w:hAnsiTheme="minorEastAsia" w:cs="Times New Roman" w:hint="eastAsia"/>
          <w:color w:val="000000"/>
          <w:sz w:val="24"/>
          <w:szCs w:val="24"/>
        </w:rPr>
        <w:t>5）③</w:t>
      </w:r>
      <w:r w:rsidRPr="00E60D35">
        <w:rPr>
          <w:rFonts w:asciiTheme="minorEastAsia" w:hAnsiTheme="minorEastAsia" w:cs="Times New Roman" w:hint="eastAsia"/>
          <w:color w:val="FF0000"/>
          <w:sz w:val="24"/>
          <w:szCs w:val="24"/>
        </w:rPr>
        <w:t>平均每日昼夜PEF变异率＞10%，或PEF周变异常＞20%</w:t>
      </w:r>
      <w:r w:rsidRPr="00E60D35">
        <w:rPr>
          <w:rFonts w:asciiTheme="minorEastAsia" w:hAnsiTheme="minorEastAsia" w:cs="Times New Roman" w:hint="eastAsia"/>
          <w:color w:val="000000"/>
          <w:sz w:val="24"/>
          <w:szCs w:val="24"/>
        </w:rPr>
        <w:t>。</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2.支气管哮喘的分期及控制水平分级</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2021年：表 哮喘急性发作的病情严重程度-危重-PaO</w:t>
      </w:r>
      <w:r w:rsidRPr="00A30DEF">
        <w:rPr>
          <w:rFonts w:asciiTheme="minorEastAsia" w:hAnsiTheme="minorEastAsia" w:cs="Times New Roman" w:hint="eastAsia"/>
          <w:color w:val="000000"/>
          <w:sz w:val="24"/>
          <w:szCs w:val="24"/>
          <w:vertAlign w:val="subscript"/>
        </w:rPr>
        <w:t>2</w:t>
      </w:r>
      <w:r w:rsidRPr="00E60D35">
        <w:rPr>
          <w:rFonts w:asciiTheme="minorEastAsia" w:hAnsiTheme="minorEastAsia" w:cs="Times New Roman" w:hint="eastAsia"/>
          <w:color w:val="000000"/>
          <w:sz w:val="24"/>
          <w:szCs w:val="24"/>
        </w:rPr>
        <w:t>、PaCO</w:t>
      </w:r>
      <w:r w:rsidRPr="00A30DEF">
        <w:rPr>
          <w:rFonts w:asciiTheme="minorEastAsia" w:hAnsiTheme="minorEastAsia" w:cs="Times New Roman" w:hint="eastAsia"/>
          <w:color w:val="000000"/>
          <w:sz w:val="24"/>
          <w:szCs w:val="24"/>
          <w:vertAlign w:val="subscript"/>
        </w:rPr>
        <w:t>2</w:t>
      </w:r>
      <w:r w:rsidRPr="00E60D35">
        <w:rPr>
          <w:rFonts w:asciiTheme="minorEastAsia" w:hAnsiTheme="minorEastAsia" w:cs="Times New Roman" w:hint="eastAsia"/>
          <w:color w:val="000000"/>
          <w:sz w:val="24"/>
          <w:szCs w:val="24"/>
        </w:rPr>
        <w:t>、SaO</w:t>
      </w:r>
      <w:r w:rsidRPr="00A30DEF">
        <w:rPr>
          <w:rFonts w:asciiTheme="minorEastAsia" w:hAnsiTheme="minorEastAsia" w:cs="Times New Roman" w:hint="eastAsia"/>
          <w:color w:val="000000"/>
          <w:sz w:val="24"/>
          <w:szCs w:val="24"/>
          <w:vertAlign w:val="subscript"/>
        </w:rPr>
        <w:t>2</w:t>
      </w:r>
      <w:r w:rsidRPr="00E60D35">
        <w:rPr>
          <w:rFonts w:asciiTheme="minorEastAsia" w:hAnsiTheme="minorEastAsia" w:cs="Times New Roman" w:hint="eastAsia"/>
          <w:color w:val="000000"/>
          <w:sz w:val="24"/>
          <w:szCs w:val="24"/>
        </w:rPr>
        <w:t>对应行无内容</w:t>
      </w:r>
    </w:p>
    <w:p w:rsidR="0015291C" w:rsidRPr="00E60D35" w:rsidRDefault="0015291C" w:rsidP="00E60D35">
      <w:pPr>
        <w:spacing w:line="360" w:lineRule="auto"/>
        <w:rPr>
          <w:rFonts w:asciiTheme="minorEastAsia" w:hAnsiTheme="minorEastAsia" w:cs="Times New Roman" w:hint="eastAsia"/>
          <w:color w:val="FF0000"/>
          <w:sz w:val="24"/>
          <w:szCs w:val="24"/>
        </w:rPr>
      </w:pPr>
      <w:r w:rsidRPr="00E60D35">
        <w:rPr>
          <w:rFonts w:asciiTheme="minorEastAsia" w:hAnsiTheme="minorEastAsia" w:cs="Times New Roman" w:hint="eastAsia"/>
          <w:color w:val="FF0000"/>
          <w:sz w:val="24"/>
          <w:szCs w:val="24"/>
        </w:rPr>
        <w:t>2022年：</w:t>
      </w:r>
      <w:r w:rsidRPr="00E60D35">
        <w:rPr>
          <w:rFonts w:asciiTheme="minorEastAsia" w:hAnsiTheme="minorEastAsia" w:cs="Times New Roman" w:hint="eastAsia"/>
          <w:color w:val="000000"/>
          <w:sz w:val="24"/>
          <w:szCs w:val="24"/>
        </w:rPr>
        <w:t>表 哮喘急性发作的病情严重程度-危重-</w:t>
      </w:r>
      <w:r w:rsidR="00A30DEF" w:rsidRPr="00A30DEF">
        <w:rPr>
          <w:rFonts w:asciiTheme="minorEastAsia" w:hAnsiTheme="minorEastAsia" w:cs="Times New Roman" w:hint="eastAsia"/>
          <w:color w:val="000000"/>
          <w:sz w:val="24"/>
          <w:szCs w:val="24"/>
        </w:rPr>
        <w:t xml:space="preserve"> </w:t>
      </w:r>
      <w:r w:rsidR="00A30DEF" w:rsidRPr="00E60D35">
        <w:rPr>
          <w:rFonts w:asciiTheme="minorEastAsia" w:hAnsiTheme="minorEastAsia" w:cs="Times New Roman" w:hint="eastAsia"/>
          <w:color w:val="000000"/>
          <w:sz w:val="24"/>
          <w:szCs w:val="24"/>
        </w:rPr>
        <w:t>PaO</w:t>
      </w:r>
      <w:r w:rsidR="00A30DEF" w:rsidRPr="00A30DEF">
        <w:rPr>
          <w:rFonts w:asciiTheme="minorEastAsia" w:hAnsiTheme="minorEastAsia" w:cs="Times New Roman" w:hint="eastAsia"/>
          <w:color w:val="000000"/>
          <w:sz w:val="24"/>
          <w:szCs w:val="24"/>
          <w:vertAlign w:val="subscript"/>
        </w:rPr>
        <w:t>2</w:t>
      </w:r>
      <w:r w:rsidR="00A30DEF" w:rsidRPr="00E60D35">
        <w:rPr>
          <w:rFonts w:asciiTheme="minorEastAsia" w:hAnsiTheme="minorEastAsia" w:cs="Times New Roman" w:hint="eastAsia"/>
          <w:color w:val="000000"/>
          <w:sz w:val="24"/>
          <w:szCs w:val="24"/>
        </w:rPr>
        <w:t>、PaCO</w:t>
      </w:r>
      <w:r w:rsidR="00A30DEF" w:rsidRPr="00A30DEF">
        <w:rPr>
          <w:rFonts w:asciiTheme="minorEastAsia" w:hAnsiTheme="minorEastAsia" w:cs="Times New Roman" w:hint="eastAsia"/>
          <w:color w:val="000000"/>
          <w:sz w:val="24"/>
          <w:szCs w:val="24"/>
          <w:vertAlign w:val="subscript"/>
        </w:rPr>
        <w:t>2</w:t>
      </w:r>
      <w:r w:rsidR="00A30DEF" w:rsidRPr="00E60D35">
        <w:rPr>
          <w:rFonts w:asciiTheme="minorEastAsia" w:hAnsiTheme="minorEastAsia" w:cs="Times New Roman" w:hint="eastAsia"/>
          <w:color w:val="000000"/>
          <w:sz w:val="24"/>
          <w:szCs w:val="24"/>
        </w:rPr>
        <w:t>、SaO</w:t>
      </w:r>
      <w:r w:rsidR="00A30DEF" w:rsidRPr="00A30DEF">
        <w:rPr>
          <w:rFonts w:asciiTheme="minorEastAsia" w:hAnsiTheme="minorEastAsia" w:cs="Times New Roman" w:hint="eastAsia"/>
          <w:color w:val="000000"/>
          <w:sz w:val="24"/>
          <w:szCs w:val="24"/>
          <w:vertAlign w:val="subscript"/>
        </w:rPr>
        <w:t>2</w:t>
      </w:r>
      <w:r w:rsidRPr="00E60D35">
        <w:rPr>
          <w:rFonts w:asciiTheme="minorEastAsia" w:hAnsiTheme="minorEastAsia" w:cs="Times New Roman" w:hint="eastAsia"/>
          <w:color w:val="FF0000"/>
          <w:sz w:val="24"/>
          <w:szCs w:val="24"/>
        </w:rPr>
        <w:t>对应行添加相关数值</w:t>
      </w:r>
    </w:p>
    <w:p w:rsidR="0015291C" w:rsidRPr="00E60D35" w:rsidRDefault="0015291C" w:rsidP="00E60D35">
      <w:pPr>
        <w:spacing w:line="360" w:lineRule="auto"/>
        <w:jc w:val="center"/>
        <w:rPr>
          <w:rFonts w:asciiTheme="minorEastAsia" w:hAnsiTheme="minorEastAsia" w:cs="Times New Roman" w:hint="eastAsia"/>
          <w:b/>
          <w:color w:val="000000"/>
          <w:sz w:val="24"/>
          <w:szCs w:val="24"/>
        </w:rPr>
      </w:pPr>
      <w:r w:rsidRPr="00E60D35">
        <w:rPr>
          <w:rFonts w:asciiTheme="minorEastAsia" w:hAnsiTheme="minorEastAsia" w:cs="Times New Roman"/>
          <w:b/>
          <w:color w:val="000000"/>
          <w:sz w:val="24"/>
          <w:szCs w:val="24"/>
        </w:rPr>
        <w:t>第三节</w:t>
      </w:r>
      <w:r w:rsidR="00140F64" w:rsidRPr="00E60D35">
        <w:rPr>
          <w:rFonts w:asciiTheme="minorEastAsia" w:hAnsiTheme="minorEastAsia" w:cs="Times New Roman" w:hint="eastAsia"/>
          <w:b/>
          <w:color w:val="000000"/>
          <w:sz w:val="24"/>
          <w:szCs w:val="24"/>
        </w:rPr>
        <w:t xml:space="preserve"> </w:t>
      </w:r>
      <w:r w:rsidRPr="00E60D35">
        <w:rPr>
          <w:rFonts w:asciiTheme="minorEastAsia" w:hAnsiTheme="minorEastAsia" w:cs="Times New Roman"/>
          <w:b/>
          <w:color w:val="000000"/>
          <w:sz w:val="24"/>
          <w:szCs w:val="24"/>
        </w:rPr>
        <w:t>肺炎</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b/>
          <w:color w:val="000000"/>
          <w:sz w:val="24"/>
          <w:szCs w:val="24"/>
        </w:rPr>
        <w:t>二</w:t>
      </w:r>
      <w:r w:rsidRPr="00E60D35">
        <w:rPr>
          <w:rFonts w:asciiTheme="minorEastAsia" w:hAnsiTheme="minorEastAsia" w:cs="Times New Roman" w:hint="eastAsia"/>
          <w:b/>
          <w:color w:val="000000"/>
          <w:sz w:val="24"/>
          <w:szCs w:val="24"/>
        </w:rPr>
        <w:t>、</w:t>
      </w:r>
      <w:r w:rsidRPr="00E60D35">
        <w:rPr>
          <w:rFonts w:asciiTheme="minorEastAsia" w:hAnsiTheme="minorEastAsia" w:cs="Times New Roman"/>
          <w:b/>
          <w:color w:val="000000"/>
          <w:sz w:val="24"/>
          <w:szCs w:val="24"/>
        </w:rPr>
        <w:t>非细菌性肺炎</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（一）病因</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1.肺炎支原体肺炎</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2021年：各种病原体引起的社区获得性肺炎的10%。</w:t>
      </w:r>
    </w:p>
    <w:p w:rsidR="0015291C" w:rsidRPr="00E60D35" w:rsidRDefault="0015291C" w:rsidP="00E60D35">
      <w:pPr>
        <w:spacing w:line="360" w:lineRule="auto"/>
        <w:rPr>
          <w:rFonts w:asciiTheme="minorEastAsia" w:hAnsiTheme="minorEastAsia" w:cs="Times New Roman" w:hint="eastAsia"/>
          <w:color w:val="FF0000"/>
          <w:sz w:val="24"/>
          <w:szCs w:val="24"/>
        </w:rPr>
      </w:pPr>
      <w:r w:rsidRPr="00E60D35">
        <w:rPr>
          <w:rFonts w:asciiTheme="minorEastAsia" w:hAnsiTheme="minorEastAsia" w:cs="Times New Roman" w:hint="eastAsia"/>
          <w:color w:val="000000"/>
          <w:sz w:val="24"/>
          <w:szCs w:val="24"/>
        </w:rPr>
        <w:t>2022年：各种病原体引起的社区获得性肺炎的</w:t>
      </w:r>
      <w:r w:rsidRPr="00E60D35">
        <w:rPr>
          <w:rFonts w:asciiTheme="minorEastAsia" w:hAnsiTheme="minorEastAsia" w:cs="Times New Roman" w:hint="eastAsia"/>
          <w:color w:val="FF0000"/>
          <w:sz w:val="24"/>
          <w:szCs w:val="24"/>
        </w:rPr>
        <w:t>5%～30%。</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（四）治疗原则</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1.肺炎支原体肺炎</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2021年：首选药物为大环内酯类抗生素</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FF0000"/>
          <w:sz w:val="24"/>
          <w:szCs w:val="24"/>
        </w:rPr>
        <w:t>2022年：可选药物包括大环内酯类抗生素和呼吸氧喹诺酮类如左氧氟沙星等</w:t>
      </w:r>
      <w:r w:rsidRPr="00E60D35">
        <w:rPr>
          <w:rFonts w:asciiTheme="minorEastAsia" w:hAnsiTheme="minorEastAsia" w:cs="Times New Roman" w:hint="eastAsia"/>
          <w:color w:val="000000"/>
          <w:sz w:val="24"/>
          <w:szCs w:val="24"/>
        </w:rPr>
        <w:t>。</w:t>
      </w:r>
    </w:p>
    <w:p w:rsidR="0015291C" w:rsidRPr="00E60D35" w:rsidRDefault="0015291C" w:rsidP="00E60D35">
      <w:pPr>
        <w:spacing w:line="360" w:lineRule="auto"/>
        <w:jc w:val="center"/>
        <w:rPr>
          <w:rFonts w:asciiTheme="minorEastAsia" w:hAnsiTheme="minorEastAsia" w:cs="Times New Roman" w:hint="eastAsia"/>
          <w:b/>
          <w:color w:val="000000"/>
          <w:sz w:val="24"/>
          <w:szCs w:val="24"/>
        </w:rPr>
      </w:pPr>
      <w:r w:rsidRPr="00E60D35">
        <w:rPr>
          <w:rFonts w:asciiTheme="minorEastAsia" w:hAnsiTheme="minorEastAsia" w:cs="Times New Roman"/>
          <w:b/>
          <w:color w:val="000000"/>
          <w:sz w:val="24"/>
          <w:szCs w:val="24"/>
        </w:rPr>
        <w:t>第四节</w:t>
      </w:r>
      <w:r w:rsidR="00140F64" w:rsidRPr="00E60D35">
        <w:rPr>
          <w:rFonts w:asciiTheme="minorEastAsia" w:hAnsiTheme="minorEastAsia" w:cs="Times New Roman" w:hint="eastAsia"/>
          <w:b/>
          <w:color w:val="000000"/>
          <w:sz w:val="24"/>
          <w:szCs w:val="24"/>
        </w:rPr>
        <w:t xml:space="preserve"> </w:t>
      </w:r>
      <w:r w:rsidRPr="00E60D35">
        <w:rPr>
          <w:rFonts w:asciiTheme="minorEastAsia" w:hAnsiTheme="minorEastAsia" w:cs="Times New Roman"/>
          <w:b/>
          <w:color w:val="000000"/>
          <w:sz w:val="24"/>
          <w:szCs w:val="24"/>
        </w:rPr>
        <w:t>肺结核</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（二）临床表现</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1.症状、体征</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2021年：现将结核病分为原发性结核（亦称原发综合征）和继发性肺结核</w:t>
      </w:r>
    </w:p>
    <w:p w:rsidR="0015291C" w:rsidRPr="00E60D35" w:rsidRDefault="0015291C" w:rsidP="00E60D35">
      <w:pPr>
        <w:spacing w:line="360" w:lineRule="auto"/>
        <w:rPr>
          <w:rFonts w:asciiTheme="minorEastAsia" w:hAnsiTheme="minorEastAsia" w:cs="Times New Roman" w:hint="eastAsia"/>
          <w:color w:val="FF0000"/>
          <w:sz w:val="24"/>
          <w:szCs w:val="24"/>
        </w:rPr>
      </w:pPr>
      <w:r w:rsidRPr="00E60D35">
        <w:rPr>
          <w:rFonts w:asciiTheme="minorEastAsia" w:hAnsiTheme="minorEastAsia" w:cs="Times New Roman" w:hint="eastAsia"/>
          <w:color w:val="FF0000"/>
          <w:sz w:val="24"/>
          <w:szCs w:val="24"/>
        </w:rPr>
        <w:t>2022年：删除</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2.临床表现</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（2）血性播散性肺结核</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2021年：慢性血性播散性肺结核多无明显中毒症状</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FF0000"/>
          <w:sz w:val="24"/>
          <w:szCs w:val="24"/>
        </w:rPr>
        <w:t>2022年：</w:t>
      </w:r>
      <w:r w:rsidRPr="00E60D35">
        <w:rPr>
          <w:rFonts w:asciiTheme="minorEastAsia" w:hAnsiTheme="minorEastAsia" w:cs="Times New Roman" w:hint="eastAsia"/>
          <w:color w:val="000000"/>
          <w:sz w:val="24"/>
          <w:szCs w:val="24"/>
        </w:rPr>
        <w:t>慢性血性播散性肺结核</w:t>
      </w:r>
      <w:r w:rsidRPr="00E60D35">
        <w:rPr>
          <w:rFonts w:asciiTheme="minorEastAsia" w:hAnsiTheme="minorEastAsia" w:cs="Times New Roman" w:hint="eastAsia"/>
          <w:color w:val="FF0000"/>
          <w:sz w:val="24"/>
          <w:szCs w:val="24"/>
        </w:rPr>
        <w:t>起病缓慢，症状较轻</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（三）实验室和其他辅助检查</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3.结核菌素试验</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2021年：②阳性提示有结核感染</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FF0000"/>
          <w:sz w:val="24"/>
          <w:szCs w:val="24"/>
        </w:rPr>
        <w:t>2022年：</w:t>
      </w:r>
      <w:r w:rsidRPr="00E60D35">
        <w:rPr>
          <w:rFonts w:asciiTheme="minorEastAsia" w:hAnsiTheme="minorEastAsia" w:cs="Times New Roman" w:hint="eastAsia"/>
          <w:color w:val="000000"/>
          <w:sz w:val="24"/>
          <w:szCs w:val="24"/>
        </w:rPr>
        <w:t>②阳性提示有结核感染</w:t>
      </w:r>
      <w:r w:rsidRPr="00E60D35">
        <w:rPr>
          <w:rFonts w:asciiTheme="minorEastAsia" w:hAnsiTheme="minorEastAsia" w:cs="Times New Roman" w:hint="eastAsia"/>
          <w:color w:val="FF0000"/>
          <w:sz w:val="24"/>
          <w:szCs w:val="24"/>
        </w:rPr>
        <w:t>或卡介苗接种后的免疫反应</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lastRenderedPageBreak/>
        <w:t>（五）治疗和预防原则及措施</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2.统一标准化学治疗方案</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2021年：（1）初治涂阳肺结核治疗方案</w:t>
      </w:r>
      <w:r w:rsidRPr="00E60D35">
        <w:rPr>
          <w:rFonts w:asciiTheme="minorEastAsia" w:hAnsiTheme="minorEastAsia" w:cs="Times New Roman"/>
          <w:color w:val="000000"/>
          <w:sz w:val="24"/>
          <w:szCs w:val="24"/>
        </w:rPr>
        <w:t>……</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（2）复治涂阳肺结核治疗方案</w:t>
      </w:r>
      <w:r w:rsidRPr="00E60D35">
        <w:rPr>
          <w:rFonts w:asciiTheme="minorEastAsia" w:hAnsiTheme="minorEastAsia" w:cs="Times New Roman"/>
          <w:color w:val="000000"/>
          <w:sz w:val="24"/>
          <w:szCs w:val="24"/>
        </w:rPr>
        <w:t>……</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（3）初治涂阴肺结核治疗方案</w:t>
      </w:r>
      <w:r w:rsidRPr="00E60D35">
        <w:rPr>
          <w:rFonts w:asciiTheme="minorEastAsia" w:hAnsiTheme="minorEastAsia" w:cs="Times New Roman"/>
          <w:color w:val="000000"/>
          <w:sz w:val="24"/>
          <w:szCs w:val="24"/>
        </w:rPr>
        <w:t>……</w:t>
      </w:r>
    </w:p>
    <w:p w:rsidR="0015291C" w:rsidRPr="00E60D35" w:rsidRDefault="0015291C" w:rsidP="00E60D35">
      <w:pPr>
        <w:spacing w:line="360" w:lineRule="auto"/>
        <w:rPr>
          <w:rFonts w:asciiTheme="minorEastAsia" w:hAnsiTheme="minorEastAsia" w:cs="Times New Roman" w:hint="eastAsia"/>
          <w:color w:val="FF0000"/>
          <w:sz w:val="24"/>
          <w:szCs w:val="24"/>
        </w:rPr>
      </w:pPr>
      <w:r w:rsidRPr="00E60D35">
        <w:rPr>
          <w:rFonts w:asciiTheme="minorEastAsia" w:hAnsiTheme="minorEastAsia" w:cs="Times New Roman" w:hint="eastAsia"/>
          <w:color w:val="FF0000"/>
          <w:sz w:val="24"/>
          <w:szCs w:val="24"/>
        </w:rPr>
        <w:t>2022年：（1）初治活动性肺结核（含痰涂片阳性及阴性）治疗方案</w:t>
      </w:r>
    </w:p>
    <w:p w:rsidR="0015291C" w:rsidRPr="00E60D35" w:rsidRDefault="0015291C" w:rsidP="00E60D35">
      <w:pPr>
        <w:spacing w:line="360" w:lineRule="auto"/>
        <w:rPr>
          <w:rFonts w:asciiTheme="minorEastAsia" w:hAnsiTheme="minorEastAsia" w:cs="Times New Roman" w:hint="eastAsia"/>
          <w:color w:val="FF0000"/>
          <w:sz w:val="24"/>
          <w:szCs w:val="24"/>
        </w:rPr>
      </w:pPr>
      <w:r w:rsidRPr="00E60D35">
        <w:rPr>
          <w:rFonts w:asciiTheme="minorEastAsia" w:hAnsiTheme="minorEastAsia" w:cs="Times New Roman" w:hint="eastAsia"/>
          <w:color w:val="FF0000"/>
          <w:sz w:val="24"/>
          <w:szCs w:val="24"/>
        </w:rPr>
        <w:t>（2）复治活动性肺结核（含痰涂片阳性及阴性）治疗方案</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（3）（3）初治涂阴肺结核治疗方案</w:t>
      </w:r>
      <w:r w:rsidRPr="00E60D35">
        <w:rPr>
          <w:rFonts w:asciiTheme="minorEastAsia" w:hAnsiTheme="minorEastAsia" w:cs="Times New Roman"/>
          <w:color w:val="000000"/>
          <w:sz w:val="24"/>
          <w:szCs w:val="24"/>
        </w:rPr>
        <w:t>……</w:t>
      </w:r>
      <w:r w:rsidRPr="00E60D35">
        <w:rPr>
          <w:rFonts w:asciiTheme="minorEastAsia" w:hAnsiTheme="minorEastAsia" w:cs="Times New Roman"/>
          <w:color w:val="FF0000"/>
          <w:sz w:val="24"/>
          <w:szCs w:val="24"/>
        </w:rPr>
        <w:t>删除</w:t>
      </w:r>
    </w:p>
    <w:p w:rsidR="0015291C" w:rsidRPr="00E60D35" w:rsidRDefault="0015291C" w:rsidP="00E60D35">
      <w:pPr>
        <w:spacing w:line="360" w:lineRule="auto"/>
        <w:jc w:val="center"/>
        <w:rPr>
          <w:rFonts w:asciiTheme="minorEastAsia" w:hAnsiTheme="minorEastAsia" w:cs="Times New Roman" w:hint="eastAsia"/>
          <w:b/>
          <w:color w:val="000000"/>
          <w:sz w:val="24"/>
          <w:szCs w:val="24"/>
        </w:rPr>
      </w:pPr>
      <w:r w:rsidRPr="00E60D35">
        <w:rPr>
          <w:rFonts w:asciiTheme="minorEastAsia" w:hAnsiTheme="minorEastAsia" w:cs="Times New Roman"/>
          <w:b/>
          <w:color w:val="000000"/>
          <w:sz w:val="24"/>
          <w:szCs w:val="24"/>
        </w:rPr>
        <w:t>第五节</w:t>
      </w:r>
      <w:r w:rsidR="00140F64" w:rsidRPr="00E60D35">
        <w:rPr>
          <w:rFonts w:asciiTheme="minorEastAsia" w:hAnsiTheme="minorEastAsia" w:cs="Times New Roman" w:hint="eastAsia"/>
          <w:b/>
          <w:color w:val="000000"/>
          <w:sz w:val="24"/>
          <w:szCs w:val="24"/>
        </w:rPr>
        <w:t xml:space="preserve"> </w:t>
      </w:r>
      <w:r w:rsidRPr="00E60D35">
        <w:rPr>
          <w:rFonts w:asciiTheme="minorEastAsia" w:hAnsiTheme="minorEastAsia" w:cs="Times New Roman"/>
          <w:b/>
          <w:color w:val="000000"/>
          <w:sz w:val="24"/>
          <w:szCs w:val="24"/>
        </w:rPr>
        <w:t>肺癌</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b/>
          <w:color w:val="000000"/>
          <w:sz w:val="24"/>
          <w:szCs w:val="24"/>
        </w:rPr>
        <w:t>二</w:t>
      </w:r>
      <w:r w:rsidRPr="00E60D35">
        <w:rPr>
          <w:rFonts w:asciiTheme="minorEastAsia" w:hAnsiTheme="minorEastAsia" w:cs="Times New Roman" w:hint="eastAsia"/>
          <w:b/>
          <w:color w:val="000000"/>
          <w:sz w:val="24"/>
          <w:szCs w:val="24"/>
        </w:rPr>
        <w:t>、</w:t>
      </w:r>
      <w:r w:rsidRPr="00E60D35">
        <w:rPr>
          <w:rFonts w:asciiTheme="minorEastAsia" w:hAnsiTheme="minorEastAsia" w:cs="Times New Roman"/>
          <w:b/>
          <w:color w:val="000000"/>
          <w:sz w:val="24"/>
          <w:szCs w:val="24"/>
        </w:rPr>
        <w:t>临床表现</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（二）晚期肺癌</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2021年：压迫上腔静脉，</w:t>
      </w:r>
      <w:r w:rsidRPr="00E60D35">
        <w:rPr>
          <w:rFonts w:asciiTheme="minorEastAsia" w:hAnsiTheme="minorEastAsia" w:cs="Times New Roman"/>
          <w:color w:val="000000"/>
          <w:sz w:val="24"/>
          <w:szCs w:val="24"/>
        </w:rPr>
        <w:t>……</w:t>
      </w:r>
      <w:r w:rsidRPr="00E60D35">
        <w:rPr>
          <w:rFonts w:asciiTheme="minorEastAsia" w:hAnsiTheme="minorEastAsia" w:cs="Times New Roman" w:hint="eastAsia"/>
          <w:color w:val="000000"/>
          <w:sz w:val="24"/>
          <w:szCs w:val="24"/>
        </w:rPr>
        <w:t>甚至出现晕厥。</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color w:val="FF0000"/>
          <w:sz w:val="24"/>
          <w:szCs w:val="24"/>
        </w:rPr>
        <w:t>2022年：</w:t>
      </w:r>
      <w:r w:rsidRPr="00E60D35">
        <w:rPr>
          <w:rFonts w:asciiTheme="minorEastAsia" w:hAnsiTheme="minorEastAsia" w:cs="Times New Roman" w:hint="eastAsia"/>
          <w:color w:val="000000"/>
          <w:sz w:val="24"/>
          <w:szCs w:val="24"/>
        </w:rPr>
        <w:t>压迫上腔静脉，</w:t>
      </w:r>
      <w:r w:rsidRPr="00E60D35">
        <w:rPr>
          <w:rFonts w:asciiTheme="minorEastAsia" w:hAnsiTheme="minorEastAsia" w:cs="Times New Roman"/>
          <w:color w:val="000000"/>
          <w:sz w:val="24"/>
          <w:szCs w:val="24"/>
        </w:rPr>
        <w:t>……甚至出现</w:t>
      </w:r>
      <w:r w:rsidRPr="00E60D35">
        <w:rPr>
          <w:rFonts w:asciiTheme="minorEastAsia" w:hAnsiTheme="minorEastAsia" w:cs="Times New Roman"/>
          <w:color w:val="FF0000"/>
          <w:sz w:val="24"/>
          <w:szCs w:val="24"/>
        </w:rPr>
        <w:t>眼结膜充血</w:t>
      </w:r>
      <w:r w:rsidRPr="00E60D35">
        <w:rPr>
          <w:rFonts w:asciiTheme="minorEastAsia" w:hAnsiTheme="minorEastAsia" w:cs="Times New Roman" w:hint="eastAsia"/>
          <w:color w:val="FF0000"/>
          <w:sz w:val="24"/>
          <w:szCs w:val="24"/>
        </w:rPr>
        <w:t>、</w:t>
      </w:r>
      <w:r w:rsidRPr="00E60D35">
        <w:rPr>
          <w:rFonts w:asciiTheme="minorEastAsia" w:hAnsiTheme="minorEastAsia" w:cs="Times New Roman"/>
          <w:color w:val="FF0000"/>
          <w:sz w:val="24"/>
          <w:szCs w:val="24"/>
        </w:rPr>
        <w:t>视物模糊</w:t>
      </w:r>
      <w:r w:rsidRPr="00E60D35">
        <w:rPr>
          <w:rFonts w:asciiTheme="minorEastAsia" w:hAnsiTheme="minorEastAsia" w:cs="Times New Roman" w:hint="eastAsia"/>
          <w:color w:val="FF0000"/>
          <w:sz w:val="24"/>
          <w:szCs w:val="24"/>
        </w:rPr>
        <w:t>、</w:t>
      </w:r>
      <w:r w:rsidRPr="00E60D35">
        <w:rPr>
          <w:rFonts w:asciiTheme="minorEastAsia" w:hAnsiTheme="minorEastAsia" w:cs="Times New Roman"/>
          <w:color w:val="FF0000"/>
          <w:sz w:val="24"/>
          <w:szCs w:val="24"/>
        </w:rPr>
        <w:t>头晕</w:t>
      </w:r>
      <w:r w:rsidRPr="00E60D35">
        <w:rPr>
          <w:rFonts w:asciiTheme="minorEastAsia" w:hAnsiTheme="minorEastAsia" w:cs="Times New Roman" w:hint="eastAsia"/>
          <w:color w:val="FF0000"/>
          <w:sz w:val="24"/>
          <w:szCs w:val="24"/>
        </w:rPr>
        <w:t>、</w:t>
      </w:r>
      <w:r w:rsidRPr="00E60D35">
        <w:rPr>
          <w:rFonts w:asciiTheme="minorEastAsia" w:hAnsiTheme="minorEastAsia" w:cs="Times New Roman"/>
          <w:color w:val="FF0000"/>
          <w:sz w:val="24"/>
          <w:szCs w:val="24"/>
        </w:rPr>
        <w:t>头痛</w:t>
      </w:r>
      <w:r w:rsidRPr="00E60D35">
        <w:rPr>
          <w:rFonts w:asciiTheme="minorEastAsia" w:hAnsiTheme="minorEastAsia" w:cs="Times New Roman" w:hint="eastAsia"/>
          <w:color w:val="FF0000"/>
          <w:sz w:val="24"/>
          <w:szCs w:val="24"/>
        </w:rPr>
        <w:t>。</w:t>
      </w:r>
      <w:r w:rsidRPr="00E60D35">
        <w:rPr>
          <w:rFonts w:asciiTheme="minorEastAsia" w:hAnsiTheme="minorEastAsia" w:cs="Times New Roman" w:hint="eastAsia"/>
          <w:color w:val="000000"/>
          <w:sz w:val="24"/>
          <w:szCs w:val="24"/>
        </w:rPr>
        <w:br/>
      </w:r>
      <w:r w:rsidRPr="00E60D35">
        <w:rPr>
          <w:rFonts w:asciiTheme="minorEastAsia" w:hAnsiTheme="minorEastAsia" w:cs="Times New Roman"/>
          <w:b/>
          <w:color w:val="000000"/>
          <w:sz w:val="24"/>
          <w:szCs w:val="24"/>
        </w:rPr>
        <w:t>三</w:t>
      </w:r>
      <w:r w:rsidRPr="00E60D35">
        <w:rPr>
          <w:rFonts w:asciiTheme="minorEastAsia" w:hAnsiTheme="minorEastAsia" w:cs="Times New Roman" w:hint="eastAsia"/>
          <w:b/>
          <w:color w:val="000000"/>
          <w:sz w:val="24"/>
          <w:szCs w:val="24"/>
        </w:rPr>
        <w:t>、</w:t>
      </w:r>
      <w:r w:rsidRPr="00E60D35">
        <w:rPr>
          <w:rFonts w:asciiTheme="minorEastAsia" w:hAnsiTheme="minorEastAsia" w:cs="Times New Roman"/>
          <w:b/>
          <w:color w:val="000000"/>
          <w:sz w:val="24"/>
          <w:szCs w:val="24"/>
        </w:rPr>
        <w:t>诊断</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2021年：（二）血液生化及肿瘤标记物检查</w:t>
      </w:r>
      <w:r w:rsidRPr="00E60D35">
        <w:rPr>
          <w:rFonts w:asciiTheme="minorEastAsia" w:hAnsiTheme="minorEastAsia" w:cs="Times New Roman"/>
          <w:color w:val="000000"/>
          <w:sz w:val="24"/>
          <w:szCs w:val="24"/>
        </w:rPr>
        <w:t>……</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FF0000"/>
          <w:sz w:val="24"/>
          <w:szCs w:val="24"/>
        </w:rPr>
        <w:t>2022年：</w:t>
      </w:r>
      <w:r w:rsidRPr="00E60D35">
        <w:rPr>
          <w:rFonts w:asciiTheme="minorEastAsia" w:hAnsiTheme="minorEastAsia" w:cs="Times New Roman" w:hint="eastAsia"/>
          <w:color w:val="000000"/>
          <w:sz w:val="24"/>
          <w:szCs w:val="24"/>
        </w:rPr>
        <w:t>（二）血液生化及肿瘤标记物检查</w:t>
      </w:r>
      <w:r w:rsidRPr="00E60D35">
        <w:rPr>
          <w:rFonts w:asciiTheme="minorEastAsia" w:hAnsiTheme="minorEastAsia" w:cs="Times New Roman"/>
          <w:color w:val="000000"/>
          <w:sz w:val="24"/>
          <w:szCs w:val="24"/>
        </w:rPr>
        <w:t>……</w:t>
      </w:r>
      <w:r w:rsidRPr="00E60D35">
        <w:rPr>
          <w:rFonts w:asciiTheme="minorEastAsia" w:hAnsiTheme="minorEastAsia" w:cs="Times New Roman"/>
          <w:color w:val="FF0000"/>
          <w:sz w:val="24"/>
          <w:szCs w:val="24"/>
        </w:rPr>
        <w:t>大变</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b/>
          <w:color w:val="000000"/>
          <w:sz w:val="24"/>
          <w:szCs w:val="24"/>
        </w:rPr>
        <w:t>五</w:t>
      </w:r>
      <w:r w:rsidRPr="00E60D35">
        <w:rPr>
          <w:rFonts w:asciiTheme="minorEastAsia" w:hAnsiTheme="minorEastAsia" w:cs="Times New Roman" w:hint="eastAsia"/>
          <w:b/>
          <w:color w:val="000000"/>
          <w:sz w:val="24"/>
          <w:szCs w:val="24"/>
        </w:rPr>
        <w:t>、</w:t>
      </w:r>
      <w:r w:rsidRPr="00E60D35">
        <w:rPr>
          <w:rFonts w:asciiTheme="minorEastAsia" w:hAnsiTheme="minorEastAsia" w:cs="Times New Roman"/>
          <w:b/>
          <w:color w:val="000000"/>
          <w:sz w:val="24"/>
          <w:szCs w:val="24"/>
        </w:rPr>
        <w:t>治疗原则</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1.手术治疗</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2021年：小细胞癌常在较早阶段已发生远处转移</w:t>
      </w:r>
      <w:r w:rsidRPr="00E60D35">
        <w:rPr>
          <w:rFonts w:asciiTheme="minorEastAsia" w:hAnsiTheme="minorEastAsia" w:cs="Times New Roman"/>
          <w:color w:val="000000"/>
          <w:sz w:val="24"/>
          <w:szCs w:val="24"/>
        </w:rPr>
        <w:t>……</w:t>
      </w:r>
      <w:r w:rsidRPr="00E60D35">
        <w:rPr>
          <w:rFonts w:asciiTheme="minorEastAsia" w:hAnsiTheme="minorEastAsia" w:cs="Times New Roman" w:hint="eastAsia"/>
          <w:color w:val="000000"/>
          <w:sz w:val="24"/>
          <w:szCs w:val="24"/>
        </w:rPr>
        <w:t>可采用化疗→手术→</w:t>
      </w:r>
      <w:r w:rsidRPr="00E60D35">
        <w:rPr>
          <w:rFonts w:asciiTheme="minorEastAsia" w:hAnsiTheme="minorEastAsia" w:cs="Times New Roman"/>
          <w:color w:val="000000"/>
          <w:sz w:val="24"/>
          <w:szCs w:val="24"/>
        </w:rPr>
        <w:t>……</w:t>
      </w:r>
      <w:r w:rsidRPr="00E60D35">
        <w:rPr>
          <w:rFonts w:asciiTheme="minorEastAsia" w:hAnsiTheme="minorEastAsia" w:cs="Times New Roman" w:hint="eastAsia"/>
          <w:color w:val="000000"/>
          <w:sz w:val="24"/>
          <w:szCs w:val="24"/>
        </w:rPr>
        <w:t>有明显提高。</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FF0000"/>
          <w:sz w:val="24"/>
          <w:szCs w:val="24"/>
        </w:rPr>
        <w:t>2022年：</w:t>
      </w:r>
      <w:r w:rsidRPr="00E60D35">
        <w:rPr>
          <w:rFonts w:asciiTheme="minorEastAsia" w:hAnsiTheme="minorEastAsia" w:cs="Times New Roman" w:hint="eastAsia"/>
          <w:color w:val="000000"/>
          <w:sz w:val="24"/>
          <w:szCs w:val="24"/>
        </w:rPr>
        <w:t>小细胞癌常在较早阶段已发生远处转移</w:t>
      </w:r>
      <w:r w:rsidRPr="00E60D35">
        <w:rPr>
          <w:rFonts w:asciiTheme="minorEastAsia" w:hAnsiTheme="minorEastAsia" w:cs="Times New Roman"/>
          <w:color w:val="000000"/>
          <w:sz w:val="24"/>
          <w:szCs w:val="24"/>
        </w:rPr>
        <w:t>……</w:t>
      </w:r>
      <w:r w:rsidRPr="00E60D35">
        <w:rPr>
          <w:rFonts w:asciiTheme="minorEastAsia" w:hAnsiTheme="minorEastAsia" w:cs="Times New Roman"/>
          <w:color w:val="FF0000"/>
          <w:sz w:val="24"/>
          <w:szCs w:val="24"/>
        </w:rPr>
        <w:t>仅术前病理分期T</w:t>
      </w:r>
      <w:r w:rsidRPr="00E60D35">
        <w:rPr>
          <w:rFonts w:asciiTheme="minorEastAsia" w:hAnsiTheme="minorEastAsia" w:cs="Times New Roman" w:hint="eastAsia"/>
          <w:color w:val="FF0000"/>
          <w:sz w:val="24"/>
          <w:szCs w:val="24"/>
        </w:rPr>
        <w:t>1～2N0M0患者可考虑手术治疗，术后辅以化疗±放疗</w:t>
      </w:r>
      <w:r w:rsidRPr="00E60D35">
        <w:rPr>
          <w:rFonts w:asciiTheme="minorEastAsia" w:hAnsiTheme="minorEastAsia" w:cs="Times New Roman" w:hint="eastAsia"/>
          <w:color w:val="000000"/>
          <w:sz w:val="24"/>
          <w:szCs w:val="24"/>
        </w:rPr>
        <w:t>。</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2.放射治疗</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2021年：第二段：据统计单独应用放射疗法，3年生存率为10%。</w:t>
      </w:r>
    </w:p>
    <w:p w:rsidR="0015291C" w:rsidRPr="00E60D35" w:rsidRDefault="0015291C" w:rsidP="00E60D35">
      <w:pPr>
        <w:spacing w:line="360" w:lineRule="auto"/>
        <w:rPr>
          <w:rFonts w:asciiTheme="minorEastAsia" w:hAnsiTheme="minorEastAsia" w:cs="Times New Roman" w:hint="eastAsia"/>
          <w:color w:val="FF0000"/>
          <w:sz w:val="24"/>
          <w:szCs w:val="24"/>
        </w:rPr>
      </w:pPr>
      <w:r w:rsidRPr="00E60D35">
        <w:rPr>
          <w:rFonts w:asciiTheme="minorEastAsia" w:hAnsiTheme="minorEastAsia" w:cs="Times New Roman" w:hint="eastAsia"/>
          <w:color w:val="FF0000"/>
          <w:sz w:val="24"/>
          <w:szCs w:val="24"/>
        </w:rPr>
        <w:t>2022年：</w:t>
      </w:r>
      <w:r w:rsidRPr="00E60D35">
        <w:rPr>
          <w:rFonts w:asciiTheme="minorEastAsia" w:hAnsiTheme="minorEastAsia" w:cs="Times New Roman" w:hint="eastAsia"/>
          <w:color w:val="000000"/>
          <w:sz w:val="24"/>
          <w:szCs w:val="24"/>
        </w:rPr>
        <w:t>第二段：</w:t>
      </w:r>
      <w:r w:rsidRPr="00E60D35">
        <w:rPr>
          <w:rFonts w:asciiTheme="minorEastAsia" w:hAnsiTheme="minorEastAsia" w:cs="Times New Roman" w:hint="eastAsia"/>
          <w:color w:val="FF0000"/>
          <w:sz w:val="24"/>
          <w:szCs w:val="24"/>
        </w:rPr>
        <w:t>此句话删除</w:t>
      </w:r>
    </w:p>
    <w:p w:rsidR="0015291C" w:rsidRPr="00E60D35" w:rsidRDefault="0015291C" w:rsidP="00E60D35">
      <w:pPr>
        <w:spacing w:line="360" w:lineRule="auto"/>
        <w:rPr>
          <w:rFonts w:asciiTheme="minorEastAsia" w:hAnsiTheme="minorEastAsia" w:cs="Times New Roman" w:hint="eastAsia"/>
          <w:b/>
          <w:color w:val="000000"/>
          <w:sz w:val="24"/>
          <w:szCs w:val="24"/>
        </w:rPr>
      </w:pPr>
      <w:r w:rsidRPr="00E60D35">
        <w:rPr>
          <w:rFonts w:asciiTheme="minorEastAsia" w:hAnsiTheme="minorEastAsia" w:cs="Times New Roman" w:hint="eastAsia"/>
          <w:b/>
          <w:color w:val="000000"/>
          <w:sz w:val="24"/>
          <w:szCs w:val="24"/>
        </w:rPr>
        <w:t>3.化学治疗</w:t>
      </w:r>
    </w:p>
    <w:p w:rsidR="0015291C" w:rsidRPr="00E60D35" w:rsidRDefault="0015291C" w:rsidP="00E60D35">
      <w:pPr>
        <w:spacing w:line="360" w:lineRule="auto"/>
        <w:rPr>
          <w:rFonts w:asciiTheme="minorEastAsia" w:hAnsiTheme="minorEastAsia" w:cs="Times New Roman" w:hint="eastAsia"/>
          <w:color w:val="000000"/>
          <w:sz w:val="24"/>
          <w:szCs w:val="24"/>
        </w:rPr>
      </w:pPr>
      <w:r w:rsidRPr="00E60D35">
        <w:rPr>
          <w:rFonts w:asciiTheme="minorEastAsia" w:hAnsiTheme="minorEastAsia" w:cs="Times New Roman" w:hint="eastAsia"/>
          <w:color w:val="000000"/>
          <w:sz w:val="24"/>
          <w:szCs w:val="24"/>
        </w:rPr>
        <w:t>2021年：一共四段内容</w:t>
      </w:r>
    </w:p>
    <w:p w:rsidR="0015291C" w:rsidRPr="00E60D35" w:rsidRDefault="0015291C" w:rsidP="00E60D35">
      <w:pPr>
        <w:spacing w:line="360" w:lineRule="auto"/>
        <w:rPr>
          <w:rFonts w:asciiTheme="minorEastAsia" w:hAnsiTheme="minorEastAsia" w:cs="Times New Roman" w:hint="eastAsia"/>
          <w:color w:val="FF0000"/>
          <w:sz w:val="24"/>
          <w:szCs w:val="24"/>
        </w:rPr>
      </w:pPr>
      <w:r w:rsidRPr="00E60D35">
        <w:rPr>
          <w:rFonts w:asciiTheme="minorEastAsia" w:hAnsiTheme="minorEastAsia" w:cs="Times New Roman" w:hint="eastAsia"/>
          <w:color w:val="FF0000"/>
          <w:sz w:val="24"/>
          <w:szCs w:val="24"/>
        </w:rPr>
        <w:t>2022年：删除了二、三、四段内容，并且第一段最后增加一句话。</w:t>
      </w:r>
    </w:p>
    <w:p w:rsidR="0015291C" w:rsidRPr="00E60D35" w:rsidRDefault="0015291C" w:rsidP="00E60D35">
      <w:pPr>
        <w:spacing w:line="360" w:lineRule="auto"/>
        <w:jc w:val="center"/>
        <w:rPr>
          <w:rFonts w:asciiTheme="minorEastAsia" w:hAnsiTheme="minorEastAsia"/>
          <w:b/>
          <w:sz w:val="24"/>
          <w:szCs w:val="24"/>
        </w:rPr>
      </w:pPr>
      <w:r w:rsidRPr="00E60D35">
        <w:rPr>
          <w:rFonts w:asciiTheme="minorEastAsia" w:hAnsiTheme="minorEastAsia"/>
          <w:b/>
          <w:sz w:val="24"/>
          <w:szCs w:val="24"/>
        </w:rPr>
        <w:t>第八章</w:t>
      </w:r>
      <w:r w:rsidRPr="00E60D35">
        <w:rPr>
          <w:rFonts w:asciiTheme="minorEastAsia" w:hAnsiTheme="minorEastAsia" w:hint="eastAsia"/>
          <w:b/>
          <w:sz w:val="24"/>
          <w:szCs w:val="24"/>
        </w:rPr>
        <w:t xml:space="preserve">  消化系统</w:t>
      </w:r>
    </w:p>
    <w:p w:rsidR="0015291C" w:rsidRPr="00E60D35" w:rsidRDefault="0015291C"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lastRenderedPageBreak/>
        <w:t>第一节  食管、胃、十二指肠疾病</w:t>
      </w:r>
    </w:p>
    <w:p w:rsidR="0015291C" w:rsidRPr="00E60D35" w:rsidRDefault="0015291C"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三、消化性溃疡病</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sz w:val="24"/>
          <w:szCs w:val="24"/>
        </w:rPr>
        <w:t>（七）治疗</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3.外科治疗</w:t>
      </w:r>
      <w:r w:rsidRPr="00E60D35">
        <w:rPr>
          <w:rFonts w:asciiTheme="minorEastAsia" w:hAnsiTheme="minorEastAsia" w:hint="eastAsia"/>
          <w:color w:val="FF0000"/>
          <w:sz w:val="24"/>
          <w:szCs w:val="24"/>
        </w:rPr>
        <w:t>（大变）</w:t>
      </w:r>
    </w:p>
    <w:p w:rsidR="0015291C" w:rsidRPr="00E60D35" w:rsidRDefault="0015291C"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五、胃癌</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（一）病理</w:t>
      </w:r>
      <w:r w:rsidRPr="00E60D35">
        <w:rPr>
          <w:rFonts w:asciiTheme="minorEastAsia" w:hAnsiTheme="minorEastAsia" w:hint="eastAsia"/>
          <w:color w:val="FF0000"/>
          <w:sz w:val="24"/>
          <w:szCs w:val="24"/>
        </w:rPr>
        <w:t>（2022修改/删除）</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早期胃癌分型  “Ⅰ型为隆起型，</w:t>
      </w:r>
      <w:r w:rsidRPr="00E60D35">
        <w:rPr>
          <w:rFonts w:asciiTheme="minorEastAsia" w:hAnsiTheme="minorEastAsia" w:hint="eastAsia"/>
          <w:color w:val="FF0000"/>
          <w:sz w:val="24"/>
          <w:szCs w:val="24"/>
        </w:rPr>
        <w:t>癌灶凸向胃腔；</w:t>
      </w:r>
      <w:r w:rsidRPr="00E60D35">
        <w:rPr>
          <w:rFonts w:asciiTheme="minorEastAsia" w:hAnsiTheme="minorEastAsia" w:hint="eastAsia"/>
          <w:sz w:val="24"/>
          <w:szCs w:val="24"/>
        </w:rPr>
        <w:t>Ⅱ型</w:t>
      </w:r>
      <w:r w:rsidRPr="00E60D35">
        <w:rPr>
          <w:rFonts w:asciiTheme="minorEastAsia" w:hAnsiTheme="minorEastAsia" w:hint="eastAsia"/>
          <w:color w:val="FF0000"/>
          <w:sz w:val="24"/>
          <w:szCs w:val="24"/>
        </w:rPr>
        <w:t>浅表型，癌灶比较评估谈没有明显的隆起与凹陷</w:t>
      </w:r>
      <w:r w:rsidRPr="00E60D35">
        <w:rPr>
          <w:rFonts w:asciiTheme="minorEastAsia" w:hAnsiTheme="minorEastAsia" w:hint="eastAsia"/>
          <w:sz w:val="24"/>
          <w:szCs w:val="24"/>
        </w:rPr>
        <w:t>；Ⅲ型凹陷型</w:t>
      </w:r>
      <w:r w:rsidRPr="00E60D35">
        <w:rPr>
          <w:rFonts w:asciiTheme="minorEastAsia" w:hAnsiTheme="minorEastAsia" w:hint="eastAsia"/>
          <w:color w:val="FF0000"/>
          <w:sz w:val="24"/>
          <w:szCs w:val="24"/>
        </w:rPr>
        <w:t>，为较深的溃疡</w:t>
      </w:r>
      <w:r w:rsidRPr="00E60D35">
        <w:rPr>
          <w:rFonts w:asciiTheme="minorEastAsia" w:hAnsiTheme="minorEastAsia" w:hint="eastAsia"/>
          <w:sz w:val="24"/>
          <w:szCs w:val="24"/>
        </w:rPr>
        <w:t>。Ⅱ型还可以分为三个亚型，即Ⅱa浅表隆起型、Ⅱb浅表平坦型、Ⅱc浅表凹陷型”</w:t>
      </w:r>
      <w:r w:rsidRPr="00E60D35">
        <w:rPr>
          <w:rFonts w:asciiTheme="minorEastAsia" w:hAnsiTheme="minorEastAsia" w:hint="eastAsia"/>
          <w:color w:val="FF0000"/>
          <w:sz w:val="24"/>
          <w:szCs w:val="24"/>
        </w:rPr>
        <w:t>改为</w:t>
      </w:r>
      <w:r w:rsidRPr="00E60D35">
        <w:rPr>
          <w:rFonts w:asciiTheme="minorEastAsia" w:hAnsiTheme="minorEastAsia" w:hint="eastAsia"/>
          <w:sz w:val="24"/>
          <w:szCs w:val="24"/>
        </w:rPr>
        <w:t>“Ⅰ型为隆起型；Ⅱ型</w:t>
      </w:r>
      <w:r w:rsidRPr="00E60D35">
        <w:rPr>
          <w:rFonts w:asciiTheme="minorEastAsia" w:hAnsiTheme="minorEastAsia" w:hint="eastAsia"/>
          <w:color w:val="FF0000"/>
          <w:sz w:val="24"/>
          <w:szCs w:val="24"/>
        </w:rPr>
        <w:t>平坦型</w:t>
      </w:r>
      <w:r w:rsidRPr="00E60D35">
        <w:rPr>
          <w:rFonts w:asciiTheme="minorEastAsia" w:hAnsiTheme="minorEastAsia" w:hint="eastAsia"/>
          <w:sz w:val="24"/>
          <w:szCs w:val="24"/>
        </w:rPr>
        <w:t>（分为三个亚型，即Ⅱa浅表隆起型、Ⅱb浅表平坦型、Ⅱc浅表凹陷型）；Ⅲ型凹陷型。”</w:t>
      </w:r>
    </w:p>
    <w:p w:rsidR="0015291C" w:rsidRPr="00E60D35" w:rsidRDefault="0015291C"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第二节  肝脏疾病</w:t>
      </w:r>
    </w:p>
    <w:p w:rsidR="0015291C" w:rsidRPr="00E60D35" w:rsidRDefault="0015291C"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二、原发性肝癌</w:t>
      </w:r>
      <w:r w:rsidRPr="00E60D35">
        <w:rPr>
          <w:rFonts w:asciiTheme="minorEastAsia" w:hAnsiTheme="minorEastAsia"/>
          <w:color w:val="FF0000"/>
          <w:sz w:val="24"/>
          <w:szCs w:val="24"/>
        </w:rPr>
        <w:t>（</w:t>
      </w:r>
      <w:r w:rsidRPr="00E60D35">
        <w:rPr>
          <w:rFonts w:asciiTheme="minorEastAsia" w:hAnsiTheme="minorEastAsia" w:hint="eastAsia"/>
          <w:color w:val="FF0000"/>
          <w:sz w:val="24"/>
          <w:szCs w:val="24"/>
        </w:rPr>
        <w:t>2022删除</w:t>
      </w:r>
      <w:r w:rsidRPr="00E60D35">
        <w:rPr>
          <w:rFonts w:asciiTheme="minorEastAsia" w:hAnsiTheme="minorEastAsia"/>
          <w:color w:val="FF0000"/>
          <w:sz w:val="24"/>
          <w:szCs w:val="24"/>
        </w:rPr>
        <w:t>）</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（三）诊断与鉴别诊断</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1.肝癌诊断标准  “具有两种典型影像学，病灶＞2cm</w:t>
      </w:r>
      <w:r w:rsidRPr="00E60D35">
        <w:rPr>
          <w:rFonts w:asciiTheme="minorEastAsia" w:hAnsiTheme="minorEastAsia" w:hint="eastAsia"/>
          <w:color w:val="FF0000"/>
          <w:sz w:val="24"/>
          <w:szCs w:val="24"/>
        </w:rPr>
        <w:t>（排除妊娠、生殖腺胚胎源性肿瘤、活动型肝炎及转移性肝癌）</w:t>
      </w:r>
      <w:r w:rsidRPr="00E60D35">
        <w:rPr>
          <w:rFonts w:asciiTheme="minorEastAsia" w:hAnsiTheme="minorEastAsia" w:hint="eastAsia"/>
          <w:sz w:val="24"/>
          <w:szCs w:val="24"/>
        </w:rPr>
        <w:t>”</w:t>
      </w:r>
      <w:r w:rsidRPr="00E60D35">
        <w:rPr>
          <w:rFonts w:asciiTheme="minorEastAsia" w:hAnsiTheme="minorEastAsia" w:hint="eastAsia"/>
          <w:color w:val="FF0000"/>
          <w:sz w:val="24"/>
          <w:szCs w:val="24"/>
        </w:rPr>
        <w:t>删除内容为</w:t>
      </w:r>
      <w:r w:rsidRPr="00E60D35">
        <w:rPr>
          <w:rFonts w:asciiTheme="minorEastAsia" w:hAnsiTheme="minorEastAsia" w:hint="eastAsia"/>
          <w:sz w:val="24"/>
          <w:szCs w:val="24"/>
        </w:rPr>
        <w:t>“具有两种典型影像学，病灶＞2cm。”</w:t>
      </w:r>
    </w:p>
    <w:p w:rsidR="0015291C" w:rsidRPr="00E60D35" w:rsidRDefault="0015291C"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第九章  泌尿、男性生殖系统</w:t>
      </w:r>
    </w:p>
    <w:p w:rsidR="0015291C" w:rsidRPr="00E60D35" w:rsidRDefault="0015291C"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第四节  良性前列腺增生</w:t>
      </w:r>
    </w:p>
    <w:p w:rsidR="0015291C" w:rsidRPr="00E60D35" w:rsidRDefault="0015291C" w:rsidP="00E60D35">
      <w:pPr>
        <w:spacing w:line="360" w:lineRule="auto"/>
        <w:jc w:val="left"/>
        <w:rPr>
          <w:rFonts w:asciiTheme="minorEastAsia" w:hAnsiTheme="minorEastAsia"/>
          <w:color w:val="FF0000"/>
          <w:sz w:val="24"/>
          <w:szCs w:val="24"/>
        </w:rPr>
      </w:pPr>
      <w:r w:rsidRPr="00E60D35">
        <w:rPr>
          <w:rFonts w:asciiTheme="minorEastAsia" w:hAnsiTheme="minorEastAsia"/>
          <w:sz w:val="24"/>
          <w:szCs w:val="24"/>
        </w:rPr>
        <w:t>（三）诊断</w:t>
      </w:r>
      <w:r w:rsidRPr="00E60D35">
        <w:rPr>
          <w:rFonts w:asciiTheme="minorEastAsia" w:hAnsiTheme="minorEastAsia"/>
          <w:color w:val="FF0000"/>
          <w:sz w:val="24"/>
          <w:szCs w:val="24"/>
        </w:rPr>
        <w:t>（</w:t>
      </w:r>
      <w:r w:rsidRPr="00E60D35">
        <w:rPr>
          <w:rFonts w:asciiTheme="minorEastAsia" w:hAnsiTheme="minorEastAsia" w:hint="eastAsia"/>
          <w:color w:val="FF0000"/>
          <w:sz w:val="24"/>
          <w:szCs w:val="24"/>
        </w:rPr>
        <w:t>2022新增/删除</w:t>
      </w:r>
      <w:r w:rsidRPr="00E60D35">
        <w:rPr>
          <w:rFonts w:asciiTheme="minorEastAsia" w:hAnsiTheme="minorEastAsia"/>
          <w:color w:val="FF0000"/>
          <w:sz w:val="24"/>
          <w:szCs w:val="24"/>
        </w:rPr>
        <w:t>）</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以下标红为增加内容。</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1.排尿不畅  50岁以上男性出现典型排尿不畅的临床表现。国际前列腺症状</w:t>
      </w:r>
      <w:r w:rsidRPr="00E60D35">
        <w:rPr>
          <w:rFonts w:asciiTheme="minorEastAsia" w:hAnsiTheme="minorEastAsia" w:hint="eastAsia"/>
          <w:color w:val="FF0000"/>
          <w:sz w:val="24"/>
          <w:szCs w:val="24"/>
        </w:rPr>
        <w:t>评分</w:t>
      </w:r>
      <w:r w:rsidRPr="00E60D35">
        <w:rPr>
          <w:rFonts w:asciiTheme="minorEastAsia" w:hAnsiTheme="minorEastAsia" w:hint="eastAsia"/>
          <w:sz w:val="24"/>
          <w:szCs w:val="24"/>
        </w:rPr>
        <w:t>（IPSS）</w:t>
      </w:r>
      <w:r w:rsidRPr="00E60D35">
        <w:rPr>
          <w:rFonts w:asciiTheme="minorEastAsia" w:hAnsiTheme="minorEastAsia" w:hint="eastAsia"/>
          <w:color w:val="FF0000"/>
          <w:sz w:val="24"/>
          <w:szCs w:val="24"/>
        </w:rPr>
        <w:t>是量化BPH下尿路症状的方法</w:t>
      </w:r>
      <w:r w:rsidRPr="00E60D35">
        <w:rPr>
          <w:rFonts w:asciiTheme="minorEastAsia" w:hAnsiTheme="minorEastAsia" w:hint="eastAsia"/>
          <w:sz w:val="24"/>
          <w:szCs w:val="24"/>
        </w:rPr>
        <w:t>，可判断前列腺增生患者症状严重程度。</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 xml:space="preserve">2.体检  </w:t>
      </w:r>
      <w:r w:rsidRPr="00E60D35">
        <w:rPr>
          <w:rFonts w:asciiTheme="minorEastAsia" w:hAnsiTheme="minorEastAsia" w:hint="eastAsia"/>
          <w:color w:val="FF0000"/>
          <w:sz w:val="24"/>
          <w:szCs w:val="24"/>
        </w:rPr>
        <w:t>指检时注意肛门括约肌是否正常，以鉴别神经源性膀胱功能障碍引起的尿潴留。</w:t>
      </w:r>
      <w:r w:rsidRPr="00E60D35">
        <w:rPr>
          <w:rFonts w:asciiTheme="minorEastAsia" w:hAnsiTheme="minorEastAsia" w:hint="eastAsia"/>
          <w:sz w:val="24"/>
          <w:szCs w:val="24"/>
        </w:rPr>
        <w:t>尿潴留者下腹部可扪及包块，</w:t>
      </w:r>
      <w:r w:rsidRPr="00E60D35">
        <w:rPr>
          <w:rFonts w:asciiTheme="minorEastAsia" w:hAnsiTheme="minorEastAsia" w:hint="eastAsia"/>
          <w:color w:val="FF0000"/>
          <w:sz w:val="24"/>
          <w:szCs w:val="24"/>
        </w:rPr>
        <w:t>叩诊呈浊音。</w:t>
      </w:r>
    </w:p>
    <w:p w:rsidR="0015291C" w:rsidRPr="00E60D35" w:rsidRDefault="0015291C" w:rsidP="00E60D35">
      <w:pPr>
        <w:spacing w:line="360" w:lineRule="auto"/>
        <w:jc w:val="left"/>
        <w:rPr>
          <w:rFonts w:asciiTheme="minorEastAsia" w:hAnsiTheme="minorEastAsia"/>
          <w:color w:val="FF0000"/>
          <w:sz w:val="24"/>
          <w:szCs w:val="24"/>
        </w:rPr>
      </w:pPr>
      <w:r w:rsidRPr="00E60D35">
        <w:rPr>
          <w:rFonts w:asciiTheme="minorEastAsia" w:hAnsiTheme="minorEastAsia" w:hint="eastAsia"/>
          <w:color w:val="FF0000"/>
          <w:sz w:val="24"/>
          <w:szCs w:val="24"/>
        </w:rPr>
        <w:t>6.X线检查  KUB、IVU或CTU可了解有无泌尿系统结石，判断尿路梗阻及肾功能情况。膀胱造影可见膀胱颈部抬高、增宽，半圆形压迹，可了解膀胱有无反抗、憩室形成和肿瘤。</w:t>
      </w:r>
    </w:p>
    <w:p w:rsidR="0015291C" w:rsidRPr="00E60D35" w:rsidRDefault="0015291C" w:rsidP="00E60D35">
      <w:pPr>
        <w:spacing w:line="360" w:lineRule="auto"/>
        <w:jc w:val="left"/>
        <w:rPr>
          <w:rFonts w:asciiTheme="minorEastAsia" w:hAnsiTheme="minorEastAsia"/>
          <w:color w:val="FF0000"/>
          <w:sz w:val="24"/>
          <w:szCs w:val="24"/>
        </w:rPr>
      </w:pPr>
      <w:r w:rsidRPr="00E60D35">
        <w:rPr>
          <w:rFonts w:asciiTheme="minorEastAsia" w:hAnsiTheme="minorEastAsia" w:hint="eastAsia"/>
          <w:color w:val="FF0000"/>
          <w:sz w:val="24"/>
          <w:szCs w:val="24"/>
        </w:rPr>
        <w:t>7.MRI检查  可了解前列腺形状、大小及腺体内信号改变，能鉴别前列腺增生与</w:t>
      </w:r>
      <w:r w:rsidRPr="00E60D35">
        <w:rPr>
          <w:rFonts w:asciiTheme="minorEastAsia" w:hAnsiTheme="minorEastAsia" w:hint="eastAsia"/>
          <w:color w:val="FF0000"/>
          <w:sz w:val="24"/>
          <w:szCs w:val="24"/>
        </w:rPr>
        <w:lastRenderedPageBreak/>
        <w:t>癌。</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以下标红为删除内容。</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color w:val="FF0000"/>
          <w:sz w:val="24"/>
          <w:szCs w:val="24"/>
        </w:rPr>
        <w:t>删除“有血尿的患者应行静脉尿路造影和膀胱镜检查，以除外合并有泌尿系肿瘤的可能。</w:t>
      </w:r>
      <w:r w:rsidRPr="00E60D35">
        <w:rPr>
          <w:rFonts w:asciiTheme="minorEastAsia" w:hAnsiTheme="minorEastAsia" w:hint="eastAsia"/>
          <w:sz w:val="24"/>
          <w:szCs w:val="24"/>
        </w:rPr>
        <w:t>”</w:t>
      </w:r>
    </w:p>
    <w:p w:rsidR="0015291C" w:rsidRPr="00E60D35" w:rsidRDefault="0015291C"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第五节  泌尿、男性生殖系统肿瘤</w:t>
      </w:r>
    </w:p>
    <w:p w:rsidR="0015291C" w:rsidRPr="00E60D35" w:rsidRDefault="0015291C"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一、膀胱肿瘤</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（三）诊断</w:t>
      </w:r>
      <w:r w:rsidRPr="00E60D35">
        <w:rPr>
          <w:rFonts w:asciiTheme="minorEastAsia" w:hAnsiTheme="minorEastAsia" w:hint="eastAsia"/>
          <w:color w:val="FF0000"/>
          <w:sz w:val="24"/>
          <w:szCs w:val="24"/>
        </w:rPr>
        <w:t>（2022修改）</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1.“</w:t>
      </w:r>
      <w:r w:rsidRPr="00E60D35">
        <w:rPr>
          <w:rFonts w:asciiTheme="minorEastAsia" w:hAnsiTheme="minorEastAsia" w:hint="eastAsia"/>
          <w:color w:val="FF0000"/>
          <w:sz w:val="24"/>
          <w:szCs w:val="24"/>
        </w:rPr>
        <w:t>40岁以上</w:t>
      </w:r>
      <w:r w:rsidRPr="00E60D35">
        <w:rPr>
          <w:rFonts w:asciiTheme="minorEastAsia" w:hAnsiTheme="minorEastAsia" w:hint="eastAsia"/>
          <w:sz w:val="24"/>
          <w:szCs w:val="24"/>
        </w:rPr>
        <w:t>出现无痛性肉眼血尿时应考虑到膀胱肿瘤”</w:t>
      </w:r>
      <w:r w:rsidRPr="00E60D35">
        <w:rPr>
          <w:rFonts w:asciiTheme="minorEastAsia" w:hAnsiTheme="minorEastAsia" w:hint="eastAsia"/>
          <w:color w:val="FF0000"/>
          <w:sz w:val="24"/>
          <w:szCs w:val="24"/>
        </w:rPr>
        <w:t>改为</w:t>
      </w:r>
      <w:r w:rsidRPr="00E60D35">
        <w:rPr>
          <w:rFonts w:asciiTheme="minorEastAsia" w:hAnsiTheme="minorEastAsia" w:hint="eastAsia"/>
          <w:sz w:val="24"/>
          <w:szCs w:val="24"/>
        </w:rPr>
        <w:t>“</w:t>
      </w:r>
      <w:r w:rsidRPr="00E60D35">
        <w:rPr>
          <w:rFonts w:asciiTheme="minorEastAsia" w:hAnsiTheme="minorEastAsia" w:hint="eastAsia"/>
          <w:color w:val="FF0000"/>
          <w:sz w:val="24"/>
          <w:szCs w:val="24"/>
        </w:rPr>
        <w:t>中老年</w:t>
      </w:r>
      <w:r w:rsidRPr="00E60D35">
        <w:rPr>
          <w:rFonts w:asciiTheme="minorEastAsia" w:hAnsiTheme="minorEastAsia" w:hint="eastAsia"/>
          <w:sz w:val="24"/>
          <w:szCs w:val="24"/>
        </w:rPr>
        <w:t>出现无痛性肉眼血尿时应考虑到膀胱肿瘤”</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（四）治疗</w:t>
      </w:r>
      <w:r w:rsidRPr="00E60D35">
        <w:rPr>
          <w:rFonts w:asciiTheme="minorEastAsia" w:hAnsiTheme="minorEastAsia" w:hint="eastAsia"/>
          <w:color w:val="FF0000"/>
          <w:sz w:val="24"/>
          <w:szCs w:val="24"/>
        </w:rPr>
        <w:t>（2022新增）</w:t>
      </w:r>
    </w:p>
    <w:p w:rsidR="0015291C" w:rsidRPr="00E60D35" w:rsidRDefault="0015291C" w:rsidP="00E60D35">
      <w:pPr>
        <w:spacing w:line="360" w:lineRule="auto"/>
        <w:jc w:val="left"/>
        <w:rPr>
          <w:rFonts w:asciiTheme="minorEastAsia" w:hAnsiTheme="minorEastAsia"/>
          <w:color w:val="FF0000"/>
          <w:sz w:val="24"/>
          <w:szCs w:val="24"/>
        </w:rPr>
      </w:pPr>
      <w:r w:rsidRPr="00E60D35">
        <w:rPr>
          <w:rFonts w:asciiTheme="minorEastAsia" w:hAnsiTheme="minorEastAsia" w:hint="eastAsia"/>
          <w:sz w:val="24"/>
          <w:szCs w:val="24"/>
        </w:rPr>
        <w:t xml:space="preserve">2.膀胱内灌注  </w:t>
      </w:r>
      <w:r w:rsidRPr="00E60D35">
        <w:rPr>
          <w:rFonts w:asciiTheme="minorEastAsia" w:hAnsiTheme="minorEastAsia" w:hint="eastAsia"/>
          <w:color w:val="FF0000"/>
          <w:sz w:val="24"/>
          <w:szCs w:val="24"/>
        </w:rPr>
        <w:t>可以提高患者的5年生存率。</w:t>
      </w:r>
    </w:p>
    <w:p w:rsidR="0015291C" w:rsidRPr="00E60D35" w:rsidRDefault="0015291C"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二、前列腺癌</w:t>
      </w:r>
      <w:r w:rsidRPr="00E60D35">
        <w:rPr>
          <w:rFonts w:asciiTheme="minorEastAsia" w:hAnsiTheme="minorEastAsia" w:hint="eastAsia"/>
          <w:color w:val="FF0000"/>
          <w:sz w:val="24"/>
          <w:szCs w:val="24"/>
        </w:rPr>
        <w:t>（2022新增）</w:t>
      </w:r>
    </w:p>
    <w:p w:rsidR="0015291C" w:rsidRPr="00E60D35" w:rsidRDefault="0015291C" w:rsidP="00E60D35">
      <w:pPr>
        <w:spacing w:line="360" w:lineRule="auto"/>
        <w:jc w:val="left"/>
        <w:rPr>
          <w:rFonts w:asciiTheme="minorEastAsia" w:hAnsiTheme="minorEastAsia"/>
          <w:color w:val="FF0000"/>
          <w:sz w:val="24"/>
          <w:szCs w:val="24"/>
        </w:rPr>
      </w:pPr>
      <w:r w:rsidRPr="00E60D35">
        <w:rPr>
          <w:rFonts w:asciiTheme="minorEastAsia" w:hAnsiTheme="minorEastAsia" w:hint="eastAsia"/>
          <w:color w:val="FF0000"/>
          <w:sz w:val="24"/>
          <w:szCs w:val="24"/>
        </w:rPr>
        <w:t>新增“前列腺癌病理分级以Gleason分级评分应用最为普遍，依据腺体分化程度和肿瘤在前列腺间质中生长类型来评估肿瘤的恶性程度，采用5级10分制方法，Gleason 2～4分属于分化良好癌，5～7分属于中等分化癌，8～10分为分化不良癌。WHO/ISUP前列腺癌分级分组系统将前列腺癌分为5个有明显预后区别的组别，分级分组越高，患者的预后越差。”</w:t>
      </w:r>
    </w:p>
    <w:p w:rsidR="0015291C" w:rsidRPr="00E60D35" w:rsidRDefault="0015291C" w:rsidP="00E60D35">
      <w:pPr>
        <w:spacing w:line="360" w:lineRule="auto"/>
        <w:jc w:val="left"/>
        <w:rPr>
          <w:rFonts w:asciiTheme="minorEastAsia" w:hAnsiTheme="minorEastAsia"/>
          <w:color w:val="FF0000"/>
          <w:sz w:val="24"/>
          <w:szCs w:val="24"/>
        </w:rPr>
      </w:pPr>
      <w:r w:rsidRPr="00E60D35">
        <w:rPr>
          <w:rFonts w:asciiTheme="minorEastAsia" w:hAnsiTheme="minorEastAsia" w:hint="eastAsia"/>
          <w:color w:val="FF0000"/>
          <w:sz w:val="24"/>
          <w:szCs w:val="24"/>
        </w:rPr>
        <w:t>“常见的转移部位是淋巴结和骨骼，其他部位有肺、肝、膀胱和肾上腺。”</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（二）诊断</w:t>
      </w:r>
      <w:r w:rsidRPr="00E60D35">
        <w:rPr>
          <w:rFonts w:asciiTheme="minorEastAsia" w:hAnsiTheme="minorEastAsia" w:hint="eastAsia"/>
          <w:color w:val="FF0000"/>
          <w:sz w:val="24"/>
          <w:szCs w:val="24"/>
        </w:rPr>
        <w:t>（2022新增）</w:t>
      </w:r>
    </w:p>
    <w:p w:rsidR="0015291C" w:rsidRPr="00E60D35" w:rsidRDefault="0015291C" w:rsidP="00E60D35">
      <w:pPr>
        <w:spacing w:line="360" w:lineRule="auto"/>
        <w:jc w:val="left"/>
        <w:rPr>
          <w:rFonts w:asciiTheme="minorEastAsia" w:hAnsiTheme="minorEastAsia"/>
          <w:color w:val="FF0000"/>
          <w:sz w:val="24"/>
          <w:szCs w:val="24"/>
        </w:rPr>
      </w:pPr>
      <w:r w:rsidRPr="00E60D35">
        <w:rPr>
          <w:rFonts w:asciiTheme="minorEastAsia" w:hAnsiTheme="minorEastAsia" w:hint="eastAsia"/>
          <w:color w:val="FF0000"/>
          <w:sz w:val="24"/>
          <w:szCs w:val="24"/>
        </w:rPr>
        <w:t>新增“PSMA PET-CT能够显著提高转移病灶的诊断准确率。”</w:t>
      </w:r>
    </w:p>
    <w:p w:rsidR="0015291C" w:rsidRPr="00E60D35" w:rsidRDefault="0015291C"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（三）治疗原则</w:t>
      </w:r>
      <w:r w:rsidRPr="00E60D35">
        <w:rPr>
          <w:rFonts w:asciiTheme="minorEastAsia" w:hAnsiTheme="minorEastAsia" w:hint="eastAsia"/>
          <w:color w:val="FF0000"/>
          <w:sz w:val="24"/>
          <w:szCs w:val="24"/>
        </w:rPr>
        <w:t>（2022新增）</w:t>
      </w:r>
    </w:p>
    <w:p w:rsidR="0015291C" w:rsidRPr="00E60D35" w:rsidRDefault="0015291C" w:rsidP="00E60D35">
      <w:pPr>
        <w:spacing w:line="360" w:lineRule="auto"/>
        <w:jc w:val="left"/>
        <w:rPr>
          <w:rFonts w:asciiTheme="minorEastAsia" w:hAnsiTheme="minorEastAsia"/>
          <w:color w:val="FF0000"/>
          <w:sz w:val="24"/>
          <w:szCs w:val="24"/>
        </w:rPr>
      </w:pPr>
      <w:r w:rsidRPr="00E60D35">
        <w:rPr>
          <w:rFonts w:asciiTheme="minorEastAsia" w:hAnsiTheme="minorEastAsia"/>
          <w:color w:val="FF0000"/>
          <w:sz w:val="24"/>
          <w:szCs w:val="24"/>
        </w:rPr>
        <w:t>新增“手术的主要并发症有手术切缘肿瘤残留、勃起功能障碍和尿失禁。”“新型内分泌治疗药物如阿比特龙、恩杂鲁胺等对传统内分泌治疗失效的</w:t>
      </w:r>
      <w:r w:rsidRPr="00E60D35">
        <w:rPr>
          <w:rFonts w:asciiTheme="minorEastAsia" w:hAnsiTheme="minorEastAsia" w:hint="eastAsia"/>
          <w:color w:val="FF0000"/>
          <w:sz w:val="24"/>
          <w:szCs w:val="24"/>
        </w:rPr>
        <w:t>CRPC有效。</w:t>
      </w:r>
      <w:r w:rsidRPr="00E60D35">
        <w:rPr>
          <w:rFonts w:asciiTheme="minorEastAsia" w:hAnsiTheme="minorEastAsia"/>
          <w:color w:val="FF0000"/>
          <w:sz w:val="24"/>
          <w:szCs w:val="24"/>
        </w:rPr>
        <w:t>”</w:t>
      </w:r>
    </w:p>
    <w:p w:rsidR="0017666C" w:rsidRPr="00E60D35" w:rsidRDefault="0017666C"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第十二章  内分泌系统</w:t>
      </w:r>
    </w:p>
    <w:p w:rsidR="0017666C" w:rsidRPr="00E60D35" w:rsidRDefault="0017666C"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第四节  糖尿病</w:t>
      </w:r>
    </w:p>
    <w:p w:rsidR="0017666C" w:rsidRPr="00E60D35" w:rsidRDefault="0017666C" w:rsidP="00E60D35">
      <w:pPr>
        <w:spacing w:line="360" w:lineRule="auto"/>
        <w:rPr>
          <w:rFonts w:asciiTheme="minorEastAsia" w:hAnsiTheme="minorEastAsia"/>
          <w:sz w:val="24"/>
          <w:szCs w:val="24"/>
        </w:rPr>
      </w:pPr>
      <w:r w:rsidRPr="00E60D35">
        <w:rPr>
          <w:rFonts w:asciiTheme="minorEastAsia" w:hAnsiTheme="minorEastAsia" w:hint="eastAsia"/>
          <w:sz w:val="24"/>
          <w:szCs w:val="24"/>
        </w:rPr>
        <w:t>（四）综合防治原则</w:t>
      </w:r>
    </w:p>
    <w:p w:rsidR="0017666C" w:rsidRPr="00E60D35" w:rsidRDefault="0017666C" w:rsidP="00E60D35">
      <w:pPr>
        <w:spacing w:line="360" w:lineRule="auto"/>
        <w:rPr>
          <w:rFonts w:asciiTheme="minorEastAsia" w:hAnsiTheme="minorEastAsia"/>
          <w:sz w:val="24"/>
          <w:szCs w:val="24"/>
        </w:rPr>
      </w:pPr>
      <w:r w:rsidRPr="00E60D35">
        <w:rPr>
          <w:rFonts w:asciiTheme="minorEastAsia" w:hAnsiTheme="minorEastAsia" w:hint="eastAsia"/>
          <w:sz w:val="24"/>
          <w:szCs w:val="24"/>
        </w:rPr>
        <w:t>（1）</w:t>
      </w:r>
      <w:r w:rsidRPr="00E60D35">
        <w:rPr>
          <w:rFonts w:asciiTheme="minorEastAsia" w:hAnsiTheme="minorEastAsia" w:hint="eastAsia"/>
          <w:color w:val="FF0000"/>
          <w:sz w:val="24"/>
          <w:szCs w:val="24"/>
        </w:rPr>
        <w:t>增加</w:t>
      </w:r>
      <w:r w:rsidRPr="00E60D35">
        <w:rPr>
          <w:rFonts w:asciiTheme="minorEastAsia" w:hAnsiTheme="minorEastAsia" w:hint="eastAsia"/>
          <w:sz w:val="24"/>
          <w:szCs w:val="24"/>
        </w:rPr>
        <w:t>：⑦钠-葡萄糖共转运……较好证据。</w:t>
      </w:r>
    </w:p>
    <w:p w:rsidR="0017666C" w:rsidRPr="00E60D35" w:rsidRDefault="0017666C" w:rsidP="00E60D35">
      <w:pPr>
        <w:spacing w:line="360" w:lineRule="auto"/>
        <w:rPr>
          <w:rFonts w:asciiTheme="minorEastAsia" w:hAnsiTheme="minorEastAsia"/>
          <w:sz w:val="24"/>
          <w:szCs w:val="24"/>
        </w:rPr>
      </w:pPr>
    </w:p>
    <w:p w:rsidR="0017666C" w:rsidRPr="00E60D35" w:rsidRDefault="0017666C"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lastRenderedPageBreak/>
        <w:t>第十五章  儿科疾病</w:t>
      </w:r>
    </w:p>
    <w:p w:rsidR="0017666C" w:rsidRPr="00E60D35" w:rsidRDefault="0017666C"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第一节  新生儿与新生儿疾病</w:t>
      </w:r>
    </w:p>
    <w:p w:rsidR="0017666C" w:rsidRPr="00E60D35" w:rsidRDefault="0017666C"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四、新生儿黄疸</w:t>
      </w:r>
    </w:p>
    <w:p w:rsidR="0017666C" w:rsidRPr="00E60D35" w:rsidRDefault="0017666C" w:rsidP="00E60D35">
      <w:pPr>
        <w:spacing w:line="360" w:lineRule="auto"/>
        <w:rPr>
          <w:rFonts w:asciiTheme="minorEastAsia" w:hAnsiTheme="minorEastAsia"/>
          <w:bCs/>
          <w:sz w:val="24"/>
          <w:szCs w:val="24"/>
        </w:rPr>
      </w:pPr>
      <w:r w:rsidRPr="00E60D35">
        <w:rPr>
          <w:rFonts w:asciiTheme="minorEastAsia" w:hAnsiTheme="minorEastAsia" w:hint="eastAsia"/>
          <w:bCs/>
          <w:sz w:val="24"/>
          <w:szCs w:val="24"/>
        </w:rPr>
        <w:t>（二）生理性黄疸</w:t>
      </w:r>
    </w:p>
    <w:p w:rsidR="0017666C" w:rsidRPr="00E60D35" w:rsidRDefault="0017666C" w:rsidP="00E60D35">
      <w:pPr>
        <w:spacing w:line="360" w:lineRule="auto"/>
        <w:rPr>
          <w:rFonts w:asciiTheme="minorEastAsia" w:hAnsiTheme="minorEastAsia"/>
          <w:bCs/>
          <w:sz w:val="24"/>
          <w:szCs w:val="24"/>
        </w:rPr>
      </w:pPr>
      <w:r w:rsidRPr="00E60D35">
        <w:rPr>
          <w:rFonts w:asciiTheme="minorEastAsia" w:hAnsiTheme="minorEastAsia" w:hint="eastAsia"/>
          <w:bCs/>
          <w:sz w:val="24"/>
          <w:szCs w:val="24"/>
        </w:rPr>
        <w:t>删一段：近年……胆红素脑病。</w:t>
      </w:r>
    </w:p>
    <w:p w:rsidR="0017666C" w:rsidRPr="00E60D35" w:rsidRDefault="0017666C" w:rsidP="00E60D35">
      <w:pPr>
        <w:spacing w:line="360" w:lineRule="auto"/>
        <w:jc w:val="center"/>
        <w:rPr>
          <w:rFonts w:asciiTheme="minorEastAsia" w:hAnsiTheme="minorEastAsia"/>
          <w:b/>
          <w:sz w:val="24"/>
          <w:szCs w:val="24"/>
        </w:rPr>
      </w:pPr>
      <w:bookmarkStart w:id="0" w:name="_GoBack"/>
      <w:bookmarkEnd w:id="0"/>
      <w:r w:rsidRPr="00E60D35">
        <w:rPr>
          <w:rFonts w:asciiTheme="minorEastAsia" w:hAnsiTheme="minorEastAsia" w:hint="eastAsia"/>
          <w:b/>
          <w:sz w:val="24"/>
          <w:szCs w:val="24"/>
        </w:rPr>
        <w:t>第十六章  传染病</w:t>
      </w:r>
    </w:p>
    <w:p w:rsidR="0017666C" w:rsidRPr="00E60D35" w:rsidRDefault="0017666C"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第十一节  艾滋病</w:t>
      </w:r>
    </w:p>
    <w:p w:rsidR="0017666C" w:rsidRPr="00E60D35" w:rsidRDefault="0017666C"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（三）诊断中</w:t>
      </w:r>
    </w:p>
    <w:p w:rsidR="0017666C" w:rsidRPr="00E60D35" w:rsidRDefault="0017666C" w:rsidP="00E60D35">
      <w:pPr>
        <w:spacing w:line="360" w:lineRule="auto"/>
        <w:rPr>
          <w:rFonts w:asciiTheme="minorEastAsia" w:hAnsiTheme="minorEastAsia"/>
          <w:sz w:val="24"/>
          <w:szCs w:val="24"/>
        </w:rPr>
      </w:pPr>
      <w:r w:rsidRPr="00E60D35">
        <w:rPr>
          <w:rFonts w:asciiTheme="minorEastAsia" w:hAnsiTheme="minorEastAsia" w:hint="eastAsia"/>
          <w:sz w:val="24"/>
          <w:szCs w:val="24"/>
        </w:rPr>
        <w:t>删除了“④抗HIV(+),CD4</w:t>
      </w:r>
      <w:r w:rsidRPr="00E60D35">
        <w:rPr>
          <w:rFonts w:asciiTheme="minorEastAsia" w:hAnsiTheme="minorEastAsia" w:hint="eastAsia"/>
          <w:sz w:val="24"/>
          <w:szCs w:val="24"/>
          <w:vertAlign w:val="superscript"/>
        </w:rPr>
        <w:t>+</w:t>
      </w:r>
      <w:r w:rsidRPr="00E60D35">
        <w:rPr>
          <w:rFonts w:asciiTheme="minorEastAsia" w:hAnsiTheme="minorEastAsia" w:hint="eastAsia"/>
          <w:sz w:val="24"/>
          <w:szCs w:val="24"/>
        </w:rPr>
        <w:t>T淋巴细胞数＜200/mm</w:t>
      </w:r>
      <w:r w:rsidRPr="00E60D35">
        <w:rPr>
          <w:rFonts w:asciiTheme="minorEastAsia" w:hAnsiTheme="minorEastAsia" w:hint="eastAsia"/>
          <w:sz w:val="24"/>
          <w:szCs w:val="24"/>
          <w:vertAlign w:val="superscript"/>
        </w:rPr>
        <w:t>3</w:t>
      </w:r>
      <w:r w:rsidRPr="00E60D35">
        <w:rPr>
          <w:rFonts w:asciiTheme="minorEastAsia" w:hAnsiTheme="minorEastAsia" w:hint="eastAsia"/>
          <w:sz w:val="24"/>
          <w:szCs w:val="24"/>
        </w:rPr>
        <w:t>”</w:t>
      </w:r>
    </w:p>
    <w:p w:rsidR="0017666C" w:rsidRPr="00E60D35" w:rsidRDefault="0017666C"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第十八章  其他</w:t>
      </w:r>
    </w:p>
    <w:p w:rsidR="0017666C" w:rsidRPr="00E60D35" w:rsidRDefault="0017666C"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第五节  中毒</w:t>
      </w:r>
    </w:p>
    <w:p w:rsidR="0017666C" w:rsidRPr="00E60D35" w:rsidRDefault="0017666C" w:rsidP="00E60D35">
      <w:pPr>
        <w:spacing w:line="360" w:lineRule="auto"/>
        <w:rPr>
          <w:rFonts w:asciiTheme="minorEastAsia" w:hAnsiTheme="minorEastAsia" w:hint="eastAsia"/>
          <w:sz w:val="24"/>
          <w:szCs w:val="24"/>
        </w:rPr>
      </w:pPr>
      <w:r w:rsidRPr="00E60D35">
        <w:rPr>
          <w:rFonts w:asciiTheme="minorEastAsia" w:hAnsiTheme="minorEastAsia" w:hint="eastAsia"/>
          <w:sz w:val="24"/>
          <w:szCs w:val="24"/>
        </w:rPr>
        <w:t>OPI中毒病人用药的表格 变化大</w:t>
      </w:r>
    </w:p>
    <w:p w:rsidR="00B05E97" w:rsidRPr="00E60D35" w:rsidRDefault="00B05E97"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第十九章  流行病学</w:t>
      </w:r>
    </w:p>
    <w:p w:rsidR="00B05E97" w:rsidRPr="00E60D35" w:rsidRDefault="00B05E97" w:rsidP="00E60D35">
      <w:pPr>
        <w:spacing w:line="360" w:lineRule="auto"/>
        <w:jc w:val="center"/>
        <w:rPr>
          <w:rFonts w:asciiTheme="minorEastAsia" w:hAnsiTheme="minorEastAsia"/>
          <w:sz w:val="24"/>
          <w:szCs w:val="24"/>
        </w:rPr>
      </w:pPr>
      <w:r w:rsidRPr="00E60D35">
        <w:rPr>
          <w:rFonts w:asciiTheme="minorEastAsia" w:hAnsiTheme="minorEastAsia" w:hint="eastAsia"/>
          <w:b/>
          <w:sz w:val="24"/>
          <w:szCs w:val="24"/>
        </w:rPr>
        <w:t>第四节 队列研究</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二、研究设计</w:t>
      </w:r>
    </w:p>
    <w:p w:rsidR="00B05E97" w:rsidRPr="00E60D35" w:rsidRDefault="00B05E97"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（一）确定研究人群</w:t>
      </w:r>
    </w:p>
    <w:p w:rsidR="00B05E97" w:rsidRPr="00E60D35" w:rsidRDefault="00B05E97" w:rsidP="00E60D35">
      <w:pPr>
        <w:spacing w:line="360" w:lineRule="auto"/>
        <w:rPr>
          <w:rFonts w:asciiTheme="minorEastAsia" w:hAnsiTheme="minorEastAsia"/>
          <w:sz w:val="24"/>
          <w:szCs w:val="24"/>
        </w:rPr>
      </w:pPr>
      <w:r w:rsidRPr="00E60D35">
        <w:rPr>
          <w:rFonts w:asciiTheme="minorEastAsia" w:hAnsiTheme="minorEastAsia" w:hint="eastAsia"/>
          <w:b/>
          <w:sz w:val="24"/>
          <w:szCs w:val="24"/>
        </w:rPr>
        <w:t>2.对照人群选择</w:t>
      </w:r>
      <w:r w:rsidRPr="00E60D35">
        <w:rPr>
          <w:rFonts w:asciiTheme="minorEastAsia" w:hAnsiTheme="minorEastAsia" w:hint="eastAsia"/>
          <w:b/>
          <w:color w:val="FF0000"/>
          <w:sz w:val="24"/>
          <w:szCs w:val="24"/>
        </w:rPr>
        <w:t>（2022年删）</w:t>
      </w:r>
    </w:p>
    <w:p w:rsidR="00B05E97" w:rsidRPr="00E60D35" w:rsidRDefault="00B05E97" w:rsidP="00E60D35">
      <w:pPr>
        <w:spacing w:line="360" w:lineRule="auto"/>
        <w:rPr>
          <w:rFonts w:asciiTheme="minorEastAsia" w:hAnsiTheme="minorEastAsia"/>
          <w:sz w:val="24"/>
          <w:szCs w:val="24"/>
        </w:rPr>
      </w:pPr>
      <w:r w:rsidRPr="00E60D35">
        <w:rPr>
          <w:rFonts w:asciiTheme="minorEastAsia" w:hAnsiTheme="minorEastAsia" w:hint="eastAsia"/>
          <w:b/>
          <w:color w:val="FF0000"/>
          <w:sz w:val="24"/>
          <w:szCs w:val="24"/>
        </w:rPr>
        <w:t>删</w:t>
      </w:r>
      <w:r w:rsidRPr="00E60D35">
        <w:rPr>
          <w:rFonts w:asciiTheme="minorEastAsia" w:hAnsiTheme="minorEastAsia" w:hint="eastAsia"/>
          <w:sz w:val="24"/>
          <w:szCs w:val="24"/>
        </w:rPr>
        <w:t>（4）多重对照……工作量</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三、资料的整理与分析</w:t>
      </w:r>
    </w:p>
    <w:p w:rsidR="00B05E97" w:rsidRPr="00E60D35" w:rsidRDefault="00B05E97" w:rsidP="00E60D35">
      <w:pPr>
        <w:spacing w:line="360" w:lineRule="auto"/>
        <w:rPr>
          <w:rFonts w:asciiTheme="minorEastAsia" w:hAnsiTheme="minorEastAsia"/>
          <w:b/>
          <w:sz w:val="24"/>
          <w:szCs w:val="24"/>
        </w:rPr>
      </w:pPr>
      <w:r w:rsidRPr="00E60D35">
        <w:rPr>
          <w:rFonts w:asciiTheme="minorEastAsia" w:hAnsiTheme="minorEastAsia"/>
          <w:b/>
          <w:sz w:val="24"/>
          <w:szCs w:val="24"/>
        </w:rPr>
        <w:t>（一）基本整理模式</w:t>
      </w:r>
      <w:r w:rsidRPr="00E60D35">
        <w:rPr>
          <w:rFonts w:asciiTheme="minorEastAsia" w:hAnsiTheme="minorEastAsia" w:hint="eastAsia"/>
          <w:b/>
          <w:color w:val="FF0000"/>
          <w:sz w:val="24"/>
          <w:szCs w:val="24"/>
        </w:rPr>
        <w:t>（2022年变）</w:t>
      </w:r>
    </w:p>
    <w:p w:rsidR="00B05E97" w:rsidRPr="00E60D35" w:rsidRDefault="00B05E97" w:rsidP="00E60D35">
      <w:pPr>
        <w:spacing w:line="360" w:lineRule="auto"/>
        <w:rPr>
          <w:rFonts w:asciiTheme="minorEastAsia" w:hAnsiTheme="minorEastAsia"/>
          <w:sz w:val="24"/>
          <w:szCs w:val="24"/>
        </w:rPr>
      </w:pPr>
      <w:r w:rsidRPr="00E60D35">
        <w:rPr>
          <w:rFonts w:asciiTheme="minorEastAsia" w:hAnsiTheme="minorEastAsia" w:hint="eastAsia"/>
          <w:sz w:val="24"/>
          <w:szCs w:val="24"/>
        </w:rPr>
        <w:t>队列研究资料归纳整理表（二）</w:t>
      </w:r>
      <w:r w:rsidRPr="00E60D35">
        <w:rPr>
          <w:rFonts w:asciiTheme="minorEastAsia" w:hAnsiTheme="minorEastAsia" w:hint="eastAsia"/>
          <w:b/>
          <w:color w:val="FF0000"/>
          <w:sz w:val="24"/>
          <w:szCs w:val="24"/>
        </w:rPr>
        <w:t>全变</w:t>
      </w:r>
    </w:p>
    <w:p w:rsidR="00B05E97" w:rsidRPr="00E60D35" w:rsidRDefault="00B05E97"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第七节 筛检及其评价</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二、筛检试验的评价</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（三）评价指标</w:t>
      </w:r>
      <w:r w:rsidRPr="00E60D35">
        <w:rPr>
          <w:rFonts w:asciiTheme="minorEastAsia" w:hAnsiTheme="minorEastAsia" w:hint="eastAsia"/>
          <w:b/>
          <w:color w:val="FF0000"/>
          <w:sz w:val="24"/>
          <w:szCs w:val="24"/>
        </w:rPr>
        <w:t>（2022年变＋删+增）</w:t>
      </w:r>
    </w:p>
    <w:p w:rsidR="00B05E97" w:rsidRPr="00E60D35" w:rsidRDefault="00B05E97" w:rsidP="00E60D35">
      <w:pPr>
        <w:spacing w:line="360" w:lineRule="auto"/>
        <w:rPr>
          <w:rFonts w:asciiTheme="minorEastAsia" w:hAnsiTheme="minorEastAsia"/>
          <w:b/>
          <w:sz w:val="24"/>
          <w:szCs w:val="24"/>
        </w:rPr>
      </w:pPr>
      <w:r w:rsidRPr="00E60D35">
        <w:rPr>
          <w:rFonts w:asciiTheme="minorEastAsia" w:hAnsiTheme="minorEastAsia"/>
          <w:b/>
          <w:sz w:val="24"/>
          <w:szCs w:val="24"/>
        </w:rPr>
        <w:t>1．真实性</w:t>
      </w:r>
    </w:p>
    <w:p w:rsidR="00B05E97" w:rsidRPr="00E60D35" w:rsidRDefault="00B05E97" w:rsidP="00E60D35">
      <w:pPr>
        <w:spacing w:line="360" w:lineRule="auto"/>
        <w:jc w:val="left"/>
        <w:rPr>
          <w:rFonts w:asciiTheme="minorEastAsia" w:hAnsiTheme="minorEastAsia"/>
          <w:sz w:val="24"/>
          <w:szCs w:val="24"/>
        </w:rPr>
      </w:pPr>
      <w:r w:rsidRPr="00E60D35">
        <w:rPr>
          <w:rFonts w:asciiTheme="minorEastAsia" w:hAnsiTheme="minorEastAsia"/>
          <w:sz w:val="24"/>
          <w:szCs w:val="24"/>
        </w:rPr>
        <w:t>至于筛检试验阳性结果的临界点选择在何处，可参考以下原则：（</w:t>
      </w:r>
      <w:r w:rsidRPr="00E60D35">
        <w:rPr>
          <w:rFonts w:asciiTheme="minorEastAsia" w:hAnsiTheme="minorEastAsia" w:hint="eastAsia"/>
          <w:b/>
          <w:color w:val="FF0000"/>
          <w:sz w:val="24"/>
          <w:szCs w:val="24"/>
        </w:rPr>
        <w:t>具体说法有变化</w:t>
      </w:r>
      <w:r w:rsidRPr="00E60D35">
        <w:rPr>
          <w:rFonts w:asciiTheme="minorEastAsia" w:hAnsiTheme="minorEastAsia"/>
          <w:sz w:val="24"/>
          <w:szCs w:val="24"/>
        </w:rPr>
        <w:t>）</w:t>
      </w:r>
    </w:p>
    <w:p w:rsidR="00B05E97" w:rsidRPr="00E60D35" w:rsidRDefault="00B05E97" w:rsidP="00E60D35">
      <w:pPr>
        <w:spacing w:line="360" w:lineRule="auto"/>
        <w:jc w:val="left"/>
        <w:rPr>
          <w:rFonts w:asciiTheme="minorEastAsia" w:hAnsiTheme="minorEastAsia"/>
          <w:sz w:val="24"/>
          <w:szCs w:val="24"/>
        </w:rPr>
      </w:pPr>
      <w:r w:rsidRPr="00E60D35">
        <w:rPr>
          <w:rFonts w:asciiTheme="minorEastAsia" w:hAnsiTheme="minorEastAsia" w:hint="eastAsia"/>
          <w:b/>
          <w:color w:val="FF0000"/>
          <w:sz w:val="24"/>
          <w:szCs w:val="24"/>
        </w:rPr>
        <w:t xml:space="preserve">删 </w:t>
      </w:r>
      <w:r w:rsidRPr="00E60D35">
        <w:rPr>
          <w:rFonts w:asciiTheme="minorEastAsia" w:hAnsiTheme="minorEastAsia"/>
          <w:sz w:val="24"/>
          <w:szCs w:val="24"/>
        </w:rPr>
        <w:t>3）如果假阳性</w:t>
      </w:r>
      <w:r w:rsidRPr="00E60D35">
        <w:rPr>
          <w:rFonts w:asciiTheme="minorEastAsia" w:hAnsiTheme="minorEastAsia" w:hint="eastAsia"/>
          <w:sz w:val="24"/>
          <w:szCs w:val="24"/>
        </w:rPr>
        <w:t>……向右移。</w:t>
      </w:r>
    </w:p>
    <w:p w:rsidR="00B05E97" w:rsidRPr="00E60D35" w:rsidRDefault="00B05E97" w:rsidP="00E60D35">
      <w:pPr>
        <w:spacing w:line="360" w:lineRule="auto"/>
        <w:rPr>
          <w:rFonts w:asciiTheme="minorEastAsia" w:hAnsiTheme="minorEastAsia"/>
          <w:b/>
          <w:color w:val="FF0000"/>
          <w:sz w:val="24"/>
          <w:szCs w:val="24"/>
        </w:rPr>
      </w:pPr>
      <w:r w:rsidRPr="00E60D35">
        <w:rPr>
          <w:rFonts w:asciiTheme="minorEastAsia" w:hAnsiTheme="minorEastAsia" w:hint="eastAsia"/>
          <w:b/>
          <w:color w:val="FF0000"/>
          <w:sz w:val="24"/>
          <w:szCs w:val="24"/>
        </w:rPr>
        <w:t>增</w:t>
      </w:r>
      <w:r w:rsidRPr="00E60D35">
        <w:rPr>
          <w:rFonts w:asciiTheme="minorEastAsia" w:hAnsiTheme="minorEastAsia"/>
          <w:sz w:val="24"/>
          <w:szCs w:val="24"/>
        </w:rPr>
        <w:t>3）患者和非患者……过度诊断。</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lastRenderedPageBreak/>
        <w:t>三、筛检效果的评价</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w:t>
      </w:r>
      <w:r w:rsidRPr="00E60D35">
        <w:rPr>
          <w:rFonts w:asciiTheme="minorEastAsia" w:hAnsiTheme="minorEastAsia"/>
          <w:b/>
          <w:sz w:val="24"/>
          <w:szCs w:val="24"/>
        </w:rPr>
        <w:t>一）评价指标</w:t>
      </w:r>
    </w:p>
    <w:p w:rsidR="00B05E97" w:rsidRPr="00E60D35" w:rsidRDefault="00B05E97" w:rsidP="00E60D35">
      <w:pPr>
        <w:spacing w:line="360" w:lineRule="auto"/>
        <w:rPr>
          <w:rFonts w:asciiTheme="minorEastAsia" w:hAnsiTheme="minorEastAsia"/>
          <w:b/>
          <w:sz w:val="24"/>
          <w:szCs w:val="24"/>
        </w:rPr>
      </w:pPr>
      <w:r w:rsidRPr="00E60D35">
        <w:rPr>
          <w:rFonts w:asciiTheme="minorEastAsia" w:hAnsiTheme="minorEastAsia"/>
          <w:b/>
          <w:sz w:val="24"/>
          <w:szCs w:val="24"/>
        </w:rPr>
        <w:t>2．生物学效果的评价</w:t>
      </w:r>
      <w:r w:rsidRPr="00E60D35">
        <w:rPr>
          <w:rFonts w:asciiTheme="minorEastAsia" w:hAnsiTheme="minorEastAsia" w:hint="eastAsia"/>
          <w:b/>
          <w:color w:val="FF0000"/>
          <w:sz w:val="24"/>
          <w:szCs w:val="24"/>
        </w:rPr>
        <w:t>（2022年变）</w:t>
      </w:r>
    </w:p>
    <w:p w:rsidR="00B05E97" w:rsidRPr="00E60D35" w:rsidRDefault="00B05E97" w:rsidP="00E60D35">
      <w:pPr>
        <w:spacing w:line="360" w:lineRule="auto"/>
        <w:rPr>
          <w:rFonts w:asciiTheme="minorEastAsia" w:hAnsiTheme="minorEastAsia"/>
          <w:sz w:val="24"/>
          <w:szCs w:val="24"/>
        </w:rPr>
      </w:pPr>
      <w:r w:rsidRPr="00E60D35">
        <w:rPr>
          <w:rFonts w:asciiTheme="minorEastAsia" w:hAnsiTheme="minorEastAsia" w:hint="eastAsia"/>
          <w:sz w:val="24"/>
          <w:szCs w:val="24"/>
        </w:rPr>
        <w:t>（1）（2）（3）（4）（7）</w:t>
      </w:r>
      <w:r w:rsidRPr="00E60D35">
        <w:rPr>
          <w:rFonts w:asciiTheme="minorEastAsia" w:hAnsiTheme="minorEastAsia" w:hint="eastAsia"/>
          <w:b/>
          <w:color w:val="FF0000"/>
          <w:sz w:val="24"/>
          <w:szCs w:val="24"/>
        </w:rPr>
        <w:t>大变</w:t>
      </w:r>
    </w:p>
    <w:p w:rsidR="00B05E97" w:rsidRPr="00E60D35" w:rsidRDefault="00B05E97"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第十一节</w:t>
      </w:r>
      <w:r w:rsidRPr="00E60D35">
        <w:rPr>
          <w:rFonts w:asciiTheme="minorEastAsia" w:hAnsiTheme="minorEastAsia"/>
          <w:b/>
          <w:sz w:val="24"/>
          <w:szCs w:val="24"/>
        </w:rPr>
        <w:t xml:space="preserve">  传染病流行病学</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一、传染过程</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（二）宿主</w:t>
      </w:r>
    </w:p>
    <w:p w:rsidR="00B05E97" w:rsidRPr="00E60D35" w:rsidRDefault="00B05E97"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1.</w:t>
      </w:r>
      <w:r w:rsidRPr="00E60D35">
        <w:rPr>
          <w:rFonts w:asciiTheme="minorEastAsia" w:hAnsiTheme="minorEastAsia"/>
          <w:b/>
          <w:sz w:val="24"/>
          <w:szCs w:val="24"/>
        </w:rPr>
        <w:t xml:space="preserve"> 宿主的各种防御机制</w:t>
      </w:r>
      <w:r w:rsidRPr="00E60D35">
        <w:rPr>
          <w:rFonts w:asciiTheme="minorEastAsia" w:hAnsiTheme="minorEastAsia" w:hint="eastAsia"/>
          <w:b/>
          <w:color w:val="FF0000"/>
          <w:sz w:val="24"/>
          <w:szCs w:val="24"/>
        </w:rPr>
        <w:t>（2022年删＋增）</w:t>
      </w:r>
    </w:p>
    <w:p w:rsidR="00B05E97" w:rsidRPr="00E60D35" w:rsidRDefault="00B05E97" w:rsidP="00E60D35">
      <w:pPr>
        <w:spacing w:line="360" w:lineRule="auto"/>
        <w:rPr>
          <w:rFonts w:asciiTheme="minorEastAsia" w:hAnsiTheme="minorEastAsia"/>
          <w:sz w:val="24"/>
          <w:szCs w:val="24"/>
        </w:rPr>
      </w:pPr>
      <w:r w:rsidRPr="00E60D35">
        <w:rPr>
          <w:rFonts w:asciiTheme="minorEastAsia" w:hAnsiTheme="minorEastAsia" w:hint="eastAsia"/>
          <w:b/>
          <w:color w:val="FF0000"/>
          <w:sz w:val="24"/>
          <w:szCs w:val="24"/>
        </w:rPr>
        <w:t>删</w:t>
      </w:r>
      <w:r w:rsidRPr="00E60D35">
        <w:rPr>
          <w:rFonts w:asciiTheme="minorEastAsia" w:hAnsiTheme="minorEastAsia"/>
          <w:sz w:val="24"/>
          <w:szCs w:val="24"/>
        </w:rPr>
        <w:t>（4）宿主的遗传易感性</w:t>
      </w:r>
    </w:p>
    <w:p w:rsidR="00B05E97" w:rsidRPr="00E60D35" w:rsidRDefault="00B05E97" w:rsidP="00E60D35">
      <w:pPr>
        <w:spacing w:line="360" w:lineRule="auto"/>
        <w:rPr>
          <w:rFonts w:asciiTheme="minorEastAsia" w:hAnsiTheme="minorEastAsia"/>
          <w:sz w:val="24"/>
          <w:szCs w:val="24"/>
        </w:rPr>
      </w:pPr>
      <w:r w:rsidRPr="00E60D35">
        <w:rPr>
          <w:rFonts w:asciiTheme="minorEastAsia" w:hAnsiTheme="minorEastAsia" w:hint="eastAsia"/>
          <w:b/>
          <w:color w:val="FF0000"/>
          <w:sz w:val="24"/>
          <w:szCs w:val="24"/>
        </w:rPr>
        <w:t>增</w:t>
      </w:r>
      <w:r w:rsidRPr="00E60D35">
        <w:rPr>
          <w:rFonts w:asciiTheme="minorEastAsia" w:hAnsiTheme="minorEastAsia" w:hint="eastAsia"/>
          <w:sz w:val="24"/>
          <w:szCs w:val="24"/>
        </w:rPr>
        <w:t>2.</w:t>
      </w:r>
      <w:r w:rsidRPr="00E60D35">
        <w:rPr>
          <w:rFonts w:asciiTheme="minorEastAsia" w:hAnsiTheme="minorEastAsia"/>
          <w:sz w:val="24"/>
          <w:szCs w:val="24"/>
        </w:rPr>
        <w:t xml:space="preserve"> 宿主的遗传易感性</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六、传染病的预防策略与措施</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（二）疫情管理</w:t>
      </w:r>
      <w:r w:rsidRPr="00E60D35">
        <w:rPr>
          <w:rFonts w:asciiTheme="minorEastAsia" w:hAnsiTheme="minorEastAsia" w:hint="eastAsia"/>
          <w:b/>
          <w:color w:val="FF0000"/>
          <w:sz w:val="24"/>
          <w:szCs w:val="24"/>
        </w:rPr>
        <w:t>（2022年删）</w:t>
      </w:r>
    </w:p>
    <w:p w:rsidR="00B05E97" w:rsidRPr="00E60D35" w:rsidRDefault="00B05E97" w:rsidP="00E60D35">
      <w:pPr>
        <w:spacing w:line="360" w:lineRule="auto"/>
        <w:rPr>
          <w:rFonts w:asciiTheme="minorEastAsia" w:hAnsiTheme="minorEastAsia"/>
          <w:sz w:val="24"/>
          <w:szCs w:val="24"/>
        </w:rPr>
      </w:pPr>
      <w:r w:rsidRPr="00E60D35">
        <w:rPr>
          <w:rFonts w:asciiTheme="minorEastAsia" w:hAnsiTheme="minorEastAsia" w:hint="eastAsia"/>
          <w:b/>
          <w:color w:val="FF0000"/>
          <w:sz w:val="24"/>
          <w:szCs w:val="24"/>
        </w:rPr>
        <w:t>删</w:t>
      </w:r>
      <w:r w:rsidRPr="00E60D35">
        <w:rPr>
          <w:rFonts w:asciiTheme="minorEastAsia" w:hAnsiTheme="minorEastAsia"/>
          <w:sz w:val="24"/>
          <w:szCs w:val="24"/>
        </w:rPr>
        <w:t>4．疫情报告工作考核</w:t>
      </w:r>
    </w:p>
    <w:p w:rsidR="00B05E97" w:rsidRPr="00E60D35" w:rsidRDefault="00B05E97"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第十三节 伤害流行病学</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二、流行特征</w:t>
      </w:r>
    </w:p>
    <w:p w:rsidR="00B05E97" w:rsidRPr="00E60D35" w:rsidRDefault="00B05E97" w:rsidP="00E60D35">
      <w:pPr>
        <w:spacing w:line="360" w:lineRule="auto"/>
        <w:rPr>
          <w:rFonts w:asciiTheme="minorEastAsia" w:hAnsiTheme="minorEastAsia"/>
          <w:sz w:val="24"/>
          <w:szCs w:val="24"/>
        </w:rPr>
      </w:pPr>
      <w:r w:rsidRPr="00E60D35">
        <w:rPr>
          <w:rFonts w:asciiTheme="minorEastAsia" w:hAnsiTheme="minorEastAsia" w:hint="eastAsia"/>
          <w:b/>
          <w:sz w:val="24"/>
          <w:szCs w:val="24"/>
        </w:rPr>
        <w:t>（二）我国的流行特征</w:t>
      </w:r>
      <w:r w:rsidRPr="00E60D35">
        <w:rPr>
          <w:rFonts w:asciiTheme="minorEastAsia" w:hAnsiTheme="minorEastAsia" w:hint="eastAsia"/>
          <w:b/>
          <w:color w:val="FF0000"/>
          <w:sz w:val="24"/>
          <w:szCs w:val="24"/>
        </w:rPr>
        <w:t>（2022年  年份+数字变化）</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第十六节 流行性感冒</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四、防治策略与措施</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(三）流感疫苗</w:t>
      </w:r>
    </w:p>
    <w:p w:rsidR="00B05E97" w:rsidRPr="00E60D35" w:rsidRDefault="00B05E97" w:rsidP="00E60D35">
      <w:pPr>
        <w:spacing w:line="360" w:lineRule="auto"/>
        <w:jc w:val="left"/>
        <w:rPr>
          <w:rFonts w:asciiTheme="minorEastAsia" w:hAnsiTheme="minorEastAsia"/>
          <w:b/>
          <w:color w:val="FF0000"/>
          <w:sz w:val="24"/>
          <w:szCs w:val="24"/>
        </w:rPr>
      </w:pPr>
      <w:r w:rsidRPr="00E60D35">
        <w:rPr>
          <w:rFonts w:asciiTheme="minorEastAsia" w:hAnsiTheme="minorEastAsia" w:hint="eastAsia"/>
          <w:b/>
          <w:sz w:val="24"/>
          <w:szCs w:val="24"/>
        </w:rPr>
        <w:t>4.接种疫苗的时间选择。</w:t>
      </w:r>
      <w:r w:rsidRPr="00E60D35">
        <w:rPr>
          <w:rFonts w:asciiTheme="minorEastAsia" w:hAnsiTheme="minorEastAsia" w:hint="eastAsia"/>
          <w:b/>
          <w:color w:val="FF0000"/>
          <w:sz w:val="24"/>
          <w:szCs w:val="24"/>
        </w:rPr>
        <w:t>（2022年增）</w:t>
      </w:r>
    </w:p>
    <w:p w:rsidR="00B05E97" w:rsidRPr="00E60D35" w:rsidRDefault="00B05E97" w:rsidP="00E60D35">
      <w:pPr>
        <w:spacing w:line="360" w:lineRule="auto"/>
        <w:jc w:val="left"/>
        <w:rPr>
          <w:rFonts w:asciiTheme="minorEastAsia" w:hAnsiTheme="minorEastAsia"/>
          <w:b/>
          <w:color w:val="FF0000"/>
          <w:sz w:val="24"/>
          <w:szCs w:val="24"/>
        </w:rPr>
      </w:pPr>
      <w:r w:rsidRPr="00E60D35">
        <w:rPr>
          <w:rFonts w:asciiTheme="minorEastAsia" w:hAnsiTheme="minorEastAsia" w:hint="eastAsia"/>
          <w:b/>
          <w:color w:val="FF0000"/>
          <w:sz w:val="24"/>
          <w:szCs w:val="24"/>
        </w:rPr>
        <w:t>增</w:t>
      </w:r>
      <w:r w:rsidRPr="00E60D35">
        <w:rPr>
          <w:rFonts w:asciiTheme="minorEastAsia" w:hAnsiTheme="minorEastAsia" w:hint="eastAsia"/>
          <w:sz w:val="24"/>
          <w:szCs w:val="24"/>
        </w:rPr>
        <w:t>有效 “在流感……”</w:t>
      </w:r>
    </w:p>
    <w:p w:rsidR="00B05E97" w:rsidRPr="00E60D35" w:rsidRDefault="00B05E97" w:rsidP="00E60D35">
      <w:pPr>
        <w:spacing w:line="360" w:lineRule="auto"/>
        <w:jc w:val="left"/>
        <w:rPr>
          <w:rFonts w:asciiTheme="minorEastAsia" w:hAnsiTheme="minorEastAsia"/>
          <w:b/>
          <w:color w:val="FF0000"/>
          <w:sz w:val="24"/>
          <w:szCs w:val="24"/>
        </w:rPr>
      </w:pPr>
      <w:r w:rsidRPr="00E60D35">
        <w:rPr>
          <w:rFonts w:asciiTheme="minorEastAsia" w:hAnsiTheme="minorEastAsia" w:hint="eastAsia"/>
          <w:sz w:val="24"/>
          <w:szCs w:val="24"/>
        </w:rPr>
        <w:t xml:space="preserve">(四）药物预防  </w:t>
      </w:r>
      <w:r w:rsidRPr="00E60D35">
        <w:rPr>
          <w:rFonts w:asciiTheme="minorEastAsia" w:hAnsiTheme="minorEastAsia" w:hint="eastAsia"/>
          <w:b/>
          <w:color w:val="FF0000"/>
          <w:sz w:val="24"/>
          <w:szCs w:val="24"/>
        </w:rPr>
        <w:t>（2022年增）</w:t>
      </w:r>
    </w:p>
    <w:p w:rsidR="00B05E97" w:rsidRPr="00E60D35" w:rsidRDefault="00B05E97" w:rsidP="00E60D35">
      <w:pPr>
        <w:spacing w:line="360" w:lineRule="auto"/>
        <w:jc w:val="left"/>
        <w:rPr>
          <w:rFonts w:asciiTheme="minorEastAsia" w:hAnsiTheme="minorEastAsia"/>
          <w:sz w:val="24"/>
          <w:szCs w:val="24"/>
        </w:rPr>
      </w:pPr>
      <w:r w:rsidRPr="00E60D35">
        <w:rPr>
          <w:rFonts w:asciiTheme="minorEastAsia" w:hAnsiTheme="minorEastAsia" w:hint="eastAsia"/>
          <w:b/>
          <w:color w:val="FF0000"/>
          <w:sz w:val="24"/>
          <w:szCs w:val="24"/>
        </w:rPr>
        <w:t>增</w:t>
      </w:r>
      <w:r w:rsidRPr="00E60D35">
        <w:rPr>
          <w:rFonts w:asciiTheme="minorEastAsia" w:hAnsiTheme="minorEastAsia" w:hint="eastAsia"/>
          <w:sz w:val="24"/>
          <w:szCs w:val="24"/>
        </w:rPr>
        <w:t>“流感……治疗”</w:t>
      </w:r>
    </w:p>
    <w:p w:rsidR="00B05E97" w:rsidRPr="00E60D35" w:rsidRDefault="00B05E97"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(五）疫情暴发的控制</w:t>
      </w:r>
    </w:p>
    <w:p w:rsidR="00B05E97" w:rsidRPr="00E60D35" w:rsidRDefault="00B05E97"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w:t>
      </w:r>
      <w:r w:rsidRPr="00E60D35">
        <w:rPr>
          <w:rFonts w:asciiTheme="minorEastAsia" w:hAnsiTheme="minorEastAsia" w:hint="eastAsia"/>
          <w:sz w:val="24"/>
          <w:szCs w:val="24"/>
        </w:rPr>
        <w:t>预防措施</w:t>
      </w:r>
    </w:p>
    <w:p w:rsidR="00B05E97" w:rsidRPr="00E60D35" w:rsidRDefault="00B05E97"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( 2 )对接触者……用药。</w:t>
      </w:r>
      <w:r w:rsidRPr="00E60D35">
        <w:rPr>
          <w:rFonts w:asciiTheme="minorEastAsia" w:hAnsiTheme="minorEastAsia" w:hint="eastAsia"/>
          <w:b/>
          <w:color w:val="FF0000"/>
          <w:sz w:val="24"/>
          <w:szCs w:val="24"/>
        </w:rPr>
        <w:t>（2022年增）</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 xml:space="preserve">五、人感染高致病性禽流感 </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1</w:t>
      </w:r>
      <w:r w:rsidRPr="00E60D35">
        <w:rPr>
          <w:rFonts w:asciiTheme="minorEastAsia" w:hAnsiTheme="minorEastAsia"/>
          <w:sz w:val="24"/>
          <w:szCs w:val="24"/>
        </w:rPr>
        <w:t>．</w:t>
      </w:r>
      <w:r w:rsidRPr="00E60D35">
        <w:rPr>
          <w:rFonts w:asciiTheme="minorEastAsia" w:hAnsiTheme="minorEastAsia" w:hint="eastAsia"/>
          <w:b/>
          <w:sz w:val="24"/>
          <w:szCs w:val="24"/>
        </w:rPr>
        <w:t>流行概况</w:t>
      </w:r>
      <w:r w:rsidRPr="00E60D35">
        <w:rPr>
          <w:rFonts w:asciiTheme="minorEastAsia" w:hAnsiTheme="minorEastAsia" w:hint="eastAsia"/>
          <w:b/>
          <w:color w:val="FF0000"/>
          <w:sz w:val="24"/>
          <w:szCs w:val="24"/>
        </w:rPr>
        <w:t>（2022年  年份+数字变化）</w:t>
      </w:r>
    </w:p>
    <w:p w:rsidR="00B05E97" w:rsidRPr="00E60D35" w:rsidRDefault="00B05E97"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第二十一节</w:t>
      </w:r>
      <w:r w:rsidRPr="00E60D35">
        <w:rPr>
          <w:rFonts w:asciiTheme="minorEastAsia" w:hAnsiTheme="minorEastAsia"/>
          <w:b/>
          <w:sz w:val="24"/>
          <w:szCs w:val="24"/>
        </w:rPr>
        <w:t xml:space="preserve">  医院感染</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lastRenderedPageBreak/>
        <w:t>一、医院感染概述</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（二）分类和特征</w:t>
      </w:r>
    </w:p>
    <w:p w:rsidR="00B05E97" w:rsidRPr="00E60D35" w:rsidRDefault="00B05E97"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1．</w:t>
      </w:r>
      <w:r w:rsidRPr="00E60D35">
        <w:rPr>
          <w:rFonts w:asciiTheme="minorEastAsia" w:hAnsiTheme="minorEastAsia" w:hint="eastAsia"/>
          <w:b/>
          <w:sz w:val="24"/>
          <w:szCs w:val="24"/>
        </w:rPr>
        <w:t>分类</w:t>
      </w:r>
    </w:p>
    <w:p w:rsidR="00B05E97" w:rsidRPr="00E60D35" w:rsidRDefault="00B05E97" w:rsidP="00E60D35">
      <w:pPr>
        <w:spacing w:line="360" w:lineRule="auto"/>
        <w:jc w:val="left"/>
        <w:rPr>
          <w:rFonts w:asciiTheme="minorEastAsia" w:hAnsiTheme="minorEastAsia"/>
          <w:b/>
          <w:color w:val="FF0000"/>
          <w:sz w:val="24"/>
          <w:szCs w:val="24"/>
        </w:rPr>
      </w:pPr>
      <w:r w:rsidRPr="00E60D35">
        <w:rPr>
          <w:rFonts w:asciiTheme="minorEastAsia" w:hAnsiTheme="minorEastAsia" w:hint="eastAsia"/>
          <w:b/>
          <w:sz w:val="24"/>
          <w:szCs w:val="24"/>
        </w:rPr>
        <w:t>（4）</w:t>
      </w:r>
      <w:r w:rsidRPr="00E60D35">
        <w:rPr>
          <w:rFonts w:asciiTheme="minorEastAsia" w:hAnsiTheme="minorEastAsia"/>
          <w:b/>
          <w:sz w:val="24"/>
          <w:szCs w:val="24"/>
        </w:rPr>
        <w:t>交叉感染</w:t>
      </w:r>
      <w:r w:rsidRPr="00E60D35">
        <w:rPr>
          <w:rFonts w:asciiTheme="minorEastAsia" w:hAnsiTheme="minorEastAsia" w:hint="eastAsia"/>
          <w:b/>
          <w:color w:val="FF0000"/>
          <w:sz w:val="24"/>
          <w:szCs w:val="24"/>
        </w:rPr>
        <w:t>（2022年变）</w:t>
      </w:r>
    </w:p>
    <w:p w:rsidR="00B05E97" w:rsidRPr="00E60D35" w:rsidRDefault="00B05E97" w:rsidP="00E60D35">
      <w:pPr>
        <w:spacing w:line="360" w:lineRule="auto"/>
        <w:jc w:val="left"/>
        <w:rPr>
          <w:rFonts w:asciiTheme="minorEastAsia" w:hAnsiTheme="minorEastAsia"/>
          <w:b/>
          <w:color w:val="FF0000"/>
          <w:sz w:val="24"/>
          <w:szCs w:val="24"/>
        </w:rPr>
      </w:pPr>
      <w:r w:rsidRPr="00E60D35">
        <w:rPr>
          <w:rFonts w:asciiTheme="minorEastAsia" w:hAnsiTheme="minorEastAsia" w:hint="eastAsia"/>
          <w:b/>
          <w:color w:val="FF0000"/>
          <w:sz w:val="24"/>
          <w:szCs w:val="24"/>
        </w:rPr>
        <w:t>2021：</w:t>
      </w:r>
      <w:r w:rsidRPr="00E60D35">
        <w:rPr>
          <w:rFonts w:asciiTheme="minorEastAsia" w:hAnsiTheme="minorEastAsia" w:hint="eastAsia"/>
          <w:sz w:val="24"/>
          <w:szCs w:val="24"/>
        </w:rPr>
        <w:t>主要包括……方面。</w:t>
      </w:r>
    </w:p>
    <w:p w:rsidR="00B05E97" w:rsidRPr="00E60D35" w:rsidRDefault="00B05E97" w:rsidP="00E60D35">
      <w:pPr>
        <w:spacing w:line="360" w:lineRule="auto"/>
        <w:jc w:val="left"/>
        <w:rPr>
          <w:rFonts w:asciiTheme="minorEastAsia" w:hAnsiTheme="minorEastAsia"/>
          <w:sz w:val="24"/>
          <w:szCs w:val="24"/>
        </w:rPr>
      </w:pPr>
      <w:r w:rsidRPr="00E60D35">
        <w:rPr>
          <w:rFonts w:asciiTheme="minorEastAsia" w:hAnsiTheme="minorEastAsia" w:hint="eastAsia"/>
          <w:b/>
          <w:color w:val="FF0000"/>
          <w:sz w:val="24"/>
          <w:szCs w:val="24"/>
        </w:rPr>
        <w:t>2022：</w:t>
      </w:r>
      <w:r w:rsidRPr="00E60D35">
        <w:rPr>
          <w:rFonts w:asciiTheme="minorEastAsia" w:hAnsiTheme="minorEastAsia" w:hint="eastAsia"/>
          <w:sz w:val="24"/>
          <w:szCs w:val="24"/>
        </w:rPr>
        <w:t>主要评估……影响。</w:t>
      </w:r>
    </w:p>
    <w:p w:rsidR="00C506D0" w:rsidRPr="00E60D35" w:rsidRDefault="00C506D0" w:rsidP="00E60D35">
      <w:pPr>
        <w:spacing w:line="360" w:lineRule="auto"/>
        <w:jc w:val="center"/>
        <w:rPr>
          <w:rFonts w:asciiTheme="minorEastAsia" w:hAnsiTheme="minorEastAsia" w:cs="微软雅黑"/>
          <w:b/>
          <w:bCs/>
          <w:color w:val="000000" w:themeColor="text1"/>
          <w:sz w:val="24"/>
          <w:szCs w:val="24"/>
        </w:rPr>
      </w:pPr>
      <w:r w:rsidRPr="00E60D35">
        <w:rPr>
          <w:rFonts w:asciiTheme="minorEastAsia" w:hAnsiTheme="minorEastAsia" w:cs="微软雅黑" w:hint="eastAsia"/>
          <w:b/>
          <w:bCs/>
          <w:color w:val="000000" w:themeColor="text1"/>
          <w:sz w:val="24"/>
          <w:szCs w:val="24"/>
        </w:rPr>
        <w:t>第二十章 卫生统计学</w:t>
      </w:r>
    </w:p>
    <w:p w:rsidR="00C506D0" w:rsidRPr="00E60D35" w:rsidRDefault="00C506D0" w:rsidP="00E60D35">
      <w:pPr>
        <w:spacing w:line="360" w:lineRule="auto"/>
        <w:jc w:val="center"/>
        <w:rPr>
          <w:rFonts w:asciiTheme="minorEastAsia" w:hAnsiTheme="minorEastAsia" w:cs="微软雅黑"/>
          <w:b/>
          <w:bCs/>
          <w:color w:val="000000" w:themeColor="text1"/>
          <w:sz w:val="24"/>
          <w:szCs w:val="24"/>
        </w:rPr>
      </w:pPr>
      <w:r w:rsidRPr="00E60D35">
        <w:rPr>
          <w:rFonts w:asciiTheme="minorEastAsia" w:hAnsiTheme="minorEastAsia" w:cs="微软雅黑" w:hint="eastAsia"/>
          <w:b/>
          <w:bCs/>
          <w:color w:val="000000" w:themeColor="text1"/>
          <w:sz w:val="24"/>
          <w:szCs w:val="24"/>
        </w:rPr>
        <w:t>第一节 统计学的几个基本概念</w:t>
      </w:r>
    </w:p>
    <w:p w:rsidR="00C506D0" w:rsidRPr="00E60D35" w:rsidRDefault="00C506D0" w:rsidP="00E60D35">
      <w:pPr>
        <w:spacing w:line="360" w:lineRule="auto"/>
        <w:rPr>
          <w:rFonts w:asciiTheme="minorEastAsia" w:hAnsiTheme="minorEastAsia" w:cs="微软雅黑"/>
          <w:b/>
          <w:bCs/>
          <w:color w:val="000000" w:themeColor="text1"/>
          <w:sz w:val="24"/>
          <w:szCs w:val="24"/>
        </w:rPr>
      </w:pPr>
      <w:r w:rsidRPr="00E60D35">
        <w:rPr>
          <w:rFonts w:asciiTheme="minorEastAsia" w:hAnsiTheme="minorEastAsia" w:cs="微软雅黑" w:hint="eastAsia"/>
          <w:b/>
          <w:bCs/>
          <w:color w:val="000000" w:themeColor="text1"/>
          <w:sz w:val="24"/>
          <w:szCs w:val="24"/>
        </w:rPr>
        <w:t>二、统计学中的几个基本概念</w:t>
      </w:r>
    </w:p>
    <w:p w:rsidR="00C506D0" w:rsidRPr="00E60D35" w:rsidRDefault="00C506D0"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2.定性资料</w:t>
      </w:r>
    </w:p>
    <w:p w:rsidR="00C506D0" w:rsidRPr="00E60D35" w:rsidRDefault="00C506D0"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（1）无序分类资料：以每个吸毒者观察单位（</w:t>
      </w:r>
      <w:r w:rsidRPr="00E60D35">
        <w:rPr>
          <w:rFonts w:asciiTheme="minorEastAsia" w:hAnsiTheme="minorEastAsia" w:cs="微软雅黑" w:hint="eastAsia"/>
          <w:color w:val="FF0000"/>
          <w:sz w:val="24"/>
          <w:szCs w:val="24"/>
        </w:rPr>
        <w:t>2022年新增</w:t>
      </w:r>
      <w:r w:rsidRPr="00E60D35">
        <w:rPr>
          <w:rFonts w:asciiTheme="minorEastAsia" w:hAnsiTheme="minorEastAsia" w:cs="微软雅黑" w:hint="eastAsia"/>
          <w:color w:val="000000" w:themeColor="text1"/>
          <w:sz w:val="24"/>
          <w:szCs w:val="24"/>
        </w:rPr>
        <w:t>）</w:t>
      </w:r>
    </w:p>
    <w:p w:rsidR="00C506D0" w:rsidRPr="00E60D35" w:rsidRDefault="00C506D0"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（2）有序分类资料：直线回归和相关等方法</w:t>
      </w:r>
      <w:r w:rsidRPr="00E60D35">
        <w:rPr>
          <w:rFonts w:asciiTheme="minorEastAsia" w:hAnsiTheme="minorEastAsia" w:cs="微软雅黑" w:hint="eastAsia"/>
          <w:color w:val="FF0000"/>
          <w:sz w:val="24"/>
          <w:szCs w:val="24"/>
        </w:rPr>
        <w:t>进行统计分析</w:t>
      </w:r>
      <w:r w:rsidRPr="00E60D35">
        <w:rPr>
          <w:rFonts w:asciiTheme="minorEastAsia" w:hAnsiTheme="minorEastAsia" w:cs="微软雅黑" w:hint="eastAsia"/>
          <w:color w:val="000000" w:themeColor="text1"/>
          <w:sz w:val="24"/>
          <w:szCs w:val="24"/>
        </w:rPr>
        <w:t>（</w:t>
      </w:r>
      <w:r w:rsidRPr="00E60D35">
        <w:rPr>
          <w:rFonts w:asciiTheme="minorEastAsia" w:hAnsiTheme="minorEastAsia" w:cs="微软雅黑" w:hint="eastAsia"/>
          <w:color w:val="FF0000"/>
          <w:sz w:val="24"/>
          <w:szCs w:val="24"/>
        </w:rPr>
        <w:t>2022年新增</w:t>
      </w:r>
      <w:r w:rsidRPr="00E60D35">
        <w:rPr>
          <w:rFonts w:asciiTheme="minorEastAsia" w:hAnsiTheme="minorEastAsia" w:cs="微软雅黑" w:hint="eastAsia"/>
          <w:color w:val="000000" w:themeColor="text1"/>
          <w:sz w:val="24"/>
          <w:szCs w:val="24"/>
        </w:rPr>
        <w:t>）</w:t>
      </w:r>
    </w:p>
    <w:p w:rsidR="00C506D0" w:rsidRPr="00E60D35" w:rsidRDefault="00C506D0" w:rsidP="00E60D35">
      <w:pPr>
        <w:spacing w:line="360" w:lineRule="auto"/>
        <w:jc w:val="center"/>
        <w:rPr>
          <w:rFonts w:asciiTheme="minorEastAsia" w:hAnsiTheme="minorEastAsia" w:cs="微软雅黑"/>
          <w:b/>
          <w:bCs/>
          <w:color w:val="000000" w:themeColor="text1"/>
          <w:sz w:val="24"/>
          <w:szCs w:val="24"/>
        </w:rPr>
      </w:pPr>
      <w:r w:rsidRPr="00E60D35">
        <w:rPr>
          <w:rFonts w:asciiTheme="minorEastAsia" w:hAnsiTheme="minorEastAsia" w:cs="微软雅黑" w:hint="eastAsia"/>
          <w:b/>
          <w:bCs/>
          <w:color w:val="000000" w:themeColor="text1"/>
          <w:sz w:val="24"/>
          <w:szCs w:val="24"/>
        </w:rPr>
        <w:t>第二节 定量资料的统计描述</w:t>
      </w:r>
    </w:p>
    <w:p w:rsidR="00C506D0" w:rsidRPr="00E60D35" w:rsidRDefault="00C506D0" w:rsidP="00E60D35">
      <w:pPr>
        <w:spacing w:line="360" w:lineRule="auto"/>
        <w:rPr>
          <w:rFonts w:asciiTheme="minorEastAsia" w:hAnsiTheme="minorEastAsia" w:cs="微软雅黑"/>
          <w:b/>
          <w:bCs/>
          <w:color w:val="000000" w:themeColor="text1"/>
          <w:sz w:val="24"/>
          <w:szCs w:val="24"/>
        </w:rPr>
      </w:pPr>
      <w:r w:rsidRPr="00E60D35">
        <w:rPr>
          <w:rFonts w:asciiTheme="minorEastAsia" w:hAnsiTheme="minorEastAsia" w:cs="微软雅黑" w:hint="eastAsia"/>
          <w:b/>
          <w:bCs/>
          <w:color w:val="000000" w:themeColor="text1"/>
          <w:sz w:val="24"/>
          <w:szCs w:val="24"/>
        </w:rPr>
        <w:t>二、集中位置的描述</w:t>
      </w:r>
    </w:p>
    <w:p w:rsidR="00C506D0" w:rsidRPr="00E60D35" w:rsidRDefault="00C506D0"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2.加权法：各观察值的离均差平方和小于各种观察值与其他任何数a=（a≠X拔）之差的平方和，即∑（X-X拔）</w:t>
      </w:r>
      <w:r w:rsidRPr="00E60D35">
        <w:rPr>
          <w:rFonts w:asciiTheme="minorEastAsia" w:hAnsiTheme="minorEastAsia" w:cs="微软雅黑" w:hint="eastAsia"/>
          <w:color w:val="000000" w:themeColor="text1"/>
          <w:sz w:val="24"/>
          <w:szCs w:val="24"/>
          <w:vertAlign w:val="superscript"/>
        </w:rPr>
        <w:t>2</w:t>
      </w:r>
      <w:r w:rsidRPr="00E60D35">
        <w:rPr>
          <w:rFonts w:asciiTheme="minorEastAsia" w:hAnsiTheme="minorEastAsia" w:cs="微软雅黑" w:hint="eastAsia"/>
          <w:color w:val="000000" w:themeColor="text1"/>
          <w:sz w:val="24"/>
          <w:szCs w:val="24"/>
        </w:rPr>
        <w:t>＜∑(X-a)</w:t>
      </w:r>
      <w:r w:rsidRPr="00E60D35">
        <w:rPr>
          <w:rFonts w:asciiTheme="minorEastAsia" w:hAnsiTheme="minorEastAsia" w:cs="微软雅黑" w:hint="eastAsia"/>
          <w:color w:val="000000" w:themeColor="text1"/>
          <w:sz w:val="24"/>
          <w:szCs w:val="24"/>
          <w:vertAlign w:val="superscript"/>
        </w:rPr>
        <w:t>2</w:t>
      </w:r>
      <w:r w:rsidRPr="00E60D35">
        <w:rPr>
          <w:rFonts w:asciiTheme="minorEastAsia" w:hAnsiTheme="minorEastAsia" w:cs="微软雅黑" w:hint="eastAsia"/>
          <w:color w:val="000000" w:themeColor="text1"/>
          <w:sz w:val="24"/>
          <w:szCs w:val="24"/>
        </w:rPr>
        <w:t>。（</w:t>
      </w:r>
      <w:r w:rsidRPr="00E60D35">
        <w:rPr>
          <w:rFonts w:asciiTheme="minorEastAsia" w:hAnsiTheme="minorEastAsia" w:cs="微软雅黑" w:hint="eastAsia"/>
          <w:color w:val="FF0000"/>
          <w:sz w:val="24"/>
          <w:szCs w:val="24"/>
        </w:rPr>
        <w:t>2022年新增</w:t>
      </w:r>
      <w:r w:rsidRPr="00E60D35">
        <w:rPr>
          <w:rFonts w:asciiTheme="minorEastAsia" w:hAnsiTheme="minorEastAsia" w:cs="微软雅黑" w:hint="eastAsia"/>
          <w:color w:val="000000" w:themeColor="text1"/>
          <w:sz w:val="24"/>
          <w:szCs w:val="24"/>
        </w:rPr>
        <w:t>）</w:t>
      </w:r>
    </w:p>
    <w:p w:rsidR="00C506D0" w:rsidRPr="00E60D35" w:rsidRDefault="00C506D0" w:rsidP="00E60D35">
      <w:pPr>
        <w:spacing w:line="360" w:lineRule="auto"/>
        <w:rPr>
          <w:rFonts w:asciiTheme="minorEastAsia" w:hAnsiTheme="minorEastAsia" w:cs="微软雅黑"/>
          <w:b/>
          <w:bCs/>
          <w:color w:val="000000" w:themeColor="text1"/>
          <w:sz w:val="24"/>
          <w:szCs w:val="24"/>
        </w:rPr>
      </w:pPr>
      <w:r w:rsidRPr="00E60D35">
        <w:rPr>
          <w:rFonts w:asciiTheme="minorEastAsia" w:hAnsiTheme="minorEastAsia" w:cs="微软雅黑" w:hint="eastAsia"/>
          <w:b/>
          <w:bCs/>
          <w:color w:val="000000" w:themeColor="text1"/>
          <w:sz w:val="24"/>
          <w:szCs w:val="24"/>
        </w:rPr>
        <w:t>三、离散趋势的描述</w:t>
      </w:r>
    </w:p>
    <w:p w:rsidR="00C506D0" w:rsidRPr="00E60D35" w:rsidRDefault="00C506D0"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2.加权法：将</w:t>
      </w:r>
      <w:r w:rsidRPr="00E60D35">
        <w:rPr>
          <w:rFonts w:asciiTheme="minorEastAsia" w:hAnsiTheme="minorEastAsia" w:cs="微软雅黑" w:hint="eastAsia"/>
          <w:color w:val="FF0000"/>
          <w:sz w:val="24"/>
          <w:szCs w:val="24"/>
        </w:rPr>
        <w:t>2005</w:t>
      </w:r>
      <w:r w:rsidRPr="00E60D35">
        <w:rPr>
          <w:rFonts w:asciiTheme="minorEastAsia" w:hAnsiTheme="minorEastAsia" w:cs="微软雅黑" w:hint="eastAsia"/>
          <w:color w:val="000000" w:themeColor="text1"/>
          <w:sz w:val="24"/>
          <w:szCs w:val="24"/>
        </w:rPr>
        <w:t>年该市改为</w:t>
      </w:r>
      <w:r w:rsidRPr="00E60D35">
        <w:rPr>
          <w:rFonts w:asciiTheme="minorEastAsia" w:hAnsiTheme="minorEastAsia" w:cs="微软雅黑" w:hint="eastAsia"/>
          <w:color w:val="FF0000"/>
          <w:sz w:val="24"/>
          <w:szCs w:val="24"/>
        </w:rPr>
        <w:t>2015</w:t>
      </w:r>
      <w:r w:rsidRPr="00E60D35">
        <w:rPr>
          <w:rFonts w:asciiTheme="minorEastAsia" w:hAnsiTheme="minorEastAsia" w:cs="微软雅黑" w:hint="eastAsia"/>
          <w:color w:val="000000" w:themeColor="text1"/>
          <w:sz w:val="24"/>
          <w:szCs w:val="24"/>
        </w:rPr>
        <w:t>年该市。（</w:t>
      </w:r>
      <w:r w:rsidRPr="00E60D35">
        <w:rPr>
          <w:rFonts w:asciiTheme="minorEastAsia" w:hAnsiTheme="minorEastAsia" w:cs="微软雅黑" w:hint="eastAsia"/>
          <w:color w:val="FF0000"/>
          <w:sz w:val="24"/>
          <w:szCs w:val="24"/>
        </w:rPr>
        <w:t>2022年变化</w:t>
      </w:r>
      <w:r w:rsidRPr="00E60D35">
        <w:rPr>
          <w:rFonts w:asciiTheme="minorEastAsia" w:hAnsiTheme="minorEastAsia" w:cs="微软雅黑" w:hint="eastAsia"/>
          <w:color w:val="000000" w:themeColor="text1"/>
          <w:sz w:val="24"/>
          <w:szCs w:val="24"/>
        </w:rPr>
        <w:t>）</w:t>
      </w:r>
    </w:p>
    <w:p w:rsidR="00C506D0" w:rsidRPr="00E60D35" w:rsidRDefault="00C506D0" w:rsidP="00E60D35">
      <w:pPr>
        <w:spacing w:line="360" w:lineRule="auto"/>
        <w:rPr>
          <w:rFonts w:asciiTheme="minorEastAsia" w:hAnsiTheme="minorEastAsia" w:cs="微软雅黑"/>
          <w:b/>
          <w:bCs/>
          <w:color w:val="000000" w:themeColor="text1"/>
          <w:sz w:val="24"/>
          <w:szCs w:val="24"/>
        </w:rPr>
      </w:pPr>
      <w:r w:rsidRPr="00E60D35">
        <w:rPr>
          <w:rFonts w:asciiTheme="minorEastAsia" w:hAnsiTheme="minorEastAsia" w:cs="微软雅黑" w:hint="eastAsia"/>
          <w:b/>
          <w:bCs/>
          <w:color w:val="000000" w:themeColor="text1"/>
          <w:sz w:val="24"/>
          <w:szCs w:val="24"/>
        </w:rPr>
        <w:t>四、正态分布</w:t>
      </w:r>
    </w:p>
    <w:p w:rsidR="00C506D0" w:rsidRPr="00E60D35" w:rsidRDefault="00C506D0"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1.正态分布：将</w:t>
      </w:r>
      <w:r w:rsidRPr="00E60D35">
        <w:rPr>
          <w:rFonts w:asciiTheme="minorEastAsia" w:hAnsiTheme="minorEastAsia" w:cs="微软雅黑" w:hint="eastAsia"/>
          <w:color w:val="FF0000"/>
          <w:sz w:val="24"/>
          <w:szCs w:val="24"/>
        </w:rPr>
        <w:t>2005</w:t>
      </w:r>
      <w:r w:rsidRPr="00E60D35">
        <w:rPr>
          <w:rFonts w:asciiTheme="minorEastAsia" w:hAnsiTheme="minorEastAsia" w:cs="微软雅黑" w:hint="eastAsia"/>
          <w:color w:val="000000" w:themeColor="text1"/>
          <w:sz w:val="24"/>
          <w:szCs w:val="24"/>
        </w:rPr>
        <w:t>年该市改为</w:t>
      </w:r>
      <w:r w:rsidRPr="00E60D35">
        <w:rPr>
          <w:rFonts w:asciiTheme="minorEastAsia" w:hAnsiTheme="minorEastAsia" w:cs="微软雅黑" w:hint="eastAsia"/>
          <w:color w:val="FF0000"/>
          <w:sz w:val="24"/>
          <w:szCs w:val="24"/>
        </w:rPr>
        <w:t>2015</w:t>
      </w:r>
      <w:r w:rsidRPr="00E60D35">
        <w:rPr>
          <w:rFonts w:asciiTheme="minorEastAsia" w:hAnsiTheme="minorEastAsia" w:cs="微软雅黑" w:hint="eastAsia"/>
          <w:color w:val="000000" w:themeColor="text1"/>
          <w:sz w:val="24"/>
          <w:szCs w:val="24"/>
        </w:rPr>
        <w:t>年该市。（</w:t>
      </w:r>
      <w:r w:rsidRPr="00E60D35">
        <w:rPr>
          <w:rFonts w:asciiTheme="minorEastAsia" w:hAnsiTheme="minorEastAsia" w:cs="微软雅黑" w:hint="eastAsia"/>
          <w:color w:val="FF0000"/>
          <w:sz w:val="24"/>
          <w:szCs w:val="24"/>
        </w:rPr>
        <w:t>2022年变化</w:t>
      </w:r>
      <w:r w:rsidRPr="00E60D35">
        <w:rPr>
          <w:rFonts w:asciiTheme="minorEastAsia" w:hAnsiTheme="minorEastAsia" w:cs="微软雅黑" w:hint="eastAsia"/>
          <w:color w:val="000000" w:themeColor="text1"/>
          <w:sz w:val="24"/>
          <w:szCs w:val="24"/>
        </w:rPr>
        <w:t>）</w:t>
      </w:r>
    </w:p>
    <w:p w:rsidR="00C506D0" w:rsidRPr="00E60D35" w:rsidRDefault="00C506D0" w:rsidP="00E60D35">
      <w:pPr>
        <w:spacing w:line="360" w:lineRule="auto"/>
        <w:rPr>
          <w:rFonts w:asciiTheme="minorEastAsia" w:hAnsiTheme="minorEastAsia" w:cs="微软雅黑"/>
          <w:b/>
          <w:bCs/>
          <w:color w:val="000000" w:themeColor="text1"/>
          <w:sz w:val="24"/>
          <w:szCs w:val="24"/>
        </w:rPr>
      </w:pPr>
      <w:r w:rsidRPr="00E60D35">
        <w:rPr>
          <w:rFonts w:asciiTheme="minorEastAsia" w:hAnsiTheme="minorEastAsia" w:cs="微软雅黑" w:hint="eastAsia"/>
          <w:b/>
          <w:bCs/>
          <w:color w:val="000000" w:themeColor="text1"/>
          <w:sz w:val="24"/>
          <w:szCs w:val="24"/>
        </w:rPr>
        <w:t>五、医学参考值范围</w:t>
      </w:r>
    </w:p>
    <w:p w:rsidR="00C506D0" w:rsidRPr="00E60D35" w:rsidRDefault="00C506D0"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将“医疗卫生”改为“卫生健康”（</w:t>
      </w:r>
      <w:r w:rsidRPr="00E60D35">
        <w:rPr>
          <w:rFonts w:asciiTheme="minorEastAsia" w:hAnsiTheme="minorEastAsia" w:cs="微软雅黑" w:hint="eastAsia"/>
          <w:color w:val="FF0000"/>
          <w:sz w:val="24"/>
          <w:szCs w:val="24"/>
        </w:rPr>
        <w:t>2022年变化</w:t>
      </w:r>
      <w:r w:rsidRPr="00E60D35">
        <w:rPr>
          <w:rFonts w:asciiTheme="minorEastAsia" w:hAnsiTheme="minorEastAsia" w:cs="微软雅黑" w:hint="eastAsia"/>
          <w:color w:val="000000" w:themeColor="text1"/>
          <w:sz w:val="24"/>
          <w:szCs w:val="24"/>
        </w:rPr>
        <w:t>）</w:t>
      </w:r>
    </w:p>
    <w:p w:rsidR="00C506D0" w:rsidRPr="00E60D35" w:rsidRDefault="00C506D0" w:rsidP="00E60D35">
      <w:pPr>
        <w:spacing w:line="360" w:lineRule="auto"/>
        <w:jc w:val="center"/>
        <w:rPr>
          <w:rFonts w:asciiTheme="minorEastAsia" w:hAnsiTheme="minorEastAsia" w:cs="微软雅黑"/>
          <w:b/>
          <w:bCs/>
          <w:color w:val="000000" w:themeColor="text1"/>
          <w:sz w:val="24"/>
          <w:szCs w:val="24"/>
        </w:rPr>
      </w:pPr>
      <w:r w:rsidRPr="00E60D35">
        <w:rPr>
          <w:rFonts w:asciiTheme="minorEastAsia" w:hAnsiTheme="minorEastAsia" w:cs="微软雅黑" w:hint="eastAsia"/>
          <w:b/>
          <w:bCs/>
          <w:color w:val="000000" w:themeColor="text1"/>
          <w:sz w:val="24"/>
          <w:szCs w:val="24"/>
        </w:rPr>
        <w:t>第三节 总体均数的估计和假设检验</w:t>
      </w:r>
    </w:p>
    <w:p w:rsidR="00C506D0" w:rsidRPr="00E60D35" w:rsidRDefault="00C506D0" w:rsidP="00E60D35">
      <w:pPr>
        <w:spacing w:line="360" w:lineRule="auto"/>
        <w:rPr>
          <w:rFonts w:asciiTheme="minorEastAsia" w:hAnsiTheme="minorEastAsia" w:cs="微软雅黑"/>
          <w:b/>
          <w:bCs/>
          <w:color w:val="000000" w:themeColor="text1"/>
          <w:sz w:val="24"/>
          <w:szCs w:val="24"/>
        </w:rPr>
      </w:pPr>
      <w:r w:rsidRPr="00E60D35">
        <w:rPr>
          <w:rFonts w:asciiTheme="minorEastAsia" w:hAnsiTheme="minorEastAsia" w:cs="微软雅黑" w:hint="eastAsia"/>
          <w:b/>
          <w:bCs/>
          <w:color w:val="000000" w:themeColor="text1"/>
          <w:sz w:val="24"/>
          <w:szCs w:val="24"/>
        </w:rPr>
        <w:t>三、总体均数的估计</w:t>
      </w:r>
    </w:p>
    <w:p w:rsidR="00C506D0" w:rsidRPr="00E60D35" w:rsidRDefault="00C506D0"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统计推断包括参数估计与假设检验两个方面，参数估计包括点估计与区间估计，如总体均数的点估计与置信区间估计。（</w:t>
      </w:r>
      <w:r w:rsidRPr="00E60D35">
        <w:rPr>
          <w:rFonts w:asciiTheme="minorEastAsia" w:hAnsiTheme="minorEastAsia" w:cs="微软雅黑" w:hint="eastAsia"/>
          <w:color w:val="FF0000"/>
          <w:sz w:val="24"/>
          <w:szCs w:val="24"/>
        </w:rPr>
        <w:t>2022年新增</w:t>
      </w:r>
      <w:r w:rsidRPr="00E60D35">
        <w:rPr>
          <w:rFonts w:asciiTheme="minorEastAsia" w:hAnsiTheme="minorEastAsia" w:cs="微软雅黑" w:hint="eastAsia"/>
          <w:color w:val="000000" w:themeColor="text1"/>
          <w:sz w:val="24"/>
          <w:szCs w:val="24"/>
        </w:rPr>
        <w:t>）</w:t>
      </w:r>
    </w:p>
    <w:p w:rsidR="00C506D0" w:rsidRPr="00E60D35" w:rsidRDefault="00C506D0" w:rsidP="00E60D35">
      <w:pPr>
        <w:spacing w:line="360" w:lineRule="auto"/>
        <w:jc w:val="center"/>
        <w:rPr>
          <w:rFonts w:asciiTheme="minorEastAsia" w:hAnsiTheme="minorEastAsia" w:cs="微软雅黑"/>
          <w:b/>
          <w:bCs/>
          <w:color w:val="000000" w:themeColor="text1"/>
          <w:sz w:val="24"/>
          <w:szCs w:val="24"/>
        </w:rPr>
      </w:pPr>
      <w:r w:rsidRPr="00E60D35">
        <w:rPr>
          <w:rFonts w:asciiTheme="minorEastAsia" w:hAnsiTheme="minorEastAsia" w:cs="微软雅黑" w:hint="eastAsia"/>
          <w:b/>
          <w:bCs/>
          <w:color w:val="000000" w:themeColor="text1"/>
          <w:sz w:val="24"/>
          <w:szCs w:val="24"/>
        </w:rPr>
        <w:t>第十节 统计表和统计图</w:t>
      </w:r>
    </w:p>
    <w:p w:rsidR="00C506D0" w:rsidRPr="00E60D35" w:rsidRDefault="00C506D0" w:rsidP="00E60D35">
      <w:pPr>
        <w:spacing w:line="360" w:lineRule="auto"/>
        <w:rPr>
          <w:rFonts w:asciiTheme="minorEastAsia" w:hAnsiTheme="minorEastAsia" w:cs="微软雅黑"/>
          <w:b/>
          <w:bCs/>
          <w:color w:val="000000" w:themeColor="text1"/>
          <w:sz w:val="24"/>
          <w:szCs w:val="24"/>
        </w:rPr>
      </w:pPr>
      <w:r w:rsidRPr="00E60D35">
        <w:rPr>
          <w:rFonts w:asciiTheme="minorEastAsia" w:hAnsiTheme="minorEastAsia" w:cs="微软雅黑" w:hint="eastAsia"/>
          <w:b/>
          <w:bCs/>
          <w:color w:val="000000" w:themeColor="text1"/>
          <w:sz w:val="24"/>
          <w:szCs w:val="24"/>
        </w:rPr>
        <w:t>二、统计图</w:t>
      </w:r>
    </w:p>
    <w:p w:rsidR="00C506D0" w:rsidRPr="00E60D35" w:rsidRDefault="00C506D0"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t>1.条图</w:t>
      </w:r>
      <w:r w:rsidRPr="00E60D35">
        <w:rPr>
          <w:rFonts w:asciiTheme="minorEastAsia" w:hAnsiTheme="minorEastAsia" w:cs="微软雅黑" w:hint="eastAsia"/>
          <w:color w:val="FF0000"/>
          <w:sz w:val="24"/>
          <w:szCs w:val="24"/>
        </w:rPr>
        <w:t>与百分比条图</w:t>
      </w:r>
      <w:r w:rsidRPr="00E60D35">
        <w:rPr>
          <w:rFonts w:asciiTheme="minorEastAsia" w:hAnsiTheme="minorEastAsia" w:cs="微软雅黑" w:hint="eastAsia"/>
          <w:color w:val="000000" w:themeColor="text1"/>
          <w:sz w:val="24"/>
          <w:szCs w:val="24"/>
        </w:rPr>
        <w:t>（</w:t>
      </w:r>
      <w:r w:rsidRPr="00E60D35">
        <w:rPr>
          <w:rFonts w:asciiTheme="minorEastAsia" w:hAnsiTheme="minorEastAsia" w:cs="微软雅黑" w:hint="eastAsia"/>
          <w:color w:val="FF0000"/>
          <w:sz w:val="24"/>
          <w:szCs w:val="24"/>
        </w:rPr>
        <w:t>2022年新增</w:t>
      </w:r>
      <w:r w:rsidRPr="00E60D35">
        <w:rPr>
          <w:rFonts w:asciiTheme="minorEastAsia" w:hAnsiTheme="minorEastAsia" w:cs="微软雅黑" w:hint="eastAsia"/>
          <w:color w:val="000000" w:themeColor="text1"/>
          <w:sz w:val="24"/>
          <w:szCs w:val="24"/>
        </w:rPr>
        <w:t>）</w:t>
      </w:r>
    </w:p>
    <w:p w:rsidR="00C506D0" w:rsidRPr="00E60D35" w:rsidRDefault="00C506D0" w:rsidP="00E60D35">
      <w:pPr>
        <w:spacing w:line="360" w:lineRule="auto"/>
        <w:rPr>
          <w:rFonts w:asciiTheme="minorEastAsia" w:hAnsiTheme="minorEastAsia" w:cs="微软雅黑"/>
          <w:color w:val="000000" w:themeColor="text1"/>
          <w:sz w:val="24"/>
          <w:szCs w:val="24"/>
        </w:rPr>
      </w:pPr>
      <w:r w:rsidRPr="00E60D35">
        <w:rPr>
          <w:rFonts w:asciiTheme="minorEastAsia" w:hAnsiTheme="minorEastAsia" w:cs="微软雅黑" w:hint="eastAsia"/>
          <w:color w:val="000000" w:themeColor="text1"/>
          <w:sz w:val="24"/>
          <w:szCs w:val="24"/>
        </w:rPr>
        <w:lastRenderedPageBreak/>
        <w:t>百分比条图的功能与下述圆图相同，但它可将多组数据放在一起比较其构成比。（</w:t>
      </w:r>
      <w:r w:rsidRPr="00E60D35">
        <w:rPr>
          <w:rFonts w:asciiTheme="minorEastAsia" w:hAnsiTheme="minorEastAsia" w:cs="微软雅黑" w:hint="eastAsia"/>
          <w:color w:val="FF0000"/>
          <w:sz w:val="24"/>
          <w:szCs w:val="24"/>
        </w:rPr>
        <w:t>2022年新增</w:t>
      </w:r>
      <w:r w:rsidRPr="00E60D35">
        <w:rPr>
          <w:rFonts w:asciiTheme="minorEastAsia" w:hAnsiTheme="minorEastAsia" w:cs="微软雅黑" w:hint="eastAsia"/>
          <w:color w:val="000000" w:themeColor="text1"/>
          <w:sz w:val="24"/>
          <w:szCs w:val="24"/>
        </w:rPr>
        <w:t>）</w:t>
      </w:r>
    </w:p>
    <w:p w:rsidR="00CC5CB1" w:rsidRPr="00E60D35" w:rsidRDefault="00140F64" w:rsidP="00E60D35">
      <w:pPr>
        <w:spacing w:line="360" w:lineRule="auto"/>
        <w:jc w:val="center"/>
        <w:rPr>
          <w:rFonts w:asciiTheme="minorEastAsia" w:hAnsiTheme="minorEastAsia"/>
          <w:sz w:val="24"/>
          <w:szCs w:val="24"/>
        </w:rPr>
      </w:pPr>
      <w:r w:rsidRPr="00E60D35">
        <w:rPr>
          <w:rFonts w:asciiTheme="minorEastAsia" w:hAnsiTheme="minorEastAsia" w:hint="eastAsia"/>
          <w:b/>
          <w:sz w:val="24"/>
          <w:szCs w:val="24"/>
        </w:rPr>
        <w:t xml:space="preserve">第二十一章 </w:t>
      </w:r>
      <w:r w:rsidR="00CC5CB1" w:rsidRPr="00E60D35">
        <w:rPr>
          <w:rFonts w:asciiTheme="minorEastAsia" w:hAnsiTheme="minorEastAsia" w:hint="eastAsia"/>
          <w:b/>
          <w:sz w:val="24"/>
          <w:szCs w:val="24"/>
        </w:rPr>
        <w:t>卫生毒理学</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第一节  毒理学基本概念</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一、毒理学、毒性及毒作用</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（四）损害作用、非损害作用和毒效应谱</w:t>
      </w:r>
      <w:r w:rsidRPr="00E60D35">
        <w:rPr>
          <w:rFonts w:asciiTheme="minorEastAsia" w:hAnsiTheme="minorEastAsia" w:hint="eastAsia"/>
          <w:b/>
          <w:color w:val="FF0000"/>
          <w:sz w:val="24"/>
          <w:szCs w:val="24"/>
        </w:rPr>
        <w:t>（2022年增）</w:t>
      </w:r>
    </w:p>
    <w:p w:rsidR="00CC5CB1" w:rsidRPr="00E60D35" w:rsidRDefault="00CC5CB1"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2022年</w:t>
      </w:r>
      <w:r w:rsidRPr="00E60D35">
        <w:rPr>
          <w:rFonts w:asciiTheme="minorEastAsia" w:hAnsiTheme="minorEastAsia" w:hint="eastAsia"/>
          <w:color w:val="FF0000"/>
          <w:sz w:val="24"/>
          <w:szCs w:val="24"/>
        </w:rPr>
        <w:t>增：目前，区分损害作用与非损害作用方法·····对实验有影响的因素。</w:t>
      </w:r>
    </w:p>
    <w:p w:rsidR="00CC5CB1" w:rsidRPr="00E60D35" w:rsidRDefault="00CC5CB1"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六、剂量-反应关系比较</w:t>
      </w:r>
    </w:p>
    <w:p w:rsidR="00CC5CB1" w:rsidRPr="00E60D35" w:rsidRDefault="00CC5CB1"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（二）毒作用带</w:t>
      </w:r>
      <w:r w:rsidRPr="00E60D35">
        <w:rPr>
          <w:rFonts w:asciiTheme="minorEastAsia" w:hAnsiTheme="minorEastAsia" w:hint="eastAsia"/>
          <w:b/>
          <w:color w:val="FF0000"/>
          <w:sz w:val="24"/>
          <w:szCs w:val="24"/>
        </w:rPr>
        <w:t>（2022年变）</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w:t>
      </w:r>
      <w:r w:rsidRPr="00E60D35">
        <w:rPr>
          <w:rFonts w:asciiTheme="minorEastAsia" w:hAnsiTheme="minorEastAsia" w:hint="eastAsia"/>
          <w:color w:val="FF0000"/>
          <w:sz w:val="24"/>
          <w:szCs w:val="24"/>
        </w:rPr>
        <w:t>Limac</w:t>
      </w:r>
    </w:p>
    <w:p w:rsidR="00CC5CB1" w:rsidRPr="00E60D35" w:rsidRDefault="00CC5CB1" w:rsidP="00E60D35">
      <w:pPr>
        <w:spacing w:line="360" w:lineRule="auto"/>
        <w:rPr>
          <w:rFonts w:asciiTheme="minorEastAsia" w:hAnsiTheme="minorEastAsia"/>
          <w:sz w:val="24"/>
          <w:szCs w:val="24"/>
          <w:vertAlign w:val="subscript"/>
        </w:rPr>
      </w:pPr>
      <w:r w:rsidRPr="00E60D35">
        <w:rPr>
          <w:rFonts w:asciiTheme="minorEastAsia" w:hAnsiTheme="minorEastAsia" w:hint="eastAsia"/>
          <w:sz w:val="24"/>
          <w:szCs w:val="24"/>
        </w:rPr>
        <w:t>2022年：</w:t>
      </w:r>
      <w:r w:rsidRPr="00E60D35">
        <w:rPr>
          <w:rFonts w:asciiTheme="minorEastAsia" w:hAnsiTheme="minorEastAsia" w:hint="eastAsia"/>
          <w:color w:val="FF0000"/>
          <w:sz w:val="24"/>
          <w:szCs w:val="24"/>
        </w:rPr>
        <w:t>Lim</w:t>
      </w:r>
      <w:r w:rsidRPr="00E60D35">
        <w:rPr>
          <w:rFonts w:asciiTheme="minorEastAsia" w:hAnsiTheme="minorEastAsia" w:hint="eastAsia"/>
          <w:color w:val="FF0000"/>
          <w:sz w:val="24"/>
          <w:szCs w:val="24"/>
          <w:vertAlign w:val="subscript"/>
        </w:rPr>
        <w:t>ac</w:t>
      </w:r>
    </w:p>
    <w:p w:rsidR="00CC5CB1" w:rsidRPr="00E60D35" w:rsidRDefault="00CC5CB1" w:rsidP="00E60D35">
      <w:pPr>
        <w:spacing w:line="360" w:lineRule="auto"/>
        <w:rPr>
          <w:rFonts w:asciiTheme="minorEastAsia" w:hAnsiTheme="minorEastAsia"/>
          <w:color w:val="FF0000"/>
          <w:sz w:val="24"/>
          <w:szCs w:val="24"/>
        </w:rPr>
      </w:pPr>
      <w:r w:rsidRPr="00E60D35">
        <w:rPr>
          <w:rFonts w:asciiTheme="minorEastAsia" w:hAnsiTheme="minorEastAsia" w:hint="eastAsia"/>
          <w:sz w:val="24"/>
          <w:szCs w:val="24"/>
        </w:rPr>
        <w:t>2021年：</w:t>
      </w:r>
      <w:r w:rsidRPr="00E60D35">
        <w:rPr>
          <w:rFonts w:asciiTheme="minorEastAsia" w:hAnsiTheme="minorEastAsia" w:hint="eastAsia"/>
          <w:color w:val="FF0000"/>
          <w:sz w:val="24"/>
          <w:szCs w:val="24"/>
        </w:rPr>
        <w:t>Limch</w:t>
      </w:r>
    </w:p>
    <w:p w:rsidR="00CC5CB1" w:rsidRPr="00E60D35" w:rsidRDefault="00CC5CB1" w:rsidP="00E60D35">
      <w:pPr>
        <w:spacing w:line="360" w:lineRule="auto"/>
        <w:rPr>
          <w:rFonts w:asciiTheme="minorEastAsia" w:hAnsiTheme="minorEastAsia"/>
          <w:color w:val="FF0000"/>
          <w:sz w:val="24"/>
          <w:szCs w:val="24"/>
          <w:vertAlign w:val="subscript"/>
        </w:rPr>
      </w:pPr>
      <w:r w:rsidRPr="00E60D35">
        <w:rPr>
          <w:rFonts w:asciiTheme="minorEastAsia" w:hAnsiTheme="minorEastAsia" w:hint="eastAsia"/>
          <w:sz w:val="24"/>
          <w:szCs w:val="24"/>
        </w:rPr>
        <w:t>2022年：</w:t>
      </w:r>
      <w:r w:rsidRPr="00E60D35">
        <w:rPr>
          <w:rFonts w:asciiTheme="minorEastAsia" w:hAnsiTheme="minorEastAsia" w:hint="eastAsia"/>
          <w:color w:val="FF0000"/>
          <w:sz w:val="24"/>
          <w:szCs w:val="24"/>
        </w:rPr>
        <w:t>Lim</w:t>
      </w:r>
      <w:r w:rsidRPr="00E60D35">
        <w:rPr>
          <w:rFonts w:asciiTheme="minorEastAsia" w:hAnsiTheme="minorEastAsia" w:hint="eastAsia"/>
          <w:color w:val="FF0000"/>
          <w:sz w:val="24"/>
          <w:szCs w:val="24"/>
          <w:vertAlign w:val="subscript"/>
        </w:rPr>
        <w:t>ch</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第二节  化学毒物的生物转运</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三、毒理动力学</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（二）毒理动力学主要参数</w:t>
      </w:r>
      <w:r w:rsidRPr="00E60D35">
        <w:rPr>
          <w:rFonts w:asciiTheme="minorEastAsia" w:hAnsiTheme="minorEastAsia" w:hint="eastAsia"/>
          <w:b/>
          <w:color w:val="FF0000"/>
          <w:sz w:val="24"/>
          <w:szCs w:val="24"/>
        </w:rPr>
        <w:t>（2022年增）</w:t>
      </w:r>
    </w:p>
    <w:p w:rsidR="00CC5CB1" w:rsidRPr="00E60D35" w:rsidRDefault="00CC5CB1" w:rsidP="00E60D35">
      <w:pPr>
        <w:spacing w:line="360" w:lineRule="auto"/>
        <w:rPr>
          <w:rFonts w:asciiTheme="minorEastAsia" w:hAnsiTheme="minorEastAsia"/>
          <w:color w:val="FF0000"/>
          <w:sz w:val="24"/>
          <w:szCs w:val="24"/>
        </w:rPr>
      </w:pPr>
      <w:r w:rsidRPr="00E60D35">
        <w:rPr>
          <w:rFonts w:asciiTheme="minorEastAsia" w:hAnsiTheme="minorEastAsia" w:hint="eastAsia"/>
          <w:sz w:val="24"/>
          <w:szCs w:val="24"/>
        </w:rPr>
        <w:t>2021年：3.消除速率常数（Ke）表示·····</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2022年：3.</w:t>
      </w:r>
      <w:r w:rsidRPr="00E60D35">
        <w:rPr>
          <w:rFonts w:asciiTheme="minorEastAsia" w:hAnsiTheme="minorEastAsia" w:hint="eastAsia"/>
          <w:color w:val="FF0000"/>
          <w:sz w:val="24"/>
          <w:szCs w:val="24"/>
        </w:rPr>
        <w:t>吸收或</w:t>
      </w:r>
      <w:r w:rsidRPr="00E60D35">
        <w:rPr>
          <w:rFonts w:asciiTheme="minorEastAsia" w:hAnsiTheme="minorEastAsia" w:hint="eastAsia"/>
          <w:sz w:val="24"/>
          <w:szCs w:val="24"/>
        </w:rPr>
        <w:t>消除速率常数</w:t>
      </w:r>
      <w:r w:rsidRPr="00E60D35">
        <w:rPr>
          <w:rFonts w:asciiTheme="minorEastAsia" w:hAnsiTheme="minorEastAsia" w:hint="eastAsia"/>
          <w:color w:val="FF0000"/>
          <w:sz w:val="24"/>
          <w:szCs w:val="24"/>
        </w:rPr>
        <w:t>（Ka或</w:t>
      </w:r>
      <w:r w:rsidRPr="00E60D35">
        <w:rPr>
          <w:rFonts w:asciiTheme="minorEastAsia" w:hAnsiTheme="minorEastAsia" w:hint="eastAsia"/>
          <w:sz w:val="24"/>
          <w:szCs w:val="24"/>
        </w:rPr>
        <w:t>Ke）</w:t>
      </w:r>
      <w:r w:rsidRPr="00E60D35">
        <w:rPr>
          <w:rFonts w:asciiTheme="minorEastAsia" w:hAnsiTheme="minorEastAsia" w:hint="eastAsia"/>
          <w:color w:val="FF0000"/>
          <w:sz w:val="24"/>
          <w:szCs w:val="24"/>
        </w:rPr>
        <w:t>吸收速率常数（Ka）值表示毒物····相对指标。消除速率常数（Ke）</w:t>
      </w:r>
      <w:r w:rsidRPr="00E60D35">
        <w:rPr>
          <w:rFonts w:asciiTheme="minorEastAsia" w:hAnsiTheme="minorEastAsia" w:hint="eastAsia"/>
          <w:sz w:val="24"/>
          <w:szCs w:val="24"/>
        </w:rPr>
        <w:t>表示·····</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第四节  影响毒作用的因素</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二、机体因素</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（二）个体</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1.遗传差异</w:t>
      </w:r>
      <w:r w:rsidRPr="00E60D35">
        <w:rPr>
          <w:rFonts w:asciiTheme="minorEastAsia" w:hAnsiTheme="minorEastAsia" w:hint="eastAsia"/>
          <w:b/>
          <w:color w:val="FF0000"/>
          <w:sz w:val="24"/>
          <w:szCs w:val="24"/>
        </w:rPr>
        <w:t>（2022年删）</w:t>
      </w:r>
    </w:p>
    <w:p w:rsidR="00CC5CB1" w:rsidRPr="00E60D35" w:rsidRDefault="00CC5CB1" w:rsidP="00E60D35">
      <w:pPr>
        <w:spacing w:line="360" w:lineRule="auto"/>
        <w:rPr>
          <w:rFonts w:asciiTheme="minorEastAsia" w:hAnsiTheme="minorEastAsia"/>
          <w:color w:val="FF0000"/>
          <w:sz w:val="24"/>
          <w:szCs w:val="24"/>
        </w:rPr>
      </w:pPr>
      <w:r w:rsidRPr="00E60D35">
        <w:rPr>
          <w:rFonts w:asciiTheme="minorEastAsia" w:hAnsiTheme="minorEastAsia" w:hint="eastAsia"/>
          <w:sz w:val="24"/>
          <w:szCs w:val="24"/>
        </w:rPr>
        <w:t>2021年</w:t>
      </w:r>
      <w:r w:rsidRPr="00E60D35">
        <w:rPr>
          <w:rFonts w:asciiTheme="minorEastAsia" w:hAnsiTheme="minorEastAsia" w:hint="eastAsia"/>
          <w:color w:val="FF0000"/>
          <w:sz w:val="24"/>
          <w:szCs w:val="24"/>
        </w:rPr>
        <w:t>删：环氧化物水解酶（EH）</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第七节  化学致癌作用</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三、化学致癌物分类</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（一）按致癌作用证据分类——IARC分类</w:t>
      </w:r>
      <w:r w:rsidRPr="00E60D35">
        <w:rPr>
          <w:rFonts w:asciiTheme="minorEastAsia" w:hAnsiTheme="minorEastAsia" w:hint="eastAsia"/>
          <w:b/>
          <w:color w:val="FF0000"/>
          <w:sz w:val="24"/>
          <w:szCs w:val="24"/>
        </w:rPr>
        <w:t>（2022年变）</w:t>
      </w:r>
    </w:p>
    <w:p w:rsidR="00CC5CB1" w:rsidRPr="00E60D35" w:rsidRDefault="00CC5CB1" w:rsidP="00E60D35">
      <w:pPr>
        <w:spacing w:line="360" w:lineRule="auto"/>
        <w:rPr>
          <w:rFonts w:asciiTheme="minorEastAsia" w:hAnsiTheme="minorEastAsia"/>
          <w:color w:val="FF0000"/>
          <w:sz w:val="24"/>
          <w:szCs w:val="24"/>
        </w:rPr>
      </w:pPr>
      <w:r w:rsidRPr="00E60D35">
        <w:rPr>
          <w:rFonts w:asciiTheme="minorEastAsia" w:hAnsiTheme="minorEastAsia" w:hint="eastAsia"/>
          <w:sz w:val="24"/>
          <w:szCs w:val="24"/>
        </w:rPr>
        <w:t>2021年：</w:t>
      </w:r>
      <w:r w:rsidRPr="00E60D35">
        <w:rPr>
          <w:rFonts w:asciiTheme="minorEastAsia" w:hAnsiTheme="minorEastAsia" w:hint="eastAsia"/>
          <w:color w:val="FF0000"/>
          <w:sz w:val="24"/>
          <w:szCs w:val="24"/>
        </w:rPr>
        <w:t>评价化学物、混合物和接触环境·····3类504种，4类仅1种。</w:t>
      </w:r>
    </w:p>
    <w:p w:rsidR="00CC5CB1" w:rsidRPr="00E60D35" w:rsidRDefault="00CC5CB1" w:rsidP="00E60D35">
      <w:pPr>
        <w:spacing w:line="360" w:lineRule="auto"/>
        <w:rPr>
          <w:rFonts w:asciiTheme="minorEastAsia" w:hAnsiTheme="minorEastAsia"/>
          <w:b/>
          <w:color w:val="FF0000"/>
          <w:sz w:val="24"/>
          <w:szCs w:val="24"/>
        </w:rPr>
      </w:pPr>
      <w:r w:rsidRPr="00E60D35">
        <w:rPr>
          <w:rFonts w:asciiTheme="minorEastAsia" w:hAnsiTheme="minorEastAsia" w:hint="eastAsia"/>
          <w:sz w:val="24"/>
          <w:szCs w:val="24"/>
        </w:rPr>
        <w:lastRenderedPageBreak/>
        <w:t>2022年：</w:t>
      </w:r>
      <w:r w:rsidRPr="00E60D35">
        <w:rPr>
          <w:rFonts w:asciiTheme="minorEastAsia" w:hAnsiTheme="minorEastAsia" w:hint="eastAsia"/>
          <w:color w:val="FF0000"/>
          <w:sz w:val="24"/>
          <w:szCs w:val="24"/>
        </w:rPr>
        <w:t>从评价单一化学物、混合物和接触环境·····挥发性麻醉剂等。</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第八节  化学毒物生殖和发育毒作用</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二、发育毒性及其评价</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（三）发育毒性筛选试验</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1. 发育毒性体外筛选试验</w:t>
      </w:r>
      <w:r w:rsidRPr="00E60D35">
        <w:rPr>
          <w:rFonts w:asciiTheme="minorEastAsia" w:hAnsiTheme="minorEastAsia" w:hint="eastAsia"/>
          <w:b/>
          <w:color w:val="FF0000"/>
          <w:sz w:val="24"/>
          <w:szCs w:val="24"/>
        </w:rPr>
        <w:t>（2022年增）</w:t>
      </w:r>
    </w:p>
    <w:p w:rsidR="00CC5CB1" w:rsidRPr="00E60D35" w:rsidRDefault="00CC5CB1" w:rsidP="00E60D35">
      <w:pPr>
        <w:spacing w:line="360" w:lineRule="auto"/>
        <w:rPr>
          <w:rFonts w:asciiTheme="minorEastAsia" w:hAnsiTheme="minorEastAsia"/>
          <w:color w:val="FF0000"/>
          <w:sz w:val="24"/>
          <w:szCs w:val="24"/>
        </w:rPr>
      </w:pPr>
      <w:r w:rsidRPr="00E60D35">
        <w:rPr>
          <w:rFonts w:asciiTheme="minorEastAsia" w:hAnsiTheme="minorEastAsia" w:hint="eastAsia"/>
          <w:sz w:val="24"/>
          <w:szCs w:val="24"/>
        </w:rPr>
        <w:t>2021年：也存在将这些试验结果外推到人的问题</w:t>
      </w:r>
      <w:r w:rsidRPr="00E60D35">
        <w:rPr>
          <w:rFonts w:asciiTheme="minorEastAsia" w:hAnsiTheme="minorEastAsia"/>
          <w:color w:val="FF0000"/>
          <w:sz w:val="24"/>
          <w:szCs w:val="24"/>
        </w:rPr>
        <w:t xml:space="preserve"> </w:t>
      </w:r>
    </w:p>
    <w:p w:rsidR="00CC5CB1" w:rsidRPr="00E60D35" w:rsidRDefault="00CC5CB1" w:rsidP="00E60D35">
      <w:pPr>
        <w:spacing w:line="360" w:lineRule="auto"/>
        <w:rPr>
          <w:rFonts w:asciiTheme="minorEastAsia" w:hAnsiTheme="minorEastAsia"/>
          <w:b/>
          <w:color w:val="FF0000"/>
          <w:sz w:val="24"/>
          <w:szCs w:val="24"/>
        </w:rPr>
      </w:pPr>
      <w:r w:rsidRPr="00E60D35">
        <w:rPr>
          <w:rFonts w:asciiTheme="minorEastAsia" w:hAnsiTheme="minorEastAsia" w:hint="eastAsia"/>
          <w:sz w:val="24"/>
          <w:szCs w:val="24"/>
        </w:rPr>
        <w:t>2022年：也存在将这些试验结果外推到人的</w:t>
      </w:r>
      <w:r w:rsidRPr="00E60D35">
        <w:rPr>
          <w:rFonts w:asciiTheme="minorEastAsia" w:hAnsiTheme="minorEastAsia" w:hint="eastAsia"/>
          <w:color w:val="FF0000"/>
          <w:sz w:val="24"/>
          <w:szCs w:val="24"/>
        </w:rPr>
        <w:t>不确定性的</w:t>
      </w:r>
      <w:r w:rsidRPr="00E60D35">
        <w:rPr>
          <w:rFonts w:asciiTheme="minorEastAsia" w:hAnsiTheme="minorEastAsia" w:hint="eastAsia"/>
          <w:sz w:val="24"/>
          <w:szCs w:val="24"/>
        </w:rPr>
        <w:t>问题</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第九节  管理毒理学</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一、管理毒理学概念</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（二）化学品危险管理原则</w:t>
      </w:r>
      <w:r w:rsidRPr="00E60D35">
        <w:rPr>
          <w:rFonts w:asciiTheme="minorEastAsia" w:hAnsiTheme="minorEastAsia" w:hint="eastAsia"/>
          <w:b/>
          <w:color w:val="FF0000"/>
          <w:sz w:val="24"/>
          <w:szCs w:val="24"/>
        </w:rPr>
        <w:t>（2022年变）</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w:t>
      </w:r>
      <w:r w:rsidRPr="00E60D35">
        <w:rPr>
          <w:rFonts w:asciiTheme="minorEastAsia" w:hAnsiTheme="minorEastAsia" w:hint="eastAsia"/>
          <w:color w:val="FF0000"/>
          <w:sz w:val="24"/>
          <w:szCs w:val="24"/>
        </w:rPr>
        <w:t>其中</w:t>
      </w:r>
      <w:r w:rsidRPr="00E60D35">
        <w:rPr>
          <w:rFonts w:asciiTheme="minorEastAsia" w:hAnsiTheme="minorEastAsia" w:hint="eastAsia"/>
          <w:sz w:val="24"/>
          <w:szCs w:val="24"/>
        </w:rPr>
        <w:t>包括化学物本身的毒性，暴露量，公众的关注等</w:t>
      </w:r>
      <w:r w:rsidRPr="00E60D35">
        <w:rPr>
          <w:rFonts w:asciiTheme="minorEastAsia" w:hAnsiTheme="minorEastAsia" w:hint="eastAsia"/>
          <w:color w:val="FF0000"/>
          <w:sz w:val="24"/>
          <w:szCs w:val="24"/>
        </w:rPr>
        <w:t>多方面因素。</w:t>
      </w:r>
      <w:r w:rsidRPr="00E60D35">
        <w:rPr>
          <w:rFonts w:asciiTheme="minorEastAsia" w:hAnsiTheme="minorEastAsia" w:hint="eastAsia"/>
          <w:sz w:val="24"/>
          <w:szCs w:val="24"/>
        </w:rPr>
        <w:t>·····应覆盖化学物</w:t>
      </w:r>
      <w:r w:rsidRPr="00E60D35">
        <w:rPr>
          <w:rFonts w:asciiTheme="minorEastAsia" w:hAnsiTheme="minorEastAsia" w:hint="eastAsia"/>
          <w:color w:val="FF0000"/>
          <w:sz w:val="24"/>
          <w:szCs w:val="24"/>
        </w:rPr>
        <w:t>生命周期</w:t>
      </w:r>
      <w:r w:rsidRPr="00E60D35">
        <w:rPr>
          <w:rFonts w:asciiTheme="minorEastAsia" w:hAnsiTheme="minorEastAsia" w:hint="eastAsia"/>
          <w:sz w:val="24"/>
          <w:szCs w:val="24"/>
        </w:rPr>
        <w:t>的各阶段和化学物影响的各个方面。</w:t>
      </w:r>
    </w:p>
    <w:p w:rsidR="00CC5CB1" w:rsidRPr="00E60D35" w:rsidRDefault="00CC5CB1" w:rsidP="00E60D35">
      <w:pPr>
        <w:spacing w:line="360" w:lineRule="auto"/>
        <w:rPr>
          <w:rFonts w:asciiTheme="minorEastAsia" w:hAnsiTheme="minorEastAsia" w:hint="eastAsia"/>
          <w:sz w:val="24"/>
          <w:szCs w:val="24"/>
        </w:rPr>
      </w:pPr>
      <w:r w:rsidRPr="00E60D35">
        <w:rPr>
          <w:rFonts w:asciiTheme="minorEastAsia" w:hAnsiTheme="minorEastAsia" w:hint="eastAsia"/>
          <w:sz w:val="24"/>
          <w:szCs w:val="24"/>
        </w:rPr>
        <w:t>2022年：包括化学物本身的毒性，暴露量，公众的关注等。·····应覆盖化学物</w:t>
      </w:r>
      <w:r w:rsidRPr="00E60D35">
        <w:rPr>
          <w:rFonts w:asciiTheme="minorEastAsia" w:hAnsiTheme="minorEastAsia" w:hint="eastAsia"/>
          <w:color w:val="FF0000"/>
          <w:sz w:val="24"/>
          <w:szCs w:val="24"/>
        </w:rPr>
        <w:t>从生产到消除</w:t>
      </w:r>
      <w:r w:rsidRPr="00E60D35">
        <w:rPr>
          <w:rFonts w:asciiTheme="minorEastAsia" w:hAnsiTheme="minorEastAsia" w:hint="eastAsia"/>
          <w:sz w:val="24"/>
          <w:szCs w:val="24"/>
        </w:rPr>
        <w:t>的各阶段和化学物影响的各个方面。</w:t>
      </w:r>
    </w:p>
    <w:p w:rsidR="00CC5CB1" w:rsidRPr="00E60D35" w:rsidRDefault="00140F64" w:rsidP="00E60D35">
      <w:pPr>
        <w:spacing w:line="360" w:lineRule="auto"/>
        <w:jc w:val="center"/>
        <w:rPr>
          <w:rFonts w:asciiTheme="minorEastAsia" w:hAnsiTheme="minorEastAsia" w:hint="eastAsia"/>
          <w:b/>
          <w:sz w:val="24"/>
          <w:szCs w:val="24"/>
        </w:rPr>
      </w:pPr>
      <w:r w:rsidRPr="00E60D35">
        <w:rPr>
          <w:rFonts w:asciiTheme="minorEastAsia" w:hAnsiTheme="minorEastAsia" w:hint="eastAsia"/>
          <w:b/>
          <w:sz w:val="24"/>
          <w:szCs w:val="24"/>
        </w:rPr>
        <w:t xml:space="preserve">第二十二章 </w:t>
      </w:r>
      <w:r w:rsidR="00CC5CB1" w:rsidRPr="00E60D35">
        <w:rPr>
          <w:rFonts w:asciiTheme="minorEastAsia" w:hAnsiTheme="minorEastAsia" w:hint="eastAsia"/>
          <w:b/>
          <w:sz w:val="24"/>
          <w:szCs w:val="24"/>
        </w:rPr>
        <w:t>环境卫生学</w:t>
      </w:r>
    </w:p>
    <w:p w:rsidR="00CC5CB1" w:rsidRPr="00E60D35" w:rsidRDefault="00CC5CB1" w:rsidP="00E60D35">
      <w:pPr>
        <w:spacing w:line="360" w:lineRule="auto"/>
        <w:rPr>
          <w:rFonts w:asciiTheme="minorEastAsia" w:hAnsiTheme="minorEastAsia" w:hint="eastAsia"/>
          <w:color w:val="000000" w:themeColor="text1"/>
          <w:sz w:val="24"/>
          <w:szCs w:val="24"/>
        </w:rPr>
      </w:pPr>
      <w:r w:rsidRPr="00E60D35">
        <w:rPr>
          <w:rFonts w:asciiTheme="minorEastAsia" w:hAnsiTheme="minorEastAsia"/>
          <w:color w:val="000000" w:themeColor="text1"/>
          <w:sz w:val="24"/>
          <w:szCs w:val="24"/>
        </w:rPr>
        <w:t>无变化</w:t>
      </w:r>
      <w:r w:rsidRPr="00E60D35">
        <w:rPr>
          <w:rFonts w:asciiTheme="minorEastAsia" w:hAnsiTheme="minorEastAsia" w:hint="eastAsia"/>
          <w:color w:val="000000" w:themeColor="text1"/>
          <w:sz w:val="24"/>
          <w:szCs w:val="24"/>
        </w:rPr>
        <w:t>。</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第二十三章  职业卫生与职业医学</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第一节  绪论</w:t>
      </w:r>
    </w:p>
    <w:p w:rsidR="00CC5CB1" w:rsidRPr="00E60D35" w:rsidRDefault="00CC5CB1"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二、职业性有害因素与职业性损害</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（二）职业病、工作有关疾病、职业伤害</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w:t>
      </w:r>
      <w:r w:rsidR="0011547E" w:rsidRPr="00E60D35">
        <w:rPr>
          <w:rFonts w:asciiTheme="minorEastAsia" w:hAnsiTheme="minorEastAsia" w:hint="eastAsia"/>
          <w:color w:val="FF0000"/>
          <w:sz w:val="24"/>
          <w:szCs w:val="24"/>
        </w:rPr>
        <w:t>年</w:t>
      </w:r>
      <w:r w:rsidR="0011547E" w:rsidRPr="00E60D35">
        <w:rPr>
          <w:rFonts w:asciiTheme="minorEastAsia" w:hAnsiTheme="minorEastAsia" w:hint="eastAsia"/>
          <w:sz w:val="24"/>
          <w:szCs w:val="24"/>
        </w:rPr>
        <w:t>：</w:t>
      </w:r>
      <w:r w:rsidRPr="00E60D35">
        <w:rPr>
          <w:rFonts w:asciiTheme="minorEastAsia" w:hAnsiTheme="minorEastAsia" w:hint="eastAsia"/>
          <w:sz w:val="24"/>
          <w:szCs w:val="24"/>
        </w:rPr>
        <w:t>职业性有害因素所致的各种职业性损害包括职业伤害和职业性疾患，职业性疾患则包含职业病和工作有关疾病。</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w:t>
      </w:r>
      <w:r w:rsidR="0011547E" w:rsidRPr="00E60D35">
        <w:rPr>
          <w:rFonts w:asciiTheme="minorEastAsia" w:hAnsiTheme="minorEastAsia" w:hint="eastAsia"/>
          <w:color w:val="FF0000"/>
          <w:sz w:val="24"/>
          <w:szCs w:val="24"/>
        </w:rPr>
        <w:t>年：</w:t>
      </w:r>
      <w:r w:rsidRPr="00E60D35">
        <w:rPr>
          <w:rFonts w:asciiTheme="minorEastAsia" w:hAnsiTheme="minorEastAsia" w:hint="eastAsia"/>
          <w:sz w:val="24"/>
          <w:szCs w:val="24"/>
        </w:rPr>
        <w:t>职业性有害因素所致的各种职业性损害包括</w:t>
      </w:r>
      <w:r w:rsidRPr="00E60D35">
        <w:rPr>
          <w:rFonts w:asciiTheme="minorEastAsia" w:hAnsiTheme="minorEastAsia" w:hint="eastAsia"/>
          <w:color w:val="FF0000"/>
          <w:sz w:val="24"/>
          <w:szCs w:val="24"/>
        </w:rPr>
        <w:t>工伤</w:t>
      </w:r>
      <w:r w:rsidRPr="00E60D35">
        <w:rPr>
          <w:rFonts w:asciiTheme="minorEastAsia" w:hAnsiTheme="minorEastAsia" w:hint="eastAsia"/>
          <w:sz w:val="24"/>
          <w:szCs w:val="24"/>
        </w:rPr>
        <w:t>和职业性疾患，职业性疾患则包含职业病和</w:t>
      </w:r>
      <w:r w:rsidRPr="00E60D35">
        <w:rPr>
          <w:rFonts w:asciiTheme="minorEastAsia" w:hAnsiTheme="minorEastAsia" w:hint="eastAsia"/>
          <w:color w:val="FF0000"/>
          <w:sz w:val="24"/>
          <w:szCs w:val="24"/>
        </w:rPr>
        <w:t>职业相关</w:t>
      </w:r>
      <w:r w:rsidRPr="00E60D35">
        <w:rPr>
          <w:rFonts w:asciiTheme="minorEastAsia" w:hAnsiTheme="minorEastAsia" w:hint="eastAsia"/>
          <w:sz w:val="24"/>
          <w:szCs w:val="24"/>
        </w:rPr>
        <w:t>疾病。</w:t>
      </w:r>
    </w:p>
    <w:p w:rsidR="00CC5CB1" w:rsidRPr="00E60D35" w:rsidRDefault="00CC5CB1"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三、职业性有害因素致病模式和特点</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（三）职业病的特点</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3.剂量-反应关系   工作中常常要接触一些职业性有害因素，但并非一旦接触职业性有害因素就发生职业病。职业病发病具有明显的接触剂量-反应关系，……。</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lastRenderedPageBreak/>
        <w:t>2022年：</w:t>
      </w:r>
      <w:r w:rsidR="00CC5CB1" w:rsidRPr="00E60D35">
        <w:rPr>
          <w:rFonts w:asciiTheme="minorEastAsia" w:hAnsiTheme="minorEastAsia" w:hint="eastAsia"/>
          <w:sz w:val="24"/>
          <w:szCs w:val="24"/>
        </w:rPr>
        <w:t>3.剂量-反应关系   工作中常常要接触一些职业性有害因素，但并非一旦接触职业性有害因素就发生职业病。职业病发病与</w:t>
      </w:r>
      <w:r w:rsidR="00CC5CB1" w:rsidRPr="00E60D35">
        <w:rPr>
          <w:rFonts w:asciiTheme="minorEastAsia" w:hAnsiTheme="minorEastAsia" w:hint="eastAsia"/>
          <w:color w:val="FF0000"/>
          <w:sz w:val="24"/>
          <w:szCs w:val="24"/>
        </w:rPr>
        <w:t>接触水平有关，在一定范围内可存在</w:t>
      </w:r>
      <w:r w:rsidR="00CC5CB1" w:rsidRPr="00E60D35">
        <w:rPr>
          <w:rFonts w:asciiTheme="minorEastAsia" w:hAnsiTheme="minorEastAsia" w:hint="eastAsia"/>
          <w:sz w:val="24"/>
          <w:szCs w:val="24"/>
        </w:rPr>
        <w:t>接触剂量-反应关系，……。</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（四）职业病诊断及处理原则</w:t>
      </w:r>
      <w:r w:rsidR="0011547E" w:rsidRPr="00E60D35">
        <w:rPr>
          <w:rFonts w:asciiTheme="minorEastAsia" w:hAnsiTheme="minorEastAsia" w:hint="eastAsia"/>
          <w:sz w:val="24"/>
          <w:szCs w:val="24"/>
        </w:rPr>
        <w:t>（</w:t>
      </w:r>
      <w:r w:rsidR="0011547E" w:rsidRPr="00E60D35">
        <w:rPr>
          <w:rFonts w:asciiTheme="minorEastAsia" w:hAnsiTheme="minorEastAsia" w:hint="eastAsia"/>
          <w:color w:val="FF0000"/>
          <w:sz w:val="24"/>
          <w:szCs w:val="24"/>
        </w:rPr>
        <w:t>2022年</w:t>
      </w:r>
      <w:r w:rsidR="0011547E" w:rsidRPr="00E60D35">
        <w:rPr>
          <w:rFonts w:asciiTheme="minorEastAsia" w:hAnsiTheme="minorEastAsia"/>
          <w:color w:val="FF0000"/>
          <w:sz w:val="24"/>
          <w:szCs w:val="24"/>
        </w:rPr>
        <w:t>删减</w:t>
      </w:r>
      <w:r w:rsidR="0011547E" w:rsidRPr="00E60D35">
        <w:rPr>
          <w:rFonts w:asciiTheme="minorEastAsia" w:hAnsiTheme="minorEastAsia" w:hint="eastAsia"/>
          <w:sz w:val="24"/>
          <w:szCs w:val="24"/>
        </w:rPr>
        <w:t>）</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1.职业病诊断 具有与开展职业病诊断相适应的场所、仪器和设备；</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color w:val="FF0000"/>
          <w:sz w:val="24"/>
          <w:szCs w:val="24"/>
        </w:rPr>
        <w:t>2022</w:t>
      </w:r>
      <w:r w:rsidR="0011547E" w:rsidRPr="00E60D35">
        <w:rPr>
          <w:rFonts w:asciiTheme="minorEastAsia" w:hAnsiTheme="minorEastAsia" w:hint="eastAsia"/>
          <w:color w:val="FF0000"/>
          <w:sz w:val="24"/>
          <w:szCs w:val="24"/>
        </w:rPr>
        <w:t>年</w:t>
      </w:r>
      <w:r w:rsidR="0011547E" w:rsidRPr="00E60D35">
        <w:rPr>
          <w:rFonts w:asciiTheme="minorEastAsia" w:hAnsiTheme="minorEastAsia" w:hint="eastAsia"/>
          <w:sz w:val="24"/>
          <w:szCs w:val="24"/>
        </w:rPr>
        <w:t>：</w:t>
      </w:r>
      <w:r w:rsidRPr="00E60D35">
        <w:rPr>
          <w:rFonts w:asciiTheme="minorEastAsia" w:hAnsiTheme="minorEastAsia" w:hint="eastAsia"/>
          <w:color w:val="FF0000"/>
          <w:sz w:val="24"/>
          <w:szCs w:val="24"/>
        </w:rPr>
        <w:t>1.职业病诊断 具有相适应的场所、仪器和设备</w:t>
      </w:r>
      <w:r w:rsidRPr="00E60D35">
        <w:rPr>
          <w:rFonts w:asciiTheme="minorEastAsia" w:hAnsiTheme="minorEastAsia" w:hint="eastAsia"/>
          <w:sz w:val="24"/>
          <w:szCs w:val="24"/>
        </w:rPr>
        <w:t>；</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第四节  毒物与职业中毒</w:t>
      </w:r>
    </w:p>
    <w:p w:rsidR="00CC5CB1" w:rsidRPr="00E60D35" w:rsidRDefault="00CC5CB1"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二、金属</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 xml:space="preserve">3.慢性铅中毒的临床表现 </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（2）消化系统  中等及重症病例者……肠道缺血引起腹绞痛，多为突发性剧烈绞痛……常发生在脐周围。</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sz w:val="24"/>
          <w:szCs w:val="24"/>
        </w:rPr>
        <w:t>（2）消化系统  中等及重症病例者……肠道缺血引起腹绞痛，</w:t>
      </w:r>
      <w:r w:rsidR="00CC5CB1" w:rsidRPr="00E60D35">
        <w:rPr>
          <w:rFonts w:asciiTheme="minorEastAsia" w:hAnsiTheme="minorEastAsia" w:hint="eastAsia"/>
          <w:color w:val="FF0000"/>
          <w:sz w:val="24"/>
          <w:szCs w:val="24"/>
        </w:rPr>
        <w:t>发作前常有腹胀或顽固性便秘，</w:t>
      </w:r>
      <w:r w:rsidR="00CC5CB1" w:rsidRPr="00E60D35">
        <w:rPr>
          <w:rFonts w:asciiTheme="minorEastAsia" w:hAnsiTheme="minorEastAsia" w:hint="eastAsia"/>
          <w:sz w:val="24"/>
          <w:szCs w:val="24"/>
        </w:rPr>
        <w:t>多为突发性剧烈绞痛……常发生在脐周围。</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三、刺激性气体</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（一）概念与种类</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2.种类 金属化合物，醛类（甲醛、己醛、丙烯醛、三氯乙醛等）……其他（磷化氢、氟化氢、四氯化碳、五氧化二磷、某些物质燃烧烟雾等）。</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sz w:val="24"/>
          <w:szCs w:val="24"/>
        </w:rPr>
        <w:t>2.种类 金属化合物</w:t>
      </w:r>
      <w:r w:rsidR="00CC5CB1" w:rsidRPr="00E60D35">
        <w:rPr>
          <w:rFonts w:asciiTheme="minorEastAsia" w:hAnsiTheme="minorEastAsia" w:hint="eastAsia"/>
          <w:color w:val="FF0000"/>
          <w:sz w:val="24"/>
          <w:szCs w:val="24"/>
        </w:rPr>
        <w:t>（铍、镉、汞、锰、氧化银等）</w:t>
      </w:r>
      <w:r w:rsidR="00CC5CB1" w:rsidRPr="00E60D35">
        <w:rPr>
          <w:rFonts w:asciiTheme="minorEastAsia" w:hAnsiTheme="minorEastAsia" w:hint="eastAsia"/>
          <w:sz w:val="24"/>
          <w:szCs w:val="24"/>
        </w:rPr>
        <w:t>，醛类（甲醛、己醛、丙烯醛、三氯乙醛等）……其他（磷化氢、氟化氢、四氯化碳、五氧化二磷、</w:t>
      </w:r>
      <w:r w:rsidR="00CC5CB1" w:rsidRPr="00E60D35">
        <w:rPr>
          <w:rFonts w:asciiTheme="minorEastAsia" w:hAnsiTheme="minorEastAsia" w:hint="eastAsia"/>
          <w:color w:val="FF0000"/>
          <w:sz w:val="24"/>
          <w:szCs w:val="24"/>
        </w:rPr>
        <w:t>三氯氢硅、</w:t>
      </w:r>
      <w:r w:rsidR="00CC5CB1" w:rsidRPr="00E60D35">
        <w:rPr>
          <w:rFonts w:asciiTheme="minorEastAsia" w:hAnsiTheme="minorEastAsia" w:hint="eastAsia"/>
          <w:sz w:val="24"/>
          <w:szCs w:val="24"/>
        </w:rPr>
        <w:t>某些物质燃烧烟雾等）。</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（五）氮氧化物</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有的可并发较重程度的气胸、纵隔气肿或出现窒息。</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sz w:val="24"/>
          <w:szCs w:val="24"/>
        </w:rPr>
        <w:t>有的可并发</w:t>
      </w:r>
      <w:r w:rsidR="00CC5CB1" w:rsidRPr="00E60D35">
        <w:rPr>
          <w:rFonts w:asciiTheme="minorEastAsia" w:hAnsiTheme="minorEastAsia" w:hint="eastAsia"/>
          <w:color w:val="FF0000"/>
          <w:sz w:val="24"/>
          <w:szCs w:val="24"/>
        </w:rPr>
        <w:t>急性呼吸窘迫综合征</w:t>
      </w:r>
      <w:r w:rsidR="00CC5CB1" w:rsidRPr="00E60D35">
        <w:rPr>
          <w:rFonts w:asciiTheme="minorEastAsia" w:hAnsiTheme="minorEastAsia" w:hint="eastAsia"/>
          <w:sz w:val="24"/>
          <w:szCs w:val="24"/>
        </w:rPr>
        <w:t>、较重程度的气胸、纵隔气肿或出现窒息。</w:t>
      </w:r>
    </w:p>
    <w:p w:rsidR="00CC5CB1" w:rsidRPr="00E60D35" w:rsidRDefault="00CC5CB1"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五、有机溶剂</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（二）苯</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3.苯中毒防治原则</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（1）治疗与处理原则</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急救原则与内科相同，可给予葡萄糖醛酸，以增加苯的代谢产物的结</w:t>
      </w:r>
      <w:r w:rsidR="00CC5CB1" w:rsidRPr="00E60D35">
        <w:rPr>
          <w:rFonts w:asciiTheme="minorEastAsia" w:hAnsiTheme="minorEastAsia" w:hint="eastAsia"/>
          <w:sz w:val="24"/>
          <w:szCs w:val="24"/>
        </w:rPr>
        <w:lastRenderedPageBreak/>
        <w:t>合和排出。</w:t>
      </w:r>
    </w:p>
    <w:p w:rsidR="00CC5CB1" w:rsidRPr="00E60D35" w:rsidRDefault="0011547E" w:rsidP="00E60D35">
      <w:pPr>
        <w:spacing w:line="360" w:lineRule="auto"/>
        <w:rPr>
          <w:rFonts w:asciiTheme="minorEastAsia" w:hAnsiTheme="minorEastAsia"/>
          <w:color w:val="FF0000"/>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sz w:val="24"/>
          <w:szCs w:val="24"/>
        </w:rPr>
        <w:t>急救原则与内科相同，可给予葡萄糖醛酸，以增加苯的代谢产物的结合和排出，</w:t>
      </w:r>
      <w:r w:rsidR="00CC5CB1" w:rsidRPr="00E60D35">
        <w:rPr>
          <w:rFonts w:asciiTheme="minorEastAsia" w:hAnsiTheme="minorEastAsia" w:hint="eastAsia"/>
          <w:color w:val="FF0000"/>
          <w:sz w:val="24"/>
          <w:szCs w:val="24"/>
        </w:rPr>
        <w:t>禁用肾上腺素。</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八、农药</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（二）有机磷</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4.有机磷农药中毒的治疗与处理原则</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 xml:space="preserve">4）劳动能力鉴定 </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对于接触反应者……1～2个月内不宜接触有机磷农药；有迟发性神经病者应调离有机磷作业。</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sz w:val="24"/>
          <w:szCs w:val="24"/>
        </w:rPr>
        <w:t>对于接触反应者……1～2个月内不宜接触有机磷农药；</w:t>
      </w:r>
      <w:r w:rsidR="00CC5CB1" w:rsidRPr="00E60D35">
        <w:rPr>
          <w:rFonts w:asciiTheme="minorEastAsia" w:hAnsiTheme="minorEastAsia" w:hint="eastAsia"/>
          <w:color w:val="FF0000"/>
          <w:sz w:val="24"/>
          <w:szCs w:val="24"/>
        </w:rPr>
        <w:t>重度中毒和重型中间肌无力综合征治愈后，3个月内不宜接触有机磷杀虫剂；</w:t>
      </w:r>
      <w:r w:rsidR="00CC5CB1" w:rsidRPr="00E60D35">
        <w:rPr>
          <w:rFonts w:asciiTheme="minorEastAsia" w:hAnsiTheme="minorEastAsia" w:hint="eastAsia"/>
          <w:sz w:val="24"/>
          <w:szCs w:val="24"/>
        </w:rPr>
        <w:t>有迟发性神经病者应调离有机磷作业。</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第五节  粉尘与尘肺</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三、硅酸盐和石棉引起的肺部疾病</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（三）石棉肺的病理变化和X线胸片表现</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1.病理变化</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（2）胸膜改变</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胸膜对石棉的反应包括胸膜斑（指除肺尖部和肋膈角区以外的厚度大于5mm的局限性胸膜增厚，或局限性钙化胸膜斑块）、胸膜渗出和弥漫性胸膜增厚。</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sz w:val="24"/>
          <w:szCs w:val="24"/>
        </w:rPr>
        <w:t>胸膜对石棉的反应包括胸膜斑（</w:t>
      </w:r>
      <w:r w:rsidR="00CC5CB1" w:rsidRPr="00E60D35">
        <w:rPr>
          <w:rFonts w:asciiTheme="minorEastAsia" w:hAnsiTheme="minorEastAsia" w:hint="eastAsia"/>
          <w:color w:val="FF0000"/>
          <w:sz w:val="24"/>
          <w:szCs w:val="24"/>
        </w:rPr>
        <w:t>指除肺尖部和肋膈角区以外的厚度大于5mm的局限性胸膜增厚</w:t>
      </w:r>
      <w:r w:rsidR="00CC5CB1" w:rsidRPr="00E60D35">
        <w:rPr>
          <w:rFonts w:asciiTheme="minorEastAsia" w:hAnsiTheme="minorEastAsia" w:hint="eastAsia"/>
          <w:sz w:val="24"/>
          <w:szCs w:val="24"/>
        </w:rPr>
        <w:t>）、胸膜渗出和弥漫性胸膜增厚。</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第六节  物理因素对健康的影响</w:t>
      </w:r>
    </w:p>
    <w:p w:rsidR="00CC5CB1" w:rsidRPr="00E60D35" w:rsidRDefault="00CC5CB1"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一、概述</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（二）物理因素特点</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4.有些物理因素，如噪声、微波等，可有连续波和脉冲波两种存在形态。形态不同使得这些因素对人体危害的程度有所不同。</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sz w:val="24"/>
          <w:szCs w:val="24"/>
        </w:rPr>
        <w:t>4.有些物理因素，如噪声、微波等，可有连续波和脉冲波两种</w:t>
      </w:r>
      <w:r w:rsidR="00CC5CB1" w:rsidRPr="00E60D35">
        <w:rPr>
          <w:rFonts w:asciiTheme="minorEastAsia" w:hAnsiTheme="minorEastAsia" w:hint="eastAsia"/>
          <w:color w:val="FF0000"/>
          <w:sz w:val="24"/>
          <w:szCs w:val="24"/>
        </w:rPr>
        <w:t>传播形式</w:t>
      </w:r>
      <w:r w:rsidR="00CC5CB1" w:rsidRPr="00E60D35">
        <w:rPr>
          <w:rFonts w:asciiTheme="minorEastAsia" w:hAnsiTheme="minorEastAsia" w:hint="eastAsia"/>
          <w:sz w:val="24"/>
          <w:szCs w:val="24"/>
        </w:rPr>
        <w:t>。</w:t>
      </w:r>
      <w:r w:rsidR="00CC5CB1" w:rsidRPr="00E60D35">
        <w:rPr>
          <w:rFonts w:asciiTheme="minorEastAsia" w:hAnsiTheme="minorEastAsia" w:hint="eastAsia"/>
          <w:color w:val="FF0000"/>
          <w:sz w:val="24"/>
          <w:szCs w:val="24"/>
        </w:rPr>
        <w:t>传播形式</w:t>
      </w:r>
      <w:r w:rsidR="00CC5CB1" w:rsidRPr="00E60D35">
        <w:rPr>
          <w:rFonts w:asciiTheme="minorEastAsia" w:hAnsiTheme="minorEastAsia" w:hint="eastAsia"/>
          <w:sz w:val="24"/>
          <w:szCs w:val="24"/>
        </w:rPr>
        <w:t>不同使得这些因素对人体危害的程度有所不同。</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lastRenderedPageBreak/>
        <w:t>第七节  职业性致癌因素与职业性肿瘤</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一、概述</w:t>
      </w:r>
    </w:p>
    <w:p w:rsidR="00CC5CB1" w:rsidRPr="00E60D35" w:rsidRDefault="0011547E" w:rsidP="00E60D35">
      <w:pPr>
        <w:spacing w:line="360" w:lineRule="auto"/>
        <w:rPr>
          <w:rFonts w:asciiTheme="minorEastAsia" w:hAnsiTheme="minorEastAsia"/>
          <w:b/>
          <w:color w:val="FF0000"/>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b/>
          <w:color w:val="FF0000"/>
          <w:sz w:val="24"/>
          <w:szCs w:val="24"/>
        </w:rPr>
        <w:t>新增</w:t>
      </w:r>
    </w:p>
    <w:p w:rsidR="00CC5CB1" w:rsidRPr="00E60D35" w:rsidRDefault="00CC5CB1" w:rsidP="00E60D35">
      <w:pPr>
        <w:spacing w:line="360" w:lineRule="auto"/>
        <w:rPr>
          <w:rFonts w:asciiTheme="minorEastAsia" w:hAnsiTheme="minorEastAsia"/>
          <w:color w:val="FF0000"/>
          <w:sz w:val="24"/>
          <w:szCs w:val="24"/>
        </w:rPr>
      </w:pPr>
      <w:r w:rsidRPr="00E60D35">
        <w:rPr>
          <w:rFonts w:asciiTheme="minorEastAsia" w:hAnsiTheme="minorEastAsia" w:hint="eastAsia"/>
          <w:color w:val="FF0000"/>
          <w:sz w:val="24"/>
          <w:szCs w:val="24"/>
        </w:rPr>
        <w:t>（二）职业性肿瘤的诊断 我国国家职业卫生标准……③潜隐期符合要求。</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第九节  农村职业卫生</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我国农村人口占全国人口的80％，……。</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sz w:val="24"/>
          <w:szCs w:val="24"/>
        </w:rPr>
        <w:t>我国农村人口占全国人口的</w:t>
      </w:r>
      <w:r w:rsidR="00CC5CB1" w:rsidRPr="00E60D35">
        <w:rPr>
          <w:rFonts w:asciiTheme="minorEastAsia" w:hAnsiTheme="minorEastAsia" w:hint="eastAsia"/>
          <w:color w:val="FF0000"/>
          <w:sz w:val="24"/>
          <w:szCs w:val="24"/>
        </w:rPr>
        <w:t>40％，</w:t>
      </w:r>
      <w:r w:rsidR="00CC5CB1" w:rsidRPr="00E60D35">
        <w:rPr>
          <w:rFonts w:asciiTheme="minorEastAsia" w:hAnsiTheme="minorEastAsia" w:hint="eastAsia"/>
          <w:sz w:val="24"/>
          <w:szCs w:val="24"/>
        </w:rPr>
        <w:t>……。</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第九节  农村职业卫生</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（二）乡镇企业的卫生特点</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2.乡镇企业职业性有害因素类型</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主要包括粉尘、有毒有害物质、高温、噪声和辐射。</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sz w:val="24"/>
          <w:szCs w:val="24"/>
        </w:rPr>
        <w:t>主要包括粉尘</w:t>
      </w:r>
      <w:r w:rsidR="00CC5CB1" w:rsidRPr="00E60D35">
        <w:rPr>
          <w:rFonts w:asciiTheme="minorEastAsia" w:hAnsiTheme="minorEastAsia" w:hint="eastAsia"/>
          <w:color w:val="FF0000"/>
          <w:sz w:val="24"/>
          <w:szCs w:val="24"/>
        </w:rPr>
        <w:t>化学毒物</w:t>
      </w:r>
      <w:r w:rsidR="00CC5CB1" w:rsidRPr="00E60D35">
        <w:rPr>
          <w:rFonts w:asciiTheme="minorEastAsia" w:hAnsiTheme="minorEastAsia" w:hint="eastAsia"/>
          <w:sz w:val="24"/>
          <w:szCs w:val="24"/>
        </w:rPr>
        <w:t>、高温、噪声和辐射。</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3.乡镇企业职业卫生工作的基本要求</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（2）探索乡镇企业职业卫生服务与农村初级卫生保健相结合</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1）把乡镇企业作业环境监测和职工健康监护指标，纳入农村2000年人人享有卫生保健的考核指标，一并考核。</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sz w:val="24"/>
          <w:szCs w:val="24"/>
        </w:rPr>
        <w:t>1）把乡镇企业作业环境监测和职工健康监护指标，</w:t>
      </w:r>
      <w:r w:rsidR="00CC5CB1" w:rsidRPr="00E60D35">
        <w:rPr>
          <w:rFonts w:asciiTheme="minorEastAsia" w:hAnsiTheme="minorEastAsia" w:hint="eastAsia"/>
          <w:color w:val="FF0000"/>
          <w:sz w:val="24"/>
          <w:szCs w:val="24"/>
        </w:rPr>
        <w:t>纳入农村人人享</w:t>
      </w:r>
      <w:r w:rsidR="00CC5CB1" w:rsidRPr="00E60D35">
        <w:rPr>
          <w:rFonts w:asciiTheme="minorEastAsia" w:hAnsiTheme="minorEastAsia" w:hint="eastAsia"/>
          <w:sz w:val="24"/>
          <w:szCs w:val="24"/>
        </w:rPr>
        <w:t>有卫生保健的考核指标，一并考核。</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（3）充实职业卫生服务内容，加强监督管理力度</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1）……严格控制作业场所空气中有毒有害物质的浓度；健全职业卫生和健康监护档案。</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sz w:val="24"/>
          <w:szCs w:val="24"/>
        </w:rPr>
        <w:t>1）……严格控制作业场所空气中</w:t>
      </w:r>
      <w:r w:rsidR="00CC5CB1" w:rsidRPr="00E60D35">
        <w:rPr>
          <w:rFonts w:asciiTheme="minorEastAsia" w:hAnsiTheme="minorEastAsia" w:hint="eastAsia"/>
          <w:color w:val="FF0000"/>
          <w:sz w:val="24"/>
          <w:szCs w:val="24"/>
        </w:rPr>
        <w:t>职业性有害物质的浓度或强度</w:t>
      </w:r>
      <w:r w:rsidR="00CC5CB1" w:rsidRPr="00E60D35">
        <w:rPr>
          <w:rFonts w:asciiTheme="minorEastAsia" w:hAnsiTheme="minorEastAsia" w:hint="eastAsia"/>
          <w:sz w:val="24"/>
          <w:szCs w:val="24"/>
        </w:rPr>
        <w:t>；健全职业卫生和健康监护档案。</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第十节  职业性有害因素的识别与评价</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二、职业环境监测</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（一）监测对象的确定</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1.查阅生产工艺过程、检查原料使用清单：适用于用料单一、生产过程简单的企业；</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2.参考其他企业类似的监测；</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lastRenderedPageBreak/>
        <w:t>3.现场查看以及倾听作业者的反应；</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4.化学物的毒性资料。</w:t>
      </w:r>
    </w:p>
    <w:p w:rsidR="00CC5CB1" w:rsidRPr="00E60D35" w:rsidRDefault="00BE5B4A" w:rsidP="00E60D35">
      <w:pPr>
        <w:spacing w:line="360" w:lineRule="auto"/>
        <w:rPr>
          <w:rFonts w:asciiTheme="minorEastAsia" w:hAnsiTheme="minorEastAsia"/>
          <w:color w:val="FF0000"/>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color w:val="FF0000"/>
          <w:sz w:val="24"/>
          <w:szCs w:val="24"/>
        </w:rPr>
        <w:t>1.查阅生产工艺过程、检查原料使用清单。</w:t>
      </w:r>
    </w:p>
    <w:p w:rsidR="00CC5CB1" w:rsidRPr="00E60D35" w:rsidRDefault="00CC5CB1" w:rsidP="00E60D35">
      <w:pPr>
        <w:spacing w:line="360" w:lineRule="auto"/>
        <w:rPr>
          <w:rFonts w:asciiTheme="minorEastAsia" w:hAnsiTheme="minorEastAsia"/>
          <w:color w:val="FF0000"/>
          <w:sz w:val="24"/>
          <w:szCs w:val="24"/>
        </w:rPr>
      </w:pPr>
      <w:r w:rsidRPr="00E60D35">
        <w:rPr>
          <w:rFonts w:asciiTheme="minorEastAsia" w:hAnsiTheme="minorEastAsia" w:hint="eastAsia"/>
          <w:color w:val="FF0000"/>
          <w:sz w:val="24"/>
          <w:szCs w:val="24"/>
        </w:rPr>
        <w:t>2.现场查看以及倾听作业者的反应；</w:t>
      </w:r>
    </w:p>
    <w:p w:rsidR="00CC5CB1" w:rsidRPr="00E60D35" w:rsidRDefault="00CC5CB1" w:rsidP="00E60D35">
      <w:pPr>
        <w:spacing w:line="360" w:lineRule="auto"/>
        <w:rPr>
          <w:rFonts w:asciiTheme="minorEastAsia" w:hAnsiTheme="minorEastAsia"/>
          <w:color w:val="FF0000"/>
          <w:sz w:val="24"/>
          <w:szCs w:val="24"/>
        </w:rPr>
      </w:pPr>
      <w:r w:rsidRPr="00E60D35">
        <w:rPr>
          <w:rFonts w:asciiTheme="minorEastAsia" w:hAnsiTheme="minorEastAsia" w:hint="eastAsia"/>
          <w:color w:val="FF0000"/>
          <w:sz w:val="24"/>
          <w:szCs w:val="24"/>
        </w:rPr>
        <w:t>3.参考类似企业的监测经验；</w:t>
      </w:r>
    </w:p>
    <w:p w:rsidR="00CC5CB1" w:rsidRPr="00E60D35" w:rsidRDefault="00CC5CB1" w:rsidP="00E60D35">
      <w:pPr>
        <w:spacing w:line="360" w:lineRule="auto"/>
        <w:rPr>
          <w:rFonts w:asciiTheme="minorEastAsia" w:hAnsiTheme="minorEastAsia"/>
          <w:color w:val="FF0000"/>
          <w:sz w:val="24"/>
          <w:szCs w:val="24"/>
        </w:rPr>
      </w:pPr>
      <w:r w:rsidRPr="00E60D35">
        <w:rPr>
          <w:rFonts w:asciiTheme="minorEastAsia" w:hAnsiTheme="minorEastAsia" w:hint="eastAsia"/>
          <w:color w:val="FF0000"/>
          <w:sz w:val="24"/>
          <w:szCs w:val="24"/>
        </w:rPr>
        <w:t>4.参考有害因素的毒理学和流行病学资料。</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第十一节  职业性有害因素的预防与控制</w:t>
      </w:r>
    </w:p>
    <w:p w:rsidR="00CC5CB1" w:rsidRPr="00E60D35" w:rsidRDefault="00CC5CB1"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一、职业卫生法律法规与监督管理</w:t>
      </w:r>
    </w:p>
    <w:p w:rsidR="00CC5CB1" w:rsidRPr="00E60D35" w:rsidRDefault="00BE5B4A" w:rsidP="00E60D35">
      <w:pPr>
        <w:spacing w:line="360" w:lineRule="auto"/>
        <w:rPr>
          <w:rFonts w:asciiTheme="minorEastAsia" w:hAnsiTheme="minorEastAsia"/>
          <w:sz w:val="24"/>
          <w:szCs w:val="24"/>
        </w:rPr>
      </w:pPr>
      <w:r w:rsidRPr="00E60D35">
        <w:rPr>
          <w:rFonts w:asciiTheme="minorEastAsia" w:hAnsiTheme="minorEastAsia" w:hint="eastAsia"/>
          <w:sz w:val="24"/>
          <w:szCs w:val="24"/>
        </w:rPr>
        <w:t>（</w:t>
      </w:r>
      <w:r w:rsidR="00CC5CB1" w:rsidRPr="00E60D35">
        <w:rPr>
          <w:rFonts w:asciiTheme="minorEastAsia" w:hAnsiTheme="minorEastAsia" w:hint="eastAsia"/>
          <w:sz w:val="24"/>
          <w:szCs w:val="24"/>
        </w:rPr>
        <w:t>三）职业卫生标准</w:t>
      </w:r>
    </w:p>
    <w:p w:rsidR="00CC5CB1" w:rsidRPr="00E60D35" w:rsidRDefault="0011547E"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Pr="00E60D35">
        <w:rPr>
          <w:rFonts w:asciiTheme="minorEastAsia" w:hAnsiTheme="minorEastAsia" w:hint="eastAsia"/>
          <w:sz w:val="24"/>
          <w:szCs w:val="24"/>
        </w:rPr>
        <w:t>：</w:t>
      </w:r>
      <w:r w:rsidR="00CC5CB1" w:rsidRPr="00E60D35">
        <w:rPr>
          <w:rFonts w:asciiTheme="minorEastAsia" w:hAnsiTheme="minorEastAsia" w:hint="eastAsia"/>
          <w:sz w:val="24"/>
          <w:szCs w:val="24"/>
        </w:rPr>
        <w:t>《工作场所有害因素职业接触限值》则重点规定了化学物的接触限值，还采用时间加权平均容许浓度等作为主体性的限值单位。生产性粉尘的标准除总尘外，要求主要测定呼吸性粉尘。</w:t>
      </w:r>
    </w:p>
    <w:p w:rsidR="00CC5CB1" w:rsidRPr="00E60D35" w:rsidRDefault="00BE5B4A" w:rsidP="00E60D35">
      <w:pPr>
        <w:spacing w:line="360" w:lineRule="auto"/>
        <w:rPr>
          <w:rFonts w:asciiTheme="minorEastAsia" w:hAnsiTheme="minorEastAsia"/>
          <w:color w:val="FF0000"/>
          <w:sz w:val="24"/>
          <w:szCs w:val="24"/>
        </w:rPr>
      </w:pPr>
      <w:r w:rsidRPr="00E60D35">
        <w:rPr>
          <w:rFonts w:asciiTheme="minorEastAsia" w:hAnsiTheme="minorEastAsia" w:hint="eastAsia"/>
          <w:color w:val="FF0000"/>
          <w:sz w:val="24"/>
          <w:szCs w:val="24"/>
        </w:rPr>
        <w:t>2022年：</w:t>
      </w:r>
      <w:r w:rsidR="00CC5CB1" w:rsidRPr="00E60D35">
        <w:rPr>
          <w:rFonts w:asciiTheme="minorEastAsia" w:hAnsiTheme="minorEastAsia" w:hint="eastAsia"/>
          <w:sz w:val="24"/>
          <w:szCs w:val="24"/>
        </w:rPr>
        <w:t>《工作场所有害因素职业接触限值》则重点规定了化学物的接触限值，</w:t>
      </w:r>
      <w:r w:rsidR="00CC5CB1" w:rsidRPr="00E60D35">
        <w:rPr>
          <w:rFonts w:asciiTheme="minorEastAsia" w:hAnsiTheme="minorEastAsia" w:hint="eastAsia"/>
          <w:color w:val="FF0000"/>
          <w:sz w:val="24"/>
          <w:szCs w:val="24"/>
        </w:rPr>
        <w:t>化学物质限值</w:t>
      </w:r>
      <w:r w:rsidR="00CC5CB1" w:rsidRPr="00E60D35">
        <w:rPr>
          <w:rFonts w:asciiTheme="minorEastAsia" w:hAnsiTheme="minorEastAsia" w:hint="eastAsia"/>
          <w:sz w:val="24"/>
          <w:szCs w:val="24"/>
        </w:rPr>
        <w:t>多采用时间加权平均容许浓度等作为主体性的限值单位。生产性粉尘的标准除总尘外，</w:t>
      </w:r>
      <w:r w:rsidR="00CC5CB1" w:rsidRPr="00E60D35">
        <w:rPr>
          <w:rFonts w:asciiTheme="minorEastAsia" w:hAnsiTheme="minorEastAsia" w:hint="eastAsia"/>
          <w:color w:val="FF0000"/>
          <w:sz w:val="24"/>
          <w:szCs w:val="24"/>
        </w:rPr>
        <w:t>还有呼吸性粉尘限值。</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b/>
          <w:sz w:val="24"/>
          <w:szCs w:val="24"/>
        </w:rPr>
        <w:t>第</w:t>
      </w:r>
      <w:r w:rsidRPr="00E60D35">
        <w:rPr>
          <w:rFonts w:asciiTheme="minorEastAsia" w:hAnsiTheme="minorEastAsia" w:hint="eastAsia"/>
          <w:b/>
          <w:sz w:val="24"/>
          <w:szCs w:val="24"/>
        </w:rPr>
        <w:t>二十四章　营养</w:t>
      </w:r>
      <w:r w:rsidRPr="00E60D35">
        <w:rPr>
          <w:rFonts w:asciiTheme="minorEastAsia" w:hAnsiTheme="minorEastAsia"/>
          <w:b/>
          <w:sz w:val="24"/>
          <w:szCs w:val="24"/>
        </w:rPr>
        <w:t>与食品卫生学</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第一节　宏量营养素与能量</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二、脂类</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表：常见不饱和脂肪酸</w:t>
      </w:r>
    </w:p>
    <w:p w:rsidR="00CC5CB1" w:rsidRPr="00E60D35" w:rsidRDefault="00CC5CB1" w:rsidP="00E60D35">
      <w:pPr>
        <w:spacing w:line="360" w:lineRule="auto"/>
        <w:jc w:val="left"/>
        <w:rPr>
          <w:rFonts w:asciiTheme="minorEastAsia" w:hAnsiTheme="minorEastAsia"/>
          <w:sz w:val="24"/>
          <w:szCs w:val="24"/>
        </w:rPr>
      </w:pPr>
      <w:r w:rsidRPr="00E60D35">
        <w:rPr>
          <w:rFonts w:asciiTheme="minorEastAsia" w:hAnsiTheme="minorEastAsia" w:hint="eastAsia"/>
          <w:color w:val="FF0000"/>
          <w:sz w:val="24"/>
          <w:szCs w:val="24"/>
        </w:rPr>
        <w:t>删</w:t>
      </w:r>
      <w:r w:rsidRPr="00E60D35">
        <w:rPr>
          <w:rFonts w:asciiTheme="minorEastAsia" w:hAnsiTheme="minorEastAsia" w:hint="eastAsia"/>
          <w:sz w:val="24"/>
          <w:szCs w:val="24"/>
        </w:rPr>
        <w:t>：二十碳烯-9-酸的内容</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三、碳水化合物</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（二）碳水化合物营养学意义</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1.储存和提供能量</w:t>
      </w:r>
    </w:p>
    <w:p w:rsidR="00CC5CB1" w:rsidRPr="00E60D35" w:rsidRDefault="00CC5CB1" w:rsidP="00E60D35">
      <w:pPr>
        <w:spacing w:line="360" w:lineRule="auto"/>
        <w:jc w:val="left"/>
        <w:rPr>
          <w:rFonts w:asciiTheme="minorEastAsia" w:hAnsiTheme="minorEastAsia"/>
          <w:color w:val="FF0000"/>
          <w:sz w:val="24"/>
          <w:szCs w:val="24"/>
        </w:rPr>
      </w:pPr>
      <w:r w:rsidRPr="00E60D35">
        <w:rPr>
          <w:rFonts w:asciiTheme="minorEastAsia" w:hAnsiTheme="minorEastAsia" w:hint="eastAsia"/>
          <w:sz w:val="24"/>
          <w:szCs w:val="24"/>
        </w:rPr>
        <w:t>2021年：</w:t>
      </w:r>
      <w:r w:rsidRPr="00E60D35">
        <w:rPr>
          <w:rFonts w:asciiTheme="minorEastAsia" w:hAnsiTheme="minorEastAsia" w:hint="eastAsia"/>
          <w:color w:val="FF0000"/>
          <w:sz w:val="24"/>
          <w:szCs w:val="24"/>
        </w:rPr>
        <w:t>60%</w:t>
      </w:r>
    </w:p>
    <w:p w:rsidR="00CC5CB1" w:rsidRPr="00E60D35" w:rsidRDefault="00CC5CB1" w:rsidP="00E60D35">
      <w:pPr>
        <w:spacing w:line="360" w:lineRule="auto"/>
        <w:jc w:val="left"/>
        <w:rPr>
          <w:rFonts w:asciiTheme="minorEastAsia" w:hAnsiTheme="minorEastAsia"/>
          <w:color w:val="FF0000"/>
          <w:sz w:val="24"/>
          <w:szCs w:val="24"/>
        </w:rPr>
      </w:pPr>
      <w:r w:rsidRPr="00E60D35">
        <w:rPr>
          <w:rFonts w:asciiTheme="minorEastAsia" w:hAnsiTheme="minorEastAsia" w:hint="eastAsia"/>
          <w:sz w:val="24"/>
          <w:szCs w:val="24"/>
        </w:rPr>
        <w:t>2022年：</w:t>
      </w:r>
      <w:r w:rsidRPr="00E60D35">
        <w:rPr>
          <w:rFonts w:asciiTheme="minorEastAsia" w:hAnsiTheme="minorEastAsia" w:hint="eastAsia"/>
          <w:color w:val="FF0000"/>
          <w:sz w:val="24"/>
          <w:szCs w:val="24"/>
        </w:rPr>
        <w:t>50%</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第二节　矿物质</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二</w:t>
      </w:r>
      <w:r w:rsidRPr="00E60D35">
        <w:rPr>
          <w:rFonts w:asciiTheme="minorEastAsia" w:hAnsiTheme="minorEastAsia" w:hint="eastAsia"/>
          <w:b/>
          <w:sz w:val="24"/>
          <w:szCs w:val="24"/>
        </w:rPr>
        <w:t>、</w:t>
      </w:r>
      <w:r w:rsidRPr="00E60D35">
        <w:rPr>
          <w:rFonts w:asciiTheme="minorEastAsia" w:hAnsiTheme="minorEastAsia"/>
          <w:b/>
          <w:sz w:val="24"/>
          <w:szCs w:val="24"/>
        </w:rPr>
        <w:t>钙</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（四）参考摄入量及食物来源</w:t>
      </w:r>
    </w:p>
    <w:p w:rsidR="00CC5CB1" w:rsidRPr="00E60D35" w:rsidRDefault="00CC5CB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表：常见食物的钙含量</w:t>
      </w:r>
    </w:p>
    <w:p w:rsidR="00CC5CB1" w:rsidRPr="00E60D35" w:rsidRDefault="00CC5CB1" w:rsidP="00E60D35">
      <w:pPr>
        <w:spacing w:line="360" w:lineRule="auto"/>
        <w:jc w:val="left"/>
        <w:rPr>
          <w:rFonts w:asciiTheme="minorEastAsia" w:hAnsiTheme="minorEastAsia"/>
          <w:color w:val="FF0000"/>
          <w:sz w:val="24"/>
          <w:szCs w:val="24"/>
        </w:rPr>
      </w:pPr>
      <w:r w:rsidRPr="00E60D35">
        <w:rPr>
          <w:rFonts w:asciiTheme="minorEastAsia" w:hAnsiTheme="minorEastAsia" w:hint="eastAsia"/>
          <w:sz w:val="24"/>
          <w:szCs w:val="24"/>
        </w:rPr>
        <w:lastRenderedPageBreak/>
        <w:t>2021年：</w:t>
      </w:r>
      <w:r w:rsidRPr="00E60D35">
        <w:rPr>
          <w:rFonts w:asciiTheme="minorEastAsia" w:hAnsiTheme="minorEastAsia" w:hint="eastAsia"/>
          <w:color w:val="FF0000"/>
          <w:sz w:val="24"/>
          <w:szCs w:val="24"/>
        </w:rPr>
        <w:t>牛奶含量77～140、牛乳粉676～988</w:t>
      </w:r>
    </w:p>
    <w:p w:rsidR="00CC5CB1" w:rsidRPr="00E60D35" w:rsidRDefault="00CC5CB1" w:rsidP="00E60D35">
      <w:pPr>
        <w:spacing w:line="360" w:lineRule="auto"/>
        <w:jc w:val="left"/>
        <w:rPr>
          <w:rFonts w:asciiTheme="minorEastAsia" w:hAnsiTheme="minorEastAsia"/>
          <w:sz w:val="24"/>
          <w:szCs w:val="24"/>
        </w:rPr>
      </w:pPr>
      <w:r w:rsidRPr="00E60D35">
        <w:rPr>
          <w:rFonts w:asciiTheme="minorEastAsia" w:hAnsiTheme="minorEastAsia" w:hint="eastAsia"/>
          <w:sz w:val="24"/>
          <w:szCs w:val="24"/>
        </w:rPr>
        <w:t>2022年：</w:t>
      </w:r>
      <w:r w:rsidRPr="00E60D35">
        <w:rPr>
          <w:rFonts w:asciiTheme="minorEastAsia" w:hAnsiTheme="minorEastAsia" w:hint="eastAsia"/>
          <w:color w:val="FF0000"/>
          <w:sz w:val="24"/>
          <w:szCs w:val="24"/>
        </w:rPr>
        <w:t>牛奶含量104、牛乳粉676</w:t>
      </w: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 xml:space="preserve">第六节 </w:t>
      </w:r>
      <w:r w:rsidR="00BE5B4A" w:rsidRPr="00E60D35">
        <w:rPr>
          <w:rFonts w:asciiTheme="minorEastAsia" w:hAnsiTheme="minorEastAsia" w:hint="eastAsia"/>
          <w:b/>
          <w:sz w:val="24"/>
          <w:szCs w:val="24"/>
        </w:rPr>
        <w:t>特殊人群的营养</w:t>
      </w:r>
    </w:p>
    <w:p w:rsidR="00CC5CB1" w:rsidRPr="00E60D35" w:rsidRDefault="00CC5CB1" w:rsidP="00E60D35">
      <w:pPr>
        <w:spacing w:line="360" w:lineRule="auto"/>
        <w:rPr>
          <w:rFonts w:asciiTheme="minorEastAsia" w:hAnsiTheme="minorEastAsia"/>
          <w:b/>
          <w:sz w:val="24"/>
          <w:szCs w:val="24"/>
        </w:rPr>
      </w:pPr>
      <w:r w:rsidRPr="00E60D35">
        <w:rPr>
          <w:rFonts w:asciiTheme="minorEastAsia" w:hAnsiTheme="minorEastAsia"/>
          <w:b/>
          <w:sz w:val="24"/>
          <w:szCs w:val="24"/>
        </w:rPr>
        <w:t>三</w:t>
      </w:r>
      <w:r w:rsidRPr="00E60D35">
        <w:rPr>
          <w:rFonts w:asciiTheme="minorEastAsia" w:hAnsiTheme="minorEastAsia" w:hint="eastAsia"/>
          <w:b/>
          <w:sz w:val="24"/>
          <w:szCs w:val="24"/>
        </w:rPr>
        <w:t>、</w:t>
      </w:r>
      <w:r w:rsidR="00BE5B4A" w:rsidRPr="00E60D35">
        <w:rPr>
          <w:rFonts w:asciiTheme="minorEastAsia" w:hAnsiTheme="minorEastAsia" w:hint="eastAsia"/>
          <w:b/>
          <w:sz w:val="24"/>
          <w:szCs w:val="24"/>
        </w:rPr>
        <w:t>婴幼儿的营养与膳食</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（三）母乳喂养的优点</w:t>
      </w:r>
    </w:p>
    <w:p w:rsidR="00CC5CB1" w:rsidRPr="00E60D35" w:rsidRDefault="00BE5B4A"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w:t>
      </w:r>
      <w:r w:rsidR="00CC5CB1" w:rsidRPr="00E60D35">
        <w:rPr>
          <w:rFonts w:asciiTheme="minorEastAsia" w:hAnsiTheme="minorEastAsia" w:hint="eastAsia"/>
          <w:sz w:val="24"/>
          <w:szCs w:val="24"/>
        </w:rPr>
        <w:t>4～6个月以内</w:t>
      </w:r>
    </w:p>
    <w:p w:rsidR="00CC5CB1" w:rsidRPr="00E60D35" w:rsidRDefault="00BE5B4A"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2022年：</w:t>
      </w:r>
      <w:r w:rsidR="00CC5CB1" w:rsidRPr="00E60D35">
        <w:rPr>
          <w:rFonts w:asciiTheme="minorEastAsia" w:hAnsiTheme="minorEastAsia" w:hint="eastAsia"/>
          <w:sz w:val="24"/>
          <w:szCs w:val="24"/>
        </w:rPr>
        <w:t>6个月以内</w:t>
      </w:r>
    </w:p>
    <w:p w:rsidR="00CC5CB1" w:rsidRPr="00E60D35" w:rsidRDefault="00CC5CB1" w:rsidP="00E60D35">
      <w:pPr>
        <w:spacing w:line="360" w:lineRule="auto"/>
        <w:rPr>
          <w:rFonts w:asciiTheme="minorEastAsia" w:hAnsiTheme="minorEastAsia"/>
          <w:sz w:val="24"/>
          <w:szCs w:val="24"/>
        </w:rPr>
      </w:pP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 xml:space="preserve">第七节 </w:t>
      </w:r>
      <w:r w:rsidR="00BE5B4A" w:rsidRPr="00E60D35">
        <w:rPr>
          <w:rFonts w:asciiTheme="minorEastAsia" w:hAnsiTheme="minorEastAsia" w:hint="eastAsia"/>
          <w:b/>
          <w:sz w:val="24"/>
          <w:szCs w:val="24"/>
        </w:rPr>
        <w:t>营养与营养相关疾病</w:t>
      </w:r>
    </w:p>
    <w:p w:rsidR="00CC5CB1" w:rsidRPr="00E60D35" w:rsidRDefault="00CC5CB1"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 、高血压</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2.营养防治</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原：2007年中国居民膳食</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新：2016年中国居民膳食</w:t>
      </w:r>
    </w:p>
    <w:p w:rsidR="00CC5CB1" w:rsidRPr="00E60D35" w:rsidRDefault="00CC5CB1" w:rsidP="00E60D35">
      <w:pPr>
        <w:spacing w:line="360" w:lineRule="auto"/>
        <w:rPr>
          <w:rFonts w:asciiTheme="minorEastAsia" w:hAnsiTheme="minorEastAsia"/>
          <w:sz w:val="24"/>
          <w:szCs w:val="24"/>
        </w:rPr>
      </w:pPr>
    </w:p>
    <w:p w:rsidR="00CC5CB1" w:rsidRPr="00E60D35" w:rsidRDefault="00CC5CB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 xml:space="preserve">第九节 </w:t>
      </w:r>
      <w:r w:rsidR="00BE5B4A" w:rsidRPr="00E60D35">
        <w:rPr>
          <w:rFonts w:asciiTheme="minorEastAsia" w:hAnsiTheme="minorEastAsia" w:hint="eastAsia"/>
          <w:b/>
          <w:sz w:val="24"/>
          <w:szCs w:val="24"/>
        </w:rPr>
        <w:t>食品污染及其预防</w:t>
      </w:r>
    </w:p>
    <w:p w:rsidR="00CC5CB1" w:rsidRPr="00E60D35" w:rsidRDefault="00BE5B4A"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二、食品微生物污染及其预防</w:t>
      </w: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（一）食品的微生物生长的条件</w:t>
      </w:r>
    </w:p>
    <w:p w:rsidR="00CC5CB1" w:rsidRPr="00E60D35" w:rsidRDefault="00BE5B4A"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2022年</w:t>
      </w:r>
      <w:r w:rsidR="00CC5CB1" w:rsidRPr="00E60D35">
        <w:rPr>
          <w:rFonts w:asciiTheme="minorEastAsia" w:hAnsiTheme="minorEastAsia" w:hint="eastAsia"/>
          <w:sz w:val="24"/>
          <w:szCs w:val="24"/>
        </w:rPr>
        <w:t>删：A</w:t>
      </w:r>
      <w:r w:rsidR="00CC5CB1" w:rsidRPr="00E60D35">
        <w:rPr>
          <w:rFonts w:asciiTheme="minorEastAsia" w:hAnsiTheme="minorEastAsia" w:hint="eastAsia"/>
          <w:sz w:val="24"/>
          <w:szCs w:val="24"/>
          <w:vertAlign w:val="subscript"/>
        </w:rPr>
        <w:t>w</w:t>
      </w:r>
      <w:r w:rsidRPr="00E60D35">
        <w:rPr>
          <w:rFonts w:asciiTheme="minorEastAsia" w:hAnsiTheme="minorEastAsia"/>
          <w:sz w:val="24"/>
          <w:szCs w:val="24"/>
        </w:rPr>
        <w:t>……</w:t>
      </w:r>
      <w:r w:rsidR="00CC5CB1" w:rsidRPr="00E60D35">
        <w:rPr>
          <w:rFonts w:asciiTheme="minorEastAsia" w:hAnsiTheme="minorEastAsia" w:hint="eastAsia"/>
          <w:sz w:val="24"/>
          <w:szCs w:val="24"/>
        </w:rPr>
        <w:t>有效浓度</w:t>
      </w:r>
    </w:p>
    <w:p w:rsidR="00CC5CB1" w:rsidRPr="00E60D35" w:rsidRDefault="00CC5CB1" w:rsidP="00E60D35">
      <w:pPr>
        <w:spacing w:line="360" w:lineRule="auto"/>
        <w:rPr>
          <w:rFonts w:asciiTheme="minorEastAsia" w:hAnsiTheme="minorEastAsia"/>
          <w:sz w:val="24"/>
          <w:szCs w:val="24"/>
        </w:rPr>
      </w:pPr>
    </w:p>
    <w:p w:rsidR="00CC5CB1" w:rsidRPr="00E60D35" w:rsidRDefault="00CC5CB1" w:rsidP="00E60D35">
      <w:pPr>
        <w:spacing w:line="360" w:lineRule="auto"/>
        <w:rPr>
          <w:rFonts w:asciiTheme="minorEastAsia" w:hAnsiTheme="minorEastAsia"/>
          <w:sz w:val="24"/>
          <w:szCs w:val="24"/>
        </w:rPr>
      </w:pPr>
      <w:r w:rsidRPr="00E60D35">
        <w:rPr>
          <w:rFonts w:asciiTheme="minorEastAsia" w:hAnsiTheme="minorEastAsia" w:hint="eastAsia"/>
          <w:sz w:val="24"/>
          <w:szCs w:val="24"/>
        </w:rPr>
        <w:t>（六）防止食品腐败变质的措施</w:t>
      </w:r>
    </w:p>
    <w:p w:rsidR="00CC5CB1" w:rsidRPr="00E60D35" w:rsidRDefault="00BE5B4A"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2022年删</w:t>
      </w:r>
      <w:r w:rsidR="00CC5CB1" w:rsidRPr="00E60D35">
        <w:rPr>
          <w:rFonts w:asciiTheme="minorEastAsia" w:hAnsiTheme="minorEastAsia" w:hint="eastAsia"/>
          <w:sz w:val="24"/>
          <w:szCs w:val="24"/>
        </w:rPr>
        <w:t>：对辐照食品</w:t>
      </w:r>
      <w:r w:rsidRPr="00E60D35">
        <w:rPr>
          <w:rFonts w:asciiTheme="minorEastAsia" w:hAnsiTheme="minorEastAsia"/>
          <w:sz w:val="24"/>
          <w:szCs w:val="24"/>
        </w:rPr>
        <w:t>……</w:t>
      </w:r>
      <w:r w:rsidR="00CC5CB1" w:rsidRPr="00E60D35">
        <w:rPr>
          <w:rFonts w:asciiTheme="minorEastAsia" w:hAnsiTheme="minorEastAsia" w:hint="eastAsia"/>
          <w:sz w:val="24"/>
          <w:szCs w:val="24"/>
        </w:rPr>
        <w:t>1996年发布的</w:t>
      </w:r>
    </w:p>
    <w:p w:rsidR="009E6442" w:rsidRPr="00E60D35" w:rsidRDefault="009E6442" w:rsidP="00E60D35">
      <w:pPr>
        <w:spacing w:line="360" w:lineRule="auto"/>
        <w:jc w:val="center"/>
        <w:rPr>
          <w:rFonts w:asciiTheme="minorEastAsia" w:hAnsiTheme="minorEastAsia"/>
          <w:b/>
          <w:bCs/>
          <w:sz w:val="24"/>
          <w:szCs w:val="24"/>
        </w:rPr>
      </w:pPr>
      <w:r w:rsidRPr="00E60D35">
        <w:rPr>
          <w:rFonts w:asciiTheme="minorEastAsia" w:hAnsiTheme="minorEastAsia" w:hint="eastAsia"/>
          <w:b/>
          <w:bCs/>
          <w:sz w:val="24"/>
          <w:szCs w:val="24"/>
        </w:rPr>
        <w:t>第二十五章 妇女保健学</w:t>
      </w:r>
    </w:p>
    <w:p w:rsidR="009E6442" w:rsidRPr="00E60D35" w:rsidRDefault="009E6442" w:rsidP="00E60D35">
      <w:pPr>
        <w:spacing w:line="360" w:lineRule="auto"/>
        <w:jc w:val="center"/>
        <w:rPr>
          <w:rFonts w:asciiTheme="minorEastAsia" w:hAnsiTheme="minorEastAsia"/>
          <w:b/>
          <w:bCs/>
          <w:sz w:val="24"/>
          <w:szCs w:val="24"/>
        </w:rPr>
      </w:pPr>
      <w:r w:rsidRPr="00E60D35">
        <w:rPr>
          <w:rFonts w:asciiTheme="minorEastAsia" w:hAnsiTheme="minorEastAsia" w:hint="eastAsia"/>
          <w:b/>
          <w:bCs/>
          <w:sz w:val="24"/>
          <w:szCs w:val="24"/>
        </w:rPr>
        <w:t>第二节 女童保健</w:t>
      </w:r>
    </w:p>
    <w:p w:rsidR="009E6442" w:rsidRPr="00E60D35" w:rsidRDefault="009E644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二、女童心理</w:t>
      </w:r>
      <w:r w:rsidRPr="00E60D35">
        <w:rPr>
          <w:rFonts w:asciiTheme="minorEastAsia" w:hAnsiTheme="minorEastAsia" w:hint="eastAsia"/>
          <w:b/>
          <w:color w:val="FF0000"/>
          <w:sz w:val="24"/>
          <w:szCs w:val="24"/>
        </w:rPr>
        <w:t>行为</w:t>
      </w:r>
      <w:r w:rsidRPr="00E60D35">
        <w:rPr>
          <w:rFonts w:asciiTheme="minorEastAsia" w:hAnsiTheme="minorEastAsia" w:hint="eastAsia"/>
          <w:b/>
          <w:sz w:val="24"/>
          <w:szCs w:val="24"/>
        </w:rPr>
        <w:t>、社会行为（</w:t>
      </w:r>
      <w:r w:rsidRPr="00E60D35">
        <w:rPr>
          <w:rFonts w:asciiTheme="minorEastAsia" w:hAnsiTheme="minorEastAsia" w:hint="eastAsia"/>
          <w:b/>
          <w:color w:val="FF0000"/>
          <w:sz w:val="24"/>
          <w:szCs w:val="24"/>
        </w:rPr>
        <w:t>2</w:t>
      </w:r>
      <w:r w:rsidRPr="00E60D35">
        <w:rPr>
          <w:rFonts w:asciiTheme="minorEastAsia" w:hAnsiTheme="minorEastAsia"/>
          <w:b/>
          <w:color w:val="FF0000"/>
          <w:sz w:val="24"/>
          <w:szCs w:val="24"/>
        </w:rPr>
        <w:t>022</w:t>
      </w:r>
      <w:r w:rsidRPr="00E60D35">
        <w:rPr>
          <w:rFonts w:asciiTheme="minorEastAsia" w:hAnsiTheme="minorEastAsia" w:hint="eastAsia"/>
          <w:b/>
          <w:color w:val="FF0000"/>
          <w:sz w:val="24"/>
          <w:szCs w:val="24"/>
        </w:rPr>
        <w:t>年增加</w:t>
      </w:r>
      <w:r w:rsidRPr="00E60D35">
        <w:rPr>
          <w:rFonts w:asciiTheme="minorEastAsia" w:hAnsiTheme="minorEastAsia" w:hint="eastAsia"/>
          <w:b/>
          <w:sz w:val="24"/>
          <w:szCs w:val="24"/>
        </w:rPr>
        <w:t>）</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022</w:t>
      </w:r>
      <w:r w:rsidRPr="00E60D35">
        <w:rPr>
          <w:rFonts w:asciiTheme="minorEastAsia" w:hAnsiTheme="minorEastAsia" w:hint="eastAsia"/>
          <w:sz w:val="24"/>
          <w:szCs w:val="24"/>
        </w:rPr>
        <w:t>年变：项下第“1</w:t>
      </w:r>
      <w:r w:rsidRPr="00E60D35">
        <w:rPr>
          <w:rFonts w:asciiTheme="minorEastAsia" w:hAnsiTheme="minorEastAsia"/>
          <w:sz w:val="24"/>
          <w:szCs w:val="24"/>
        </w:rPr>
        <w:t>.</w:t>
      </w:r>
      <w:r w:rsidRPr="00E60D35">
        <w:rPr>
          <w:rFonts w:asciiTheme="minorEastAsia" w:hAnsiTheme="minorEastAsia" w:hint="eastAsia"/>
          <w:sz w:val="24"/>
          <w:szCs w:val="24"/>
        </w:rPr>
        <w:t>”大变</w:t>
      </w:r>
    </w:p>
    <w:p w:rsidR="009E6442" w:rsidRPr="00E60D35" w:rsidRDefault="009E644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三、</w:t>
      </w:r>
      <w:r w:rsidRPr="00E60D35">
        <w:rPr>
          <w:rFonts w:asciiTheme="minorEastAsia" w:hAnsiTheme="minorEastAsia" w:hint="eastAsia"/>
          <w:b/>
          <w:color w:val="FF0000"/>
          <w:sz w:val="24"/>
          <w:szCs w:val="24"/>
        </w:rPr>
        <w:t>常见问题与</w:t>
      </w:r>
      <w:r w:rsidRPr="00E60D35">
        <w:rPr>
          <w:rFonts w:asciiTheme="minorEastAsia" w:hAnsiTheme="minorEastAsia" w:hint="eastAsia"/>
          <w:b/>
          <w:sz w:val="24"/>
          <w:szCs w:val="24"/>
        </w:rPr>
        <w:t>保健要点（</w:t>
      </w:r>
      <w:r w:rsidRPr="00E60D35">
        <w:rPr>
          <w:rFonts w:asciiTheme="minorEastAsia" w:hAnsiTheme="minorEastAsia" w:hint="eastAsia"/>
          <w:b/>
          <w:color w:val="FF0000"/>
          <w:sz w:val="24"/>
          <w:szCs w:val="24"/>
        </w:rPr>
        <w:t>2</w:t>
      </w:r>
      <w:r w:rsidRPr="00E60D35">
        <w:rPr>
          <w:rFonts w:asciiTheme="minorEastAsia" w:hAnsiTheme="minorEastAsia"/>
          <w:b/>
          <w:color w:val="FF0000"/>
          <w:sz w:val="24"/>
          <w:szCs w:val="24"/>
        </w:rPr>
        <w:t>022</w:t>
      </w:r>
      <w:r w:rsidRPr="00E60D35">
        <w:rPr>
          <w:rFonts w:asciiTheme="minorEastAsia" w:hAnsiTheme="minorEastAsia" w:hint="eastAsia"/>
          <w:b/>
          <w:color w:val="FF0000"/>
          <w:sz w:val="24"/>
          <w:szCs w:val="24"/>
        </w:rPr>
        <w:t>年增加</w:t>
      </w:r>
      <w:r w:rsidRPr="00E60D35">
        <w:rPr>
          <w:rFonts w:asciiTheme="minorEastAsia" w:hAnsiTheme="minorEastAsia" w:hint="eastAsia"/>
          <w:b/>
          <w:sz w:val="24"/>
          <w:szCs w:val="24"/>
        </w:rPr>
        <w:t>）</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022</w:t>
      </w:r>
      <w:r w:rsidRPr="00E60D35">
        <w:rPr>
          <w:rFonts w:asciiTheme="minorEastAsia" w:hAnsiTheme="minorEastAsia" w:hint="eastAsia"/>
          <w:sz w:val="24"/>
          <w:szCs w:val="24"/>
        </w:rPr>
        <w:t>年增：</w:t>
      </w:r>
      <w:r w:rsidRPr="00E60D35">
        <w:rPr>
          <w:rFonts w:asciiTheme="minorEastAsia" w:hAnsiTheme="minorEastAsia" w:hint="eastAsia"/>
          <w:color w:val="FF0000"/>
          <w:sz w:val="24"/>
          <w:szCs w:val="24"/>
        </w:rPr>
        <w:t>（一）女童期主要健康问题（含项下6点内容）</w:t>
      </w:r>
    </w:p>
    <w:p w:rsidR="009E6442" w:rsidRPr="00E60D35" w:rsidRDefault="009E6442" w:rsidP="00E60D35">
      <w:pPr>
        <w:spacing w:line="360" w:lineRule="auto"/>
        <w:jc w:val="center"/>
        <w:rPr>
          <w:rFonts w:asciiTheme="minorEastAsia" w:hAnsiTheme="minorEastAsia"/>
          <w:b/>
          <w:bCs/>
          <w:sz w:val="24"/>
          <w:szCs w:val="24"/>
        </w:rPr>
      </w:pPr>
      <w:r w:rsidRPr="00E60D35">
        <w:rPr>
          <w:rFonts w:asciiTheme="minorEastAsia" w:hAnsiTheme="minorEastAsia" w:hint="eastAsia"/>
          <w:b/>
          <w:bCs/>
          <w:sz w:val="24"/>
          <w:szCs w:val="24"/>
        </w:rPr>
        <w:t>第三节 青春期保健</w:t>
      </w:r>
    </w:p>
    <w:p w:rsidR="009E6442" w:rsidRPr="00E60D35" w:rsidRDefault="009E644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一、青春期生殖生理、心理特点</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lastRenderedPageBreak/>
        <w:t>（一）概述（</w:t>
      </w:r>
      <w:r w:rsidRPr="00E60D35">
        <w:rPr>
          <w:rFonts w:asciiTheme="minorEastAsia" w:hAnsiTheme="minorEastAsia" w:hint="eastAsia"/>
          <w:color w:val="FF0000"/>
          <w:sz w:val="24"/>
          <w:szCs w:val="24"/>
        </w:rPr>
        <w:t>2</w:t>
      </w:r>
      <w:r w:rsidRPr="00E60D35">
        <w:rPr>
          <w:rFonts w:asciiTheme="minorEastAsia" w:hAnsiTheme="minorEastAsia"/>
          <w:color w:val="FF0000"/>
          <w:sz w:val="24"/>
          <w:szCs w:val="24"/>
        </w:rPr>
        <w:t>022</w:t>
      </w:r>
      <w:r w:rsidRPr="00E60D35">
        <w:rPr>
          <w:rFonts w:asciiTheme="minorEastAsia" w:hAnsiTheme="minorEastAsia" w:hint="eastAsia"/>
          <w:color w:val="FF0000"/>
          <w:sz w:val="24"/>
          <w:szCs w:val="24"/>
        </w:rPr>
        <w:t>年增加</w:t>
      </w:r>
      <w:r w:rsidRPr="00E60D35">
        <w:rPr>
          <w:rFonts w:asciiTheme="minorEastAsia" w:hAnsiTheme="minorEastAsia" w:hint="eastAsia"/>
          <w:sz w:val="24"/>
          <w:szCs w:val="24"/>
        </w:rPr>
        <w:t>）</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022</w:t>
      </w:r>
      <w:r w:rsidRPr="00E60D35">
        <w:rPr>
          <w:rFonts w:asciiTheme="minorEastAsia" w:hAnsiTheme="minorEastAsia" w:hint="eastAsia"/>
          <w:sz w:val="24"/>
          <w:szCs w:val="24"/>
        </w:rPr>
        <w:t>年增：</w:t>
      </w:r>
      <w:r w:rsidRPr="00E60D35">
        <w:rPr>
          <w:rFonts w:asciiTheme="minorEastAsia" w:hAnsiTheme="minorEastAsia" w:hint="eastAsia"/>
          <w:color w:val="FF0000"/>
          <w:sz w:val="24"/>
          <w:szCs w:val="24"/>
        </w:rPr>
        <w:t>青春期是从儿童过度到成年的重要时期，也是儿童生长发育第二高峰，以性器官和第二性征迅速发育及体格发育加速为主要特征。</w:t>
      </w:r>
    </w:p>
    <w:p w:rsidR="009E6442" w:rsidRPr="00E60D35" w:rsidRDefault="009E6442" w:rsidP="00E60D35">
      <w:pPr>
        <w:spacing w:line="360" w:lineRule="auto"/>
        <w:rPr>
          <w:rFonts w:asciiTheme="minorEastAsia" w:hAnsiTheme="minorEastAsia"/>
          <w:color w:val="FF0000"/>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022</w:t>
      </w:r>
      <w:r w:rsidRPr="00E60D35">
        <w:rPr>
          <w:rFonts w:asciiTheme="minorEastAsia" w:hAnsiTheme="minorEastAsia" w:hint="eastAsia"/>
          <w:sz w:val="24"/>
          <w:szCs w:val="24"/>
        </w:rPr>
        <w:t>年增：</w:t>
      </w:r>
      <w:r w:rsidRPr="00E60D35">
        <w:rPr>
          <w:rFonts w:asciiTheme="minorEastAsia" w:hAnsiTheme="minorEastAsia" w:hint="eastAsia"/>
          <w:color w:val="FF0000"/>
          <w:sz w:val="24"/>
          <w:szCs w:val="24"/>
        </w:rPr>
        <w:t>1</w:t>
      </w:r>
      <w:r w:rsidRPr="00E60D35">
        <w:rPr>
          <w:rFonts w:asciiTheme="minorEastAsia" w:hAnsiTheme="minorEastAsia"/>
          <w:color w:val="FF0000"/>
          <w:sz w:val="24"/>
          <w:szCs w:val="24"/>
        </w:rPr>
        <w:t>0</w:t>
      </w:r>
      <w:r w:rsidRPr="00E60D35">
        <w:rPr>
          <w:rFonts w:asciiTheme="minorEastAsia" w:hAnsiTheme="minorEastAsia" w:hint="eastAsia"/>
          <w:color w:val="FF0000"/>
          <w:sz w:val="24"/>
          <w:szCs w:val="24"/>
        </w:rPr>
        <w:t>～</w:t>
      </w:r>
      <w:r w:rsidRPr="00E60D35">
        <w:rPr>
          <w:rFonts w:asciiTheme="minorEastAsia" w:hAnsiTheme="minorEastAsia"/>
          <w:color w:val="FF0000"/>
          <w:sz w:val="24"/>
          <w:szCs w:val="24"/>
        </w:rPr>
        <w:t>19</w:t>
      </w:r>
      <w:r w:rsidRPr="00E60D35">
        <w:rPr>
          <w:rFonts w:asciiTheme="minorEastAsia" w:hAnsiTheme="minorEastAsia" w:hint="eastAsia"/>
          <w:color w:val="FF0000"/>
          <w:sz w:val="24"/>
          <w:szCs w:val="24"/>
        </w:rPr>
        <w:t>岁年龄范围定为青春期</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（二）生殖生理特点</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w:t>
      </w:r>
      <w:r w:rsidRPr="00E60D35">
        <w:rPr>
          <w:rFonts w:asciiTheme="minorEastAsia" w:hAnsiTheme="minorEastAsia" w:hint="eastAsia"/>
          <w:sz w:val="24"/>
          <w:szCs w:val="24"/>
        </w:rPr>
        <w:t>体格及功能发育</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sz w:val="24"/>
          <w:szCs w:val="24"/>
        </w:rPr>
        <w:t>2022</w:t>
      </w:r>
      <w:r w:rsidRPr="00E60D35">
        <w:rPr>
          <w:rFonts w:asciiTheme="minorEastAsia" w:hAnsiTheme="minorEastAsia" w:hint="eastAsia"/>
          <w:sz w:val="24"/>
          <w:szCs w:val="24"/>
        </w:rPr>
        <w:t>年删除：</w:t>
      </w:r>
      <w:r w:rsidRPr="00E60D35">
        <w:rPr>
          <w:rFonts w:asciiTheme="minorEastAsia" w:hAnsiTheme="minorEastAsia" w:hint="eastAsia"/>
          <w:color w:val="FF0000"/>
          <w:sz w:val="24"/>
          <w:szCs w:val="24"/>
        </w:rPr>
        <w:t>男性为1</w:t>
      </w:r>
      <w:r w:rsidRPr="00E60D35">
        <w:rPr>
          <w:rFonts w:asciiTheme="minorEastAsia" w:hAnsiTheme="minorEastAsia"/>
          <w:color w:val="FF0000"/>
          <w:sz w:val="24"/>
          <w:szCs w:val="24"/>
        </w:rPr>
        <w:t>2</w:t>
      </w:r>
      <w:r w:rsidRPr="00E60D35">
        <w:rPr>
          <w:rFonts w:asciiTheme="minorEastAsia" w:hAnsiTheme="minorEastAsia" w:hint="eastAsia"/>
          <w:color w:val="FF0000"/>
          <w:sz w:val="24"/>
          <w:szCs w:val="24"/>
        </w:rPr>
        <w:t>～</w:t>
      </w:r>
      <w:r w:rsidRPr="00E60D35">
        <w:rPr>
          <w:rFonts w:asciiTheme="minorEastAsia" w:hAnsiTheme="minorEastAsia"/>
          <w:color w:val="FF0000"/>
          <w:sz w:val="24"/>
          <w:szCs w:val="24"/>
        </w:rPr>
        <w:t>14</w:t>
      </w:r>
      <w:r w:rsidRPr="00E60D35">
        <w:rPr>
          <w:rFonts w:asciiTheme="minorEastAsia" w:hAnsiTheme="minorEastAsia" w:hint="eastAsia"/>
          <w:color w:val="FF0000"/>
          <w:sz w:val="24"/>
          <w:szCs w:val="24"/>
        </w:rPr>
        <w:t>岁</w:t>
      </w:r>
      <w:r w:rsidRPr="00E60D35">
        <w:rPr>
          <w:rFonts w:asciiTheme="minorEastAsia" w:hAnsiTheme="minorEastAsia" w:hint="eastAsia"/>
          <w:sz w:val="24"/>
          <w:szCs w:val="24"/>
        </w:rPr>
        <w:t>。</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3</w:t>
      </w:r>
      <w:r w:rsidRPr="00E60D35">
        <w:rPr>
          <w:rFonts w:asciiTheme="minorEastAsia" w:hAnsiTheme="minorEastAsia"/>
          <w:sz w:val="24"/>
          <w:szCs w:val="24"/>
        </w:rPr>
        <w:t>.</w:t>
      </w:r>
      <w:r w:rsidRPr="00E60D35">
        <w:rPr>
          <w:rFonts w:asciiTheme="minorEastAsia" w:hAnsiTheme="minorEastAsia" w:hint="eastAsia"/>
          <w:sz w:val="24"/>
          <w:szCs w:val="24"/>
        </w:rPr>
        <w:t>性发育</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（3）第二性征发育</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022</w:t>
      </w:r>
      <w:r w:rsidRPr="00E60D35">
        <w:rPr>
          <w:rFonts w:asciiTheme="minorEastAsia" w:hAnsiTheme="minorEastAsia" w:hint="eastAsia"/>
          <w:sz w:val="24"/>
          <w:szCs w:val="24"/>
        </w:rPr>
        <w:t>年变：</w:t>
      </w:r>
      <w:r w:rsidRPr="00E60D35">
        <w:rPr>
          <w:rFonts w:asciiTheme="minorEastAsia" w:hAnsiTheme="minorEastAsia" w:hint="eastAsia"/>
          <w:color w:val="FF0000"/>
          <w:sz w:val="24"/>
          <w:szCs w:val="24"/>
        </w:rPr>
        <w:t>主要表现在乳房、阴毛、……腋毛发育状况</w:t>
      </w:r>
      <w:r w:rsidRPr="00E60D35">
        <w:rPr>
          <w:rFonts w:asciiTheme="minorEastAsia" w:hAnsiTheme="minorEastAsia" w:hint="eastAsia"/>
          <w:sz w:val="24"/>
          <w:szCs w:val="24"/>
        </w:rPr>
        <w:t>。</w:t>
      </w:r>
    </w:p>
    <w:p w:rsidR="009E6442" w:rsidRPr="00E60D35" w:rsidRDefault="009E644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二、青春期常见问题与保健要点</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（一）常见生理问题与保健</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w:t>
      </w:r>
      <w:r w:rsidRPr="00E60D35">
        <w:rPr>
          <w:rFonts w:asciiTheme="minorEastAsia" w:hAnsiTheme="minorEastAsia" w:hint="eastAsia"/>
          <w:sz w:val="24"/>
          <w:szCs w:val="24"/>
        </w:rPr>
        <w:t>缺铁性贫血</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022</w:t>
      </w:r>
      <w:r w:rsidRPr="00E60D35">
        <w:rPr>
          <w:rFonts w:asciiTheme="minorEastAsia" w:hAnsiTheme="minorEastAsia" w:hint="eastAsia"/>
          <w:sz w:val="24"/>
          <w:szCs w:val="24"/>
        </w:rPr>
        <w:t>年变：</w:t>
      </w:r>
      <w:r w:rsidRPr="00E60D35">
        <w:rPr>
          <w:rFonts w:asciiTheme="minorEastAsia" w:hAnsiTheme="minorEastAsia" w:hint="eastAsia"/>
          <w:color w:val="FF0000"/>
          <w:sz w:val="24"/>
          <w:szCs w:val="24"/>
        </w:rPr>
        <w:t>判断标准变</w:t>
      </w:r>
    </w:p>
    <w:p w:rsidR="009E6442" w:rsidRPr="00E60D35" w:rsidRDefault="009E6442" w:rsidP="00E60D35">
      <w:pPr>
        <w:spacing w:line="360" w:lineRule="auto"/>
        <w:jc w:val="center"/>
        <w:rPr>
          <w:rFonts w:asciiTheme="minorEastAsia" w:hAnsiTheme="minorEastAsia"/>
          <w:b/>
          <w:bCs/>
          <w:sz w:val="24"/>
          <w:szCs w:val="24"/>
        </w:rPr>
      </w:pPr>
      <w:r w:rsidRPr="00E60D35">
        <w:rPr>
          <w:rFonts w:asciiTheme="minorEastAsia" w:hAnsiTheme="minorEastAsia" w:hint="eastAsia"/>
          <w:b/>
          <w:bCs/>
          <w:sz w:val="24"/>
          <w:szCs w:val="24"/>
        </w:rPr>
        <w:t>第四节 婚前保健</w:t>
      </w:r>
    </w:p>
    <w:p w:rsidR="009E6442" w:rsidRPr="00E60D35" w:rsidRDefault="009E644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一、婚前保健</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（一）定义</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022</w:t>
      </w:r>
      <w:r w:rsidRPr="00E60D35">
        <w:rPr>
          <w:rFonts w:asciiTheme="minorEastAsia" w:hAnsiTheme="minorEastAsia" w:hint="eastAsia"/>
          <w:sz w:val="24"/>
          <w:szCs w:val="24"/>
        </w:rPr>
        <w:t>年增：</w:t>
      </w:r>
      <w:r w:rsidRPr="00E60D35">
        <w:rPr>
          <w:rFonts w:asciiTheme="minorEastAsia" w:hAnsiTheme="minorEastAsia" w:hint="eastAsia"/>
          <w:color w:val="FF0000"/>
          <w:sz w:val="24"/>
          <w:szCs w:val="24"/>
        </w:rPr>
        <w:t>维护男女双方健康权益。</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022</w:t>
      </w:r>
      <w:r w:rsidRPr="00E60D35">
        <w:rPr>
          <w:rFonts w:asciiTheme="minorEastAsia" w:hAnsiTheme="minorEastAsia" w:hint="eastAsia"/>
          <w:sz w:val="24"/>
          <w:szCs w:val="24"/>
        </w:rPr>
        <w:t>年变：</w:t>
      </w:r>
      <w:r w:rsidRPr="00E60D35">
        <w:rPr>
          <w:rFonts w:asciiTheme="minorEastAsia" w:hAnsiTheme="minorEastAsia" w:hint="eastAsia"/>
          <w:color w:val="FF0000"/>
          <w:sz w:val="24"/>
          <w:szCs w:val="24"/>
        </w:rPr>
        <w:t>引导大众树立“每个人是自己健康的第一责任人”的意识</w:t>
      </w:r>
      <w:r w:rsidRPr="00E60D35">
        <w:rPr>
          <w:rFonts w:asciiTheme="minorEastAsia" w:hAnsiTheme="minorEastAsia" w:hint="eastAsia"/>
          <w:sz w:val="24"/>
          <w:szCs w:val="24"/>
        </w:rPr>
        <w:t>。</w:t>
      </w:r>
    </w:p>
    <w:p w:rsidR="009E6442" w:rsidRPr="00E60D35" w:rsidRDefault="009E644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二、婚前医学检查</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（四）常见影响婚育疾病的医学指导</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w:t>
      </w:r>
      <w:r w:rsidRPr="00E60D35">
        <w:rPr>
          <w:rFonts w:asciiTheme="minorEastAsia" w:hAnsiTheme="minorEastAsia" w:hint="eastAsia"/>
          <w:sz w:val="24"/>
          <w:szCs w:val="24"/>
        </w:rPr>
        <w:t>指定疾病</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（6）艾滋病（</w:t>
      </w:r>
      <w:r w:rsidRPr="00E60D35">
        <w:rPr>
          <w:rFonts w:asciiTheme="minorEastAsia" w:hAnsiTheme="minorEastAsia" w:hint="eastAsia"/>
          <w:color w:val="FF0000"/>
          <w:sz w:val="24"/>
          <w:szCs w:val="24"/>
        </w:rPr>
        <w:t>2</w:t>
      </w:r>
      <w:r w:rsidRPr="00E60D35">
        <w:rPr>
          <w:rFonts w:asciiTheme="minorEastAsia" w:hAnsiTheme="minorEastAsia"/>
          <w:color w:val="FF0000"/>
          <w:sz w:val="24"/>
          <w:szCs w:val="24"/>
        </w:rPr>
        <w:t>022</w:t>
      </w:r>
      <w:r w:rsidRPr="00E60D35">
        <w:rPr>
          <w:rFonts w:asciiTheme="minorEastAsia" w:hAnsiTheme="minorEastAsia" w:hint="eastAsia"/>
          <w:color w:val="FF0000"/>
          <w:sz w:val="24"/>
          <w:szCs w:val="24"/>
        </w:rPr>
        <w:t>年变</w:t>
      </w:r>
      <w:r w:rsidRPr="00E60D35">
        <w:rPr>
          <w:rFonts w:asciiTheme="minorEastAsia" w:hAnsiTheme="minorEastAsia" w:hint="eastAsia"/>
          <w:sz w:val="24"/>
          <w:szCs w:val="24"/>
        </w:rPr>
        <w:t>）</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022</w:t>
      </w:r>
      <w:r w:rsidRPr="00E60D35">
        <w:rPr>
          <w:rFonts w:asciiTheme="minorEastAsia" w:hAnsiTheme="minorEastAsia" w:hint="eastAsia"/>
          <w:sz w:val="24"/>
          <w:szCs w:val="24"/>
        </w:rPr>
        <w:t>年变：由“一种致死性的性传播疾病”改为“</w:t>
      </w:r>
      <w:r w:rsidRPr="00E60D35">
        <w:rPr>
          <w:rFonts w:asciiTheme="minorEastAsia" w:hAnsiTheme="minorEastAsia" w:hint="eastAsia"/>
          <w:color w:val="FF0000"/>
          <w:sz w:val="24"/>
          <w:szCs w:val="24"/>
        </w:rPr>
        <w:t>一种慢性传染病</w:t>
      </w:r>
      <w:r w:rsidRPr="00E60D35">
        <w:rPr>
          <w:rFonts w:asciiTheme="minorEastAsia" w:hAnsiTheme="minorEastAsia" w:hint="eastAsia"/>
          <w:sz w:val="24"/>
          <w:szCs w:val="24"/>
        </w:rPr>
        <w:t>”。</w:t>
      </w:r>
    </w:p>
    <w:p w:rsidR="009E6442" w:rsidRPr="00E60D35" w:rsidRDefault="009E6442" w:rsidP="00E60D35">
      <w:pPr>
        <w:spacing w:line="360" w:lineRule="auto"/>
        <w:jc w:val="center"/>
        <w:rPr>
          <w:rFonts w:asciiTheme="minorEastAsia" w:hAnsiTheme="minorEastAsia"/>
          <w:b/>
          <w:bCs/>
          <w:sz w:val="24"/>
          <w:szCs w:val="24"/>
        </w:rPr>
      </w:pPr>
      <w:r w:rsidRPr="00E60D35">
        <w:rPr>
          <w:rFonts w:asciiTheme="minorEastAsia" w:hAnsiTheme="minorEastAsia" w:hint="eastAsia"/>
          <w:b/>
          <w:bCs/>
          <w:sz w:val="24"/>
          <w:szCs w:val="24"/>
        </w:rPr>
        <w:t>第五节 孕产期保健</w:t>
      </w:r>
    </w:p>
    <w:p w:rsidR="009E6442" w:rsidRPr="00E60D35" w:rsidRDefault="009E644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六、孕产期保健管理</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w:t>
      </w:r>
      <w:r w:rsidRPr="00E60D35">
        <w:rPr>
          <w:rFonts w:asciiTheme="minorEastAsia" w:hAnsiTheme="minorEastAsia"/>
          <w:color w:val="FF0000"/>
          <w:sz w:val="24"/>
          <w:szCs w:val="24"/>
        </w:rPr>
        <w:t>022</w:t>
      </w:r>
      <w:r w:rsidRPr="00E60D35">
        <w:rPr>
          <w:rFonts w:asciiTheme="minorEastAsia" w:hAnsiTheme="minorEastAsia" w:hint="eastAsia"/>
          <w:color w:val="FF0000"/>
          <w:sz w:val="24"/>
          <w:szCs w:val="24"/>
        </w:rPr>
        <w:t>年大变，有大量新增与删减</w:t>
      </w:r>
      <w:r w:rsidRPr="00E60D35">
        <w:rPr>
          <w:rFonts w:asciiTheme="minorEastAsia" w:hAnsiTheme="minorEastAsia" w:hint="eastAsia"/>
          <w:sz w:val="24"/>
          <w:szCs w:val="24"/>
        </w:rPr>
        <w:t>。</w:t>
      </w:r>
    </w:p>
    <w:p w:rsidR="009E6442" w:rsidRPr="00E60D35" w:rsidRDefault="009E644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七、预防艾滋病母婴传播</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（五）为艾滋病感染孕产妇提供干预措施</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lastRenderedPageBreak/>
        <w:t>1</w:t>
      </w:r>
      <w:r w:rsidRPr="00E60D35">
        <w:rPr>
          <w:rFonts w:asciiTheme="minorEastAsia" w:hAnsiTheme="minorEastAsia"/>
          <w:sz w:val="24"/>
          <w:szCs w:val="24"/>
        </w:rPr>
        <w:t>.</w:t>
      </w:r>
      <w:r w:rsidRPr="00E60D35">
        <w:rPr>
          <w:rFonts w:asciiTheme="minorEastAsia" w:hAnsiTheme="minorEastAsia" w:hint="eastAsia"/>
          <w:sz w:val="24"/>
          <w:szCs w:val="24"/>
        </w:rPr>
        <w:t>抗艾滋病病毒药物应用（</w:t>
      </w:r>
      <w:r w:rsidRPr="00E60D35">
        <w:rPr>
          <w:rFonts w:asciiTheme="minorEastAsia" w:hAnsiTheme="minorEastAsia" w:hint="eastAsia"/>
          <w:color w:val="FF0000"/>
          <w:sz w:val="24"/>
          <w:szCs w:val="24"/>
        </w:rPr>
        <w:t>2</w:t>
      </w:r>
      <w:r w:rsidRPr="00E60D35">
        <w:rPr>
          <w:rFonts w:asciiTheme="minorEastAsia" w:hAnsiTheme="minorEastAsia"/>
          <w:color w:val="FF0000"/>
          <w:sz w:val="24"/>
          <w:szCs w:val="24"/>
        </w:rPr>
        <w:t>022</w:t>
      </w:r>
      <w:r w:rsidRPr="00E60D35">
        <w:rPr>
          <w:rFonts w:asciiTheme="minorEastAsia" w:hAnsiTheme="minorEastAsia" w:hint="eastAsia"/>
          <w:color w:val="FF0000"/>
          <w:sz w:val="24"/>
          <w:szCs w:val="24"/>
        </w:rPr>
        <w:t>年变</w:t>
      </w:r>
      <w:r w:rsidRPr="00E60D35">
        <w:rPr>
          <w:rFonts w:asciiTheme="minorEastAsia" w:hAnsiTheme="minorEastAsia" w:hint="eastAsia"/>
          <w:sz w:val="24"/>
          <w:szCs w:val="24"/>
        </w:rPr>
        <w:t>）</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022</w:t>
      </w:r>
      <w:r w:rsidRPr="00E60D35">
        <w:rPr>
          <w:rFonts w:asciiTheme="minorEastAsia" w:hAnsiTheme="minorEastAsia" w:hint="eastAsia"/>
          <w:sz w:val="24"/>
          <w:szCs w:val="24"/>
        </w:rPr>
        <w:t>年变：</w:t>
      </w:r>
      <w:r w:rsidRPr="00E60D35">
        <w:rPr>
          <w:rFonts w:asciiTheme="minorEastAsia" w:hAnsiTheme="minorEastAsia" w:hint="eastAsia"/>
          <w:color w:val="FF0000"/>
          <w:sz w:val="24"/>
          <w:szCs w:val="24"/>
        </w:rPr>
        <w:t>预防性抗病毒方案变化</w:t>
      </w:r>
      <w:r w:rsidRPr="00E60D35">
        <w:rPr>
          <w:rFonts w:asciiTheme="minorEastAsia" w:hAnsiTheme="minorEastAsia" w:hint="eastAsia"/>
          <w:sz w:val="24"/>
          <w:szCs w:val="24"/>
        </w:rPr>
        <w:t>，具体变为“预防性抗病毒药物方案主要为……无需停药”</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4</w:t>
      </w:r>
      <w:r w:rsidRPr="00E60D35">
        <w:rPr>
          <w:rFonts w:asciiTheme="minorEastAsia" w:hAnsiTheme="minorEastAsia"/>
          <w:sz w:val="24"/>
          <w:szCs w:val="24"/>
        </w:rPr>
        <w:t>.</w:t>
      </w:r>
      <w:r w:rsidRPr="00E60D35">
        <w:rPr>
          <w:rFonts w:asciiTheme="minorEastAsia" w:hAnsiTheme="minorEastAsia" w:hint="eastAsia"/>
          <w:sz w:val="24"/>
          <w:szCs w:val="24"/>
        </w:rPr>
        <w:t>婴幼儿艾滋病检测及保健（</w:t>
      </w:r>
      <w:r w:rsidRPr="00E60D35">
        <w:rPr>
          <w:rFonts w:asciiTheme="minorEastAsia" w:hAnsiTheme="minorEastAsia" w:hint="eastAsia"/>
          <w:color w:val="FF0000"/>
          <w:sz w:val="24"/>
          <w:szCs w:val="24"/>
        </w:rPr>
        <w:t>2</w:t>
      </w:r>
      <w:r w:rsidRPr="00E60D35">
        <w:rPr>
          <w:rFonts w:asciiTheme="minorEastAsia" w:hAnsiTheme="minorEastAsia"/>
          <w:color w:val="FF0000"/>
          <w:sz w:val="24"/>
          <w:szCs w:val="24"/>
        </w:rPr>
        <w:t>022</w:t>
      </w:r>
      <w:r w:rsidRPr="00E60D35">
        <w:rPr>
          <w:rFonts w:asciiTheme="minorEastAsia" w:hAnsiTheme="minorEastAsia" w:hint="eastAsia"/>
          <w:color w:val="FF0000"/>
          <w:sz w:val="24"/>
          <w:szCs w:val="24"/>
        </w:rPr>
        <w:t>年变</w:t>
      </w:r>
      <w:r w:rsidRPr="00E60D35">
        <w:rPr>
          <w:rFonts w:asciiTheme="minorEastAsia" w:hAnsiTheme="minorEastAsia" w:hint="eastAsia"/>
          <w:sz w:val="24"/>
          <w:szCs w:val="24"/>
        </w:rPr>
        <w:t>）</w:t>
      </w:r>
    </w:p>
    <w:p w:rsidR="009E6442" w:rsidRPr="00E60D35" w:rsidRDefault="009E6442" w:rsidP="00E60D35">
      <w:pPr>
        <w:spacing w:line="360" w:lineRule="auto"/>
        <w:jc w:val="center"/>
        <w:rPr>
          <w:rFonts w:asciiTheme="minorEastAsia" w:hAnsiTheme="minorEastAsia"/>
          <w:b/>
          <w:bCs/>
          <w:sz w:val="24"/>
          <w:szCs w:val="24"/>
        </w:rPr>
      </w:pPr>
      <w:r w:rsidRPr="00E60D35">
        <w:rPr>
          <w:rFonts w:asciiTheme="minorEastAsia" w:hAnsiTheme="minorEastAsia" w:hint="eastAsia"/>
          <w:b/>
          <w:bCs/>
          <w:sz w:val="24"/>
          <w:szCs w:val="24"/>
        </w:rPr>
        <w:t>第六节 节育保健</w:t>
      </w:r>
    </w:p>
    <w:p w:rsidR="009E6442" w:rsidRPr="00E60D35" w:rsidRDefault="009E644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一、节育保健概述</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（二）避孕节育原理</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2</w:t>
      </w:r>
      <w:r w:rsidRPr="00E60D35">
        <w:rPr>
          <w:rFonts w:asciiTheme="minorEastAsia" w:hAnsiTheme="minorEastAsia"/>
          <w:sz w:val="24"/>
          <w:szCs w:val="24"/>
        </w:rPr>
        <w:t>022</w:t>
      </w:r>
      <w:r w:rsidRPr="00E60D35">
        <w:rPr>
          <w:rFonts w:asciiTheme="minorEastAsia" w:hAnsiTheme="minorEastAsia" w:hint="eastAsia"/>
          <w:sz w:val="24"/>
          <w:szCs w:val="24"/>
        </w:rPr>
        <w:t>年删除：“</w:t>
      </w:r>
      <w:r w:rsidRPr="00E60D35">
        <w:rPr>
          <w:rFonts w:asciiTheme="minorEastAsia" w:hAnsiTheme="minorEastAsia" w:hint="eastAsia"/>
          <w:color w:val="FF0000"/>
          <w:sz w:val="24"/>
          <w:szCs w:val="24"/>
        </w:rPr>
        <w:t>1</w:t>
      </w:r>
      <w:r w:rsidRPr="00E60D35">
        <w:rPr>
          <w:rFonts w:asciiTheme="minorEastAsia" w:hAnsiTheme="minorEastAsia"/>
          <w:color w:val="FF0000"/>
          <w:sz w:val="24"/>
          <w:szCs w:val="24"/>
        </w:rPr>
        <w:t>.</w:t>
      </w:r>
      <w:r w:rsidRPr="00E60D35">
        <w:rPr>
          <w:rFonts w:asciiTheme="minorEastAsia" w:hAnsiTheme="minorEastAsia" w:hint="eastAsia"/>
          <w:color w:val="FF0000"/>
          <w:sz w:val="24"/>
          <w:szCs w:val="24"/>
        </w:rPr>
        <w:t>抗生精……</w:t>
      </w:r>
      <w:r w:rsidRPr="00E60D35">
        <w:rPr>
          <w:rFonts w:asciiTheme="minorEastAsia" w:hAnsiTheme="minorEastAsia" w:hint="eastAsia"/>
          <w:sz w:val="24"/>
          <w:szCs w:val="24"/>
        </w:rPr>
        <w:t>”</w:t>
      </w:r>
    </w:p>
    <w:p w:rsidR="009E6442" w:rsidRPr="00E60D35" w:rsidRDefault="009E644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二、常用避孕方法选择与保健</w:t>
      </w:r>
    </w:p>
    <w:p w:rsidR="009E6442" w:rsidRPr="00E60D35" w:rsidRDefault="009E6442" w:rsidP="00E60D35">
      <w:pPr>
        <w:spacing w:line="360" w:lineRule="auto"/>
        <w:rPr>
          <w:rFonts w:asciiTheme="minorEastAsia" w:hAnsiTheme="minorEastAsia"/>
          <w:color w:val="FF0000"/>
          <w:sz w:val="24"/>
          <w:szCs w:val="24"/>
        </w:rPr>
      </w:pPr>
      <w:r w:rsidRPr="00E60D35">
        <w:rPr>
          <w:rFonts w:asciiTheme="minorEastAsia" w:hAnsiTheme="minorEastAsia" w:hint="eastAsia"/>
          <w:color w:val="FF0000"/>
          <w:sz w:val="24"/>
          <w:szCs w:val="24"/>
        </w:rPr>
        <w:t>2</w:t>
      </w:r>
      <w:r w:rsidRPr="00E60D35">
        <w:rPr>
          <w:rFonts w:asciiTheme="minorEastAsia" w:hAnsiTheme="minorEastAsia"/>
          <w:color w:val="FF0000"/>
          <w:sz w:val="24"/>
          <w:szCs w:val="24"/>
        </w:rPr>
        <w:t>022</w:t>
      </w:r>
      <w:r w:rsidRPr="00E60D35">
        <w:rPr>
          <w:rFonts w:asciiTheme="minorEastAsia" w:hAnsiTheme="minorEastAsia" w:hint="eastAsia"/>
          <w:color w:val="FF0000"/>
          <w:sz w:val="24"/>
          <w:szCs w:val="24"/>
        </w:rPr>
        <w:t>年有多处变动</w:t>
      </w:r>
    </w:p>
    <w:p w:rsidR="009E6442" w:rsidRPr="00E60D35" w:rsidRDefault="009E6442" w:rsidP="00E60D35">
      <w:pPr>
        <w:spacing w:line="360" w:lineRule="auto"/>
        <w:jc w:val="center"/>
        <w:rPr>
          <w:rFonts w:asciiTheme="minorEastAsia" w:hAnsiTheme="minorEastAsia"/>
          <w:b/>
          <w:bCs/>
          <w:sz w:val="24"/>
          <w:szCs w:val="24"/>
        </w:rPr>
      </w:pPr>
      <w:r w:rsidRPr="00E60D35">
        <w:rPr>
          <w:rFonts w:asciiTheme="minorEastAsia" w:hAnsiTheme="minorEastAsia" w:hint="eastAsia"/>
          <w:b/>
          <w:bCs/>
          <w:sz w:val="24"/>
          <w:szCs w:val="24"/>
        </w:rPr>
        <w:t>第七节 更年期保健</w:t>
      </w:r>
    </w:p>
    <w:p w:rsidR="009E6442" w:rsidRPr="00E60D35" w:rsidRDefault="009E644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三、更年期常见的健康问题及保健</w:t>
      </w:r>
    </w:p>
    <w:p w:rsidR="009E6442" w:rsidRPr="00E60D35" w:rsidRDefault="009E6442" w:rsidP="00E60D35">
      <w:pPr>
        <w:spacing w:line="360" w:lineRule="auto"/>
        <w:rPr>
          <w:rFonts w:asciiTheme="minorEastAsia" w:hAnsiTheme="minorEastAsia"/>
          <w:color w:val="FF0000"/>
          <w:sz w:val="24"/>
          <w:szCs w:val="24"/>
        </w:rPr>
      </w:pPr>
      <w:r w:rsidRPr="00E60D35">
        <w:rPr>
          <w:rFonts w:asciiTheme="minorEastAsia" w:hAnsiTheme="minorEastAsia" w:hint="eastAsia"/>
          <w:color w:val="FF0000"/>
          <w:sz w:val="24"/>
          <w:szCs w:val="24"/>
        </w:rPr>
        <w:t>2</w:t>
      </w:r>
      <w:r w:rsidRPr="00E60D35">
        <w:rPr>
          <w:rFonts w:asciiTheme="minorEastAsia" w:hAnsiTheme="minorEastAsia"/>
          <w:color w:val="FF0000"/>
          <w:sz w:val="24"/>
          <w:szCs w:val="24"/>
        </w:rPr>
        <w:t>022</w:t>
      </w:r>
      <w:r w:rsidRPr="00E60D35">
        <w:rPr>
          <w:rFonts w:asciiTheme="minorEastAsia" w:hAnsiTheme="minorEastAsia" w:hint="eastAsia"/>
          <w:color w:val="FF0000"/>
          <w:sz w:val="24"/>
          <w:szCs w:val="24"/>
        </w:rPr>
        <w:t>年有多处变动</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核心变动：每天摄钙量由“1</w:t>
      </w:r>
      <w:r w:rsidRPr="00E60D35">
        <w:rPr>
          <w:rFonts w:asciiTheme="minorEastAsia" w:hAnsiTheme="minorEastAsia"/>
          <w:sz w:val="24"/>
          <w:szCs w:val="24"/>
        </w:rPr>
        <w:t>000mg</w:t>
      </w:r>
      <w:r w:rsidRPr="00E60D35">
        <w:rPr>
          <w:rFonts w:asciiTheme="minorEastAsia" w:hAnsiTheme="minorEastAsia" w:hint="eastAsia"/>
          <w:sz w:val="24"/>
          <w:szCs w:val="24"/>
        </w:rPr>
        <w:t>”改为“</w:t>
      </w:r>
      <w:r w:rsidRPr="00E60D35">
        <w:rPr>
          <w:rFonts w:asciiTheme="minorEastAsia" w:hAnsiTheme="minorEastAsia" w:hint="eastAsia"/>
          <w:color w:val="FF0000"/>
          <w:sz w:val="24"/>
          <w:szCs w:val="24"/>
        </w:rPr>
        <w:t>1</w:t>
      </w:r>
      <w:r w:rsidRPr="00E60D35">
        <w:rPr>
          <w:rFonts w:asciiTheme="minorEastAsia" w:hAnsiTheme="minorEastAsia"/>
          <w:color w:val="FF0000"/>
          <w:sz w:val="24"/>
          <w:szCs w:val="24"/>
        </w:rPr>
        <w:t>000</w:t>
      </w:r>
      <w:r w:rsidRPr="00E60D35">
        <w:rPr>
          <w:rFonts w:asciiTheme="minorEastAsia" w:hAnsiTheme="minorEastAsia" w:hint="eastAsia"/>
          <w:color w:val="FF0000"/>
          <w:sz w:val="24"/>
          <w:szCs w:val="24"/>
        </w:rPr>
        <w:t>～1</w:t>
      </w:r>
      <w:r w:rsidRPr="00E60D35">
        <w:rPr>
          <w:rFonts w:asciiTheme="minorEastAsia" w:hAnsiTheme="minorEastAsia"/>
          <w:color w:val="FF0000"/>
          <w:sz w:val="24"/>
          <w:szCs w:val="24"/>
        </w:rPr>
        <w:t>500mg</w:t>
      </w:r>
      <w:r w:rsidRPr="00E60D35">
        <w:rPr>
          <w:rFonts w:asciiTheme="minorEastAsia" w:hAnsiTheme="minorEastAsia" w:hint="eastAsia"/>
          <w:sz w:val="24"/>
          <w:szCs w:val="24"/>
        </w:rPr>
        <w:t>”</w:t>
      </w:r>
    </w:p>
    <w:p w:rsidR="009E6442" w:rsidRPr="00E60D35" w:rsidRDefault="009E6442" w:rsidP="00E60D35">
      <w:pPr>
        <w:spacing w:line="360" w:lineRule="auto"/>
        <w:jc w:val="center"/>
        <w:rPr>
          <w:rFonts w:asciiTheme="minorEastAsia" w:hAnsiTheme="minorEastAsia"/>
          <w:b/>
          <w:bCs/>
          <w:sz w:val="24"/>
          <w:szCs w:val="24"/>
        </w:rPr>
      </w:pPr>
      <w:r w:rsidRPr="00E60D35">
        <w:rPr>
          <w:rFonts w:asciiTheme="minorEastAsia" w:hAnsiTheme="minorEastAsia" w:hint="eastAsia"/>
          <w:b/>
          <w:bCs/>
          <w:sz w:val="24"/>
          <w:szCs w:val="24"/>
        </w:rPr>
        <w:t>第八节 妇女常见病防治</w:t>
      </w:r>
    </w:p>
    <w:p w:rsidR="009E6442" w:rsidRPr="00E60D35" w:rsidRDefault="009E6442"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一、妇女常见病筛查</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（一）筛查的管理</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5</w:t>
      </w:r>
      <w:r w:rsidRPr="00E60D35">
        <w:rPr>
          <w:rFonts w:asciiTheme="minorEastAsia" w:hAnsiTheme="minorEastAsia"/>
          <w:sz w:val="24"/>
          <w:szCs w:val="24"/>
        </w:rPr>
        <w:t>.</w:t>
      </w:r>
      <w:r w:rsidRPr="00E60D35">
        <w:rPr>
          <w:rFonts w:asciiTheme="minorEastAsia" w:hAnsiTheme="minorEastAsia" w:hint="eastAsia"/>
          <w:sz w:val="24"/>
          <w:szCs w:val="24"/>
        </w:rPr>
        <w:t>妇女常见病筛查对象（</w:t>
      </w:r>
      <w:r w:rsidRPr="00E60D35">
        <w:rPr>
          <w:rFonts w:asciiTheme="minorEastAsia" w:hAnsiTheme="minorEastAsia" w:hint="eastAsia"/>
          <w:color w:val="FF0000"/>
          <w:sz w:val="24"/>
          <w:szCs w:val="24"/>
        </w:rPr>
        <w:t>2</w:t>
      </w:r>
      <w:r w:rsidRPr="00E60D35">
        <w:rPr>
          <w:rFonts w:asciiTheme="minorEastAsia" w:hAnsiTheme="minorEastAsia"/>
          <w:color w:val="FF0000"/>
          <w:sz w:val="24"/>
          <w:szCs w:val="24"/>
        </w:rPr>
        <w:t>022</w:t>
      </w:r>
      <w:r w:rsidRPr="00E60D35">
        <w:rPr>
          <w:rFonts w:asciiTheme="minorEastAsia" w:hAnsiTheme="minorEastAsia" w:hint="eastAsia"/>
          <w:color w:val="FF0000"/>
          <w:sz w:val="24"/>
          <w:szCs w:val="24"/>
        </w:rPr>
        <w:t>年变</w:t>
      </w:r>
      <w:r w:rsidRPr="00E60D35">
        <w:rPr>
          <w:rFonts w:asciiTheme="minorEastAsia" w:hAnsiTheme="minorEastAsia" w:hint="eastAsia"/>
          <w:sz w:val="24"/>
          <w:szCs w:val="24"/>
        </w:rPr>
        <w:t>）</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子宫颈癌筛查涉及数据与内容变动，核心数据变动，3</w:t>
      </w:r>
      <w:r w:rsidRPr="00E60D35">
        <w:rPr>
          <w:rFonts w:asciiTheme="minorEastAsia" w:hAnsiTheme="minorEastAsia"/>
          <w:sz w:val="24"/>
          <w:szCs w:val="24"/>
        </w:rPr>
        <w:t>0</w:t>
      </w:r>
      <w:r w:rsidRPr="00E60D35">
        <w:rPr>
          <w:rFonts w:asciiTheme="minorEastAsia" w:hAnsiTheme="minorEastAsia" w:hint="eastAsia"/>
          <w:sz w:val="24"/>
          <w:szCs w:val="24"/>
        </w:rPr>
        <w:t>～</w:t>
      </w:r>
      <w:r w:rsidRPr="00E60D35">
        <w:rPr>
          <w:rFonts w:asciiTheme="minorEastAsia" w:hAnsiTheme="minorEastAsia"/>
          <w:sz w:val="24"/>
          <w:szCs w:val="24"/>
        </w:rPr>
        <w:t>64</w:t>
      </w:r>
      <w:r w:rsidRPr="00E60D35">
        <w:rPr>
          <w:rFonts w:asciiTheme="minorEastAsia" w:hAnsiTheme="minorEastAsia" w:hint="eastAsia"/>
          <w:sz w:val="24"/>
          <w:szCs w:val="24"/>
        </w:rPr>
        <w:t>岁妇女的检查频率由“每3～</w:t>
      </w:r>
      <w:r w:rsidRPr="00E60D35">
        <w:rPr>
          <w:rFonts w:asciiTheme="minorEastAsia" w:hAnsiTheme="minorEastAsia"/>
          <w:sz w:val="24"/>
          <w:szCs w:val="24"/>
        </w:rPr>
        <w:t>5</w:t>
      </w:r>
      <w:r w:rsidRPr="00E60D35">
        <w:rPr>
          <w:rFonts w:asciiTheme="minorEastAsia" w:hAnsiTheme="minorEastAsia" w:hint="eastAsia"/>
          <w:sz w:val="24"/>
          <w:szCs w:val="24"/>
        </w:rPr>
        <w:t>年”改为“</w:t>
      </w:r>
      <w:r w:rsidRPr="00E60D35">
        <w:rPr>
          <w:rFonts w:asciiTheme="minorEastAsia" w:hAnsiTheme="minorEastAsia" w:hint="eastAsia"/>
          <w:color w:val="FF0000"/>
          <w:sz w:val="24"/>
          <w:szCs w:val="24"/>
        </w:rPr>
        <w:t>每3年</w:t>
      </w:r>
      <w:r w:rsidRPr="00E60D35">
        <w:rPr>
          <w:rFonts w:asciiTheme="minorEastAsia" w:hAnsiTheme="minorEastAsia" w:hint="eastAsia"/>
          <w:sz w:val="24"/>
          <w:szCs w:val="24"/>
        </w:rPr>
        <w:t>”。</w:t>
      </w:r>
    </w:p>
    <w:p w:rsidR="009E6442" w:rsidRPr="00E60D35" w:rsidRDefault="009E6442" w:rsidP="00E60D35">
      <w:pPr>
        <w:spacing w:line="360" w:lineRule="auto"/>
        <w:rPr>
          <w:rFonts w:asciiTheme="minorEastAsia" w:hAnsiTheme="minorEastAsia"/>
          <w:sz w:val="24"/>
          <w:szCs w:val="24"/>
        </w:rPr>
      </w:pPr>
      <w:r w:rsidRPr="00E60D35">
        <w:rPr>
          <w:rFonts w:asciiTheme="minorEastAsia" w:hAnsiTheme="minorEastAsia" w:hint="eastAsia"/>
          <w:sz w:val="24"/>
          <w:szCs w:val="24"/>
        </w:rPr>
        <w:t>（三）可疑和异常情况的随访（</w:t>
      </w:r>
      <w:r w:rsidRPr="00E60D35">
        <w:rPr>
          <w:rFonts w:asciiTheme="minorEastAsia" w:hAnsiTheme="minorEastAsia" w:hint="eastAsia"/>
          <w:color w:val="FF0000"/>
          <w:sz w:val="24"/>
          <w:szCs w:val="24"/>
        </w:rPr>
        <w:t>2</w:t>
      </w:r>
      <w:r w:rsidRPr="00E60D35">
        <w:rPr>
          <w:rFonts w:asciiTheme="minorEastAsia" w:hAnsiTheme="minorEastAsia"/>
          <w:color w:val="FF0000"/>
          <w:sz w:val="24"/>
          <w:szCs w:val="24"/>
        </w:rPr>
        <w:t>022</w:t>
      </w:r>
      <w:r w:rsidRPr="00E60D35">
        <w:rPr>
          <w:rFonts w:asciiTheme="minorEastAsia" w:hAnsiTheme="minorEastAsia" w:hint="eastAsia"/>
          <w:color w:val="FF0000"/>
          <w:sz w:val="24"/>
          <w:szCs w:val="24"/>
        </w:rPr>
        <w:t>年变</w:t>
      </w:r>
      <w:r w:rsidRPr="00E60D35">
        <w:rPr>
          <w:rFonts w:asciiTheme="minorEastAsia" w:hAnsiTheme="minorEastAsia" w:hint="eastAsia"/>
          <w:sz w:val="24"/>
          <w:szCs w:val="24"/>
        </w:rPr>
        <w:t>）</w:t>
      </w:r>
    </w:p>
    <w:p w:rsidR="002D4C11" w:rsidRPr="00E60D35" w:rsidRDefault="002D4C1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第二十六章　儿童保健学</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第一节　体格生长发育</w:t>
      </w:r>
    </w:p>
    <w:p w:rsidR="002D4C11" w:rsidRPr="00E60D35" w:rsidRDefault="002D4C11" w:rsidP="00E60D35">
      <w:pPr>
        <w:spacing w:line="360" w:lineRule="auto"/>
        <w:rPr>
          <w:rFonts w:asciiTheme="minorEastAsia" w:hAnsiTheme="minorEastAsia"/>
          <w:sz w:val="24"/>
          <w:szCs w:val="24"/>
        </w:rPr>
      </w:pPr>
      <w:r w:rsidRPr="00E60D35">
        <w:rPr>
          <w:rFonts w:asciiTheme="minorEastAsia" w:hAnsiTheme="minorEastAsia" w:hint="eastAsia"/>
          <w:sz w:val="24"/>
          <w:szCs w:val="24"/>
        </w:rPr>
        <w:t>（二）身高</w:t>
      </w:r>
      <w:r w:rsidRPr="00E60D35">
        <w:rPr>
          <w:rFonts w:asciiTheme="minorEastAsia" w:hAnsiTheme="minorEastAsia" w:hint="eastAsia"/>
          <w:color w:val="FF0000"/>
          <w:sz w:val="24"/>
          <w:szCs w:val="24"/>
        </w:rPr>
        <w:t>（2022年变）</w:t>
      </w:r>
    </w:p>
    <w:p w:rsidR="002D4C11" w:rsidRPr="00E60D35" w:rsidRDefault="002D4C11"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2021年：2～10岁儿童身高=年龄(岁)×7(cm)+70(cm)</w:t>
      </w:r>
    </w:p>
    <w:p w:rsidR="002D4C11" w:rsidRPr="00E60D35" w:rsidRDefault="002D4C11" w:rsidP="00E60D35">
      <w:pPr>
        <w:spacing w:line="360" w:lineRule="auto"/>
        <w:rPr>
          <w:rFonts w:asciiTheme="minorEastAsia" w:hAnsiTheme="minorEastAsia"/>
          <w:color w:val="FF0000"/>
          <w:sz w:val="24"/>
          <w:szCs w:val="24"/>
        </w:rPr>
      </w:pPr>
      <w:r w:rsidRPr="00E60D35">
        <w:rPr>
          <w:rFonts w:asciiTheme="minorEastAsia" w:hAnsiTheme="minorEastAsia" w:hint="eastAsia"/>
          <w:sz w:val="24"/>
          <w:szCs w:val="24"/>
        </w:rPr>
        <w:t>2022年：2～10岁儿童身高=年龄(岁)×7(cm)+</w:t>
      </w:r>
      <w:r w:rsidRPr="00E60D35">
        <w:rPr>
          <w:rFonts w:asciiTheme="minorEastAsia" w:hAnsiTheme="minorEastAsia" w:hint="eastAsia"/>
          <w:b/>
          <w:color w:val="FF0000"/>
          <w:sz w:val="24"/>
          <w:szCs w:val="24"/>
        </w:rPr>
        <w:t>77(cm)</w:t>
      </w:r>
    </w:p>
    <w:p w:rsidR="002D4C11" w:rsidRPr="00E60D35" w:rsidRDefault="002D4C11" w:rsidP="00E60D35">
      <w:pPr>
        <w:spacing w:line="360" w:lineRule="auto"/>
        <w:jc w:val="left"/>
        <w:rPr>
          <w:rFonts w:asciiTheme="minorEastAsia" w:hAnsiTheme="minorEastAsia"/>
          <w:b/>
          <w:sz w:val="24"/>
          <w:szCs w:val="24"/>
        </w:rPr>
      </w:pPr>
    </w:p>
    <w:p w:rsidR="002D4C11" w:rsidRPr="00E60D35" w:rsidRDefault="002D4C1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第二节　神经心理发育</w:t>
      </w:r>
    </w:p>
    <w:p w:rsidR="002D4C11" w:rsidRPr="00E60D35" w:rsidRDefault="002D4C11" w:rsidP="00E60D35">
      <w:pPr>
        <w:spacing w:line="360" w:lineRule="auto"/>
        <w:jc w:val="left"/>
        <w:rPr>
          <w:rFonts w:asciiTheme="minorEastAsia" w:hAnsiTheme="minorEastAsia"/>
          <w:b/>
          <w:color w:val="FF0000"/>
          <w:sz w:val="24"/>
          <w:szCs w:val="24"/>
        </w:rPr>
      </w:pPr>
      <w:r w:rsidRPr="00E60D35">
        <w:rPr>
          <w:rFonts w:asciiTheme="minorEastAsia" w:hAnsiTheme="minorEastAsia"/>
          <w:b/>
          <w:color w:val="FF0000"/>
          <w:sz w:val="24"/>
          <w:szCs w:val="24"/>
        </w:rPr>
        <w:t>较多内容增</w:t>
      </w:r>
      <w:r w:rsidRPr="00E60D35">
        <w:rPr>
          <w:rFonts w:asciiTheme="minorEastAsia" w:hAnsiTheme="minorEastAsia" w:hint="eastAsia"/>
          <w:b/>
          <w:color w:val="FF0000"/>
          <w:sz w:val="24"/>
          <w:szCs w:val="24"/>
        </w:rPr>
        <w:t>、</w:t>
      </w:r>
      <w:r w:rsidRPr="00E60D35">
        <w:rPr>
          <w:rFonts w:asciiTheme="minorEastAsia" w:hAnsiTheme="minorEastAsia"/>
          <w:b/>
          <w:color w:val="FF0000"/>
          <w:sz w:val="24"/>
          <w:szCs w:val="24"/>
        </w:rPr>
        <w:t>删</w:t>
      </w:r>
      <w:r w:rsidRPr="00E60D35">
        <w:rPr>
          <w:rFonts w:asciiTheme="minorEastAsia" w:hAnsiTheme="minorEastAsia" w:hint="eastAsia"/>
          <w:b/>
          <w:color w:val="FF0000"/>
          <w:sz w:val="24"/>
          <w:szCs w:val="24"/>
        </w:rPr>
        <w:t>、</w:t>
      </w:r>
      <w:r w:rsidRPr="00E60D35">
        <w:rPr>
          <w:rFonts w:asciiTheme="minorEastAsia" w:hAnsiTheme="minorEastAsia"/>
          <w:b/>
          <w:color w:val="FF0000"/>
          <w:sz w:val="24"/>
          <w:szCs w:val="24"/>
        </w:rPr>
        <w:t>改</w:t>
      </w:r>
    </w:p>
    <w:p w:rsidR="002D4C11" w:rsidRPr="00E60D35" w:rsidRDefault="002D4C1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lastRenderedPageBreak/>
        <w:t>第三节　合理营养</w:t>
      </w:r>
    </w:p>
    <w:p w:rsidR="002D4C11" w:rsidRPr="00E60D35" w:rsidRDefault="002D4C11" w:rsidP="00E60D35">
      <w:pPr>
        <w:spacing w:line="360" w:lineRule="auto"/>
        <w:rPr>
          <w:rFonts w:asciiTheme="minorEastAsia" w:hAnsiTheme="minorEastAsia"/>
          <w:sz w:val="24"/>
          <w:szCs w:val="24"/>
        </w:rPr>
      </w:pPr>
      <w:r w:rsidRPr="00E60D35">
        <w:rPr>
          <w:rFonts w:asciiTheme="minorEastAsia" w:hAnsiTheme="minorEastAsia" w:hint="eastAsia"/>
          <w:b/>
          <w:color w:val="FF0000"/>
          <w:sz w:val="24"/>
          <w:szCs w:val="24"/>
        </w:rPr>
        <w:t>2022删除</w:t>
      </w:r>
      <w:r w:rsidRPr="00E60D35">
        <w:rPr>
          <w:rFonts w:asciiTheme="minorEastAsia" w:hAnsiTheme="minorEastAsia" w:hint="eastAsia"/>
          <w:sz w:val="24"/>
          <w:szCs w:val="24"/>
        </w:rPr>
        <w:t>：</w:t>
      </w:r>
      <w:r w:rsidRPr="00E60D35">
        <w:rPr>
          <w:rFonts w:asciiTheme="minorEastAsia" w:hAnsiTheme="minorEastAsia" w:hint="eastAsia"/>
          <w:b/>
          <w:color w:val="FF0000"/>
          <w:sz w:val="24"/>
          <w:szCs w:val="24"/>
        </w:rPr>
        <w:t>部分母乳喂养的全部内容</w:t>
      </w:r>
    </w:p>
    <w:p w:rsidR="002D4C11" w:rsidRPr="00E60D35" w:rsidRDefault="002D4C1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第四节　预防接种</w:t>
      </w:r>
    </w:p>
    <w:p w:rsidR="002D4C11" w:rsidRPr="00E60D35" w:rsidRDefault="002D4C11" w:rsidP="00E60D35">
      <w:pPr>
        <w:spacing w:line="360" w:lineRule="auto"/>
        <w:jc w:val="left"/>
        <w:rPr>
          <w:rFonts w:asciiTheme="minorEastAsia" w:hAnsiTheme="minorEastAsia"/>
          <w:b/>
          <w:color w:val="FF0000"/>
          <w:sz w:val="24"/>
          <w:szCs w:val="24"/>
        </w:rPr>
      </w:pPr>
      <w:r w:rsidRPr="00E60D35">
        <w:rPr>
          <w:rFonts w:asciiTheme="minorEastAsia" w:hAnsiTheme="minorEastAsia" w:hint="eastAsia"/>
          <w:b/>
          <w:color w:val="FF0000"/>
          <w:sz w:val="24"/>
          <w:szCs w:val="24"/>
        </w:rPr>
        <w:t>大篇幅</w:t>
      </w:r>
      <w:r w:rsidRPr="00E60D35">
        <w:rPr>
          <w:rFonts w:asciiTheme="minorEastAsia" w:hAnsiTheme="minorEastAsia"/>
          <w:b/>
          <w:color w:val="FF0000"/>
          <w:sz w:val="24"/>
          <w:szCs w:val="24"/>
        </w:rPr>
        <w:t>内容增</w:t>
      </w:r>
      <w:r w:rsidRPr="00E60D35">
        <w:rPr>
          <w:rFonts w:asciiTheme="minorEastAsia" w:hAnsiTheme="minorEastAsia" w:hint="eastAsia"/>
          <w:b/>
          <w:color w:val="FF0000"/>
          <w:sz w:val="24"/>
          <w:szCs w:val="24"/>
        </w:rPr>
        <w:t>、</w:t>
      </w:r>
      <w:r w:rsidRPr="00E60D35">
        <w:rPr>
          <w:rFonts w:asciiTheme="minorEastAsia" w:hAnsiTheme="minorEastAsia"/>
          <w:b/>
          <w:color w:val="FF0000"/>
          <w:sz w:val="24"/>
          <w:szCs w:val="24"/>
        </w:rPr>
        <w:t>删</w:t>
      </w:r>
      <w:r w:rsidRPr="00E60D35">
        <w:rPr>
          <w:rFonts w:asciiTheme="minorEastAsia" w:hAnsiTheme="minorEastAsia" w:hint="eastAsia"/>
          <w:b/>
          <w:color w:val="FF0000"/>
          <w:sz w:val="24"/>
          <w:szCs w:val="24"/>
        </w:rPr>
        <w:t>、</w:t>
      </w:r>
      <w:r w:rsidRPr="00E60D35">
        <w:rPr>
          <w:rFonts w:asciiTheme="minorEastAsia" w:hAnsiTheme="minorEastAsia"/>
          <w:b/>
          <w:color w:val="FF0000"/>
          <w:sz w:val="24"/>
          <w:szCs w:val="24"/>
        </w:rPr>
        <w:t>改</w:t>
      </w:r>
    </w:p>
    <w:p w:rsidR="002D4C11" w:rsidRPr="00E60D35" w:rsidRDefault="002D4C1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第六节　儿童各年龄期保健</w:t>
      </w:r>
    </w:p>
    <w:p w:rsidR="002D4C11" w:rsidRPr="00E60D35" w:rsidRDefault="002D4C11"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2021年：学龄前期指3～6岁、在入小学校前的时期</w:t>
      </w:r>
    </w:p>
    <w:p w:rsidR="002D4C11" w:rsidRPr="00E60D35" w:rsidRDefault="002D4C11" w:rsidP="00E60D35">
      <w:pPr>
        <w:spacing w:line="360" w:lineRule="auto"/>
        <w:rPr>
          <w:rFonts w:asciiTheme="minorEastAsia" w:hAnsiTheme="minorEastAsia"/>
          <w:sz w:val="24"/>
          <w:szCs w:val="24"/>
        </w:rPr>
      </w:pPr>
      <w:r w:rsidRPr="00E60D35">
        <w:rPr>
          <w:rFonts w:asciiTheme="minorEastAsia" w:hAnsiTheme="minorEastAsia" w:hint="eastAsia"/>
          <w:sz w:val="24"/>
          <w:szCs w:val="24"/>
        </w:rPr>
        <w:t>2022年：学龄前期指</w:t>
      </w:r>
      <w:r w:rsidRPr="00E60D35">
        <w:rPr>
          <w:rFonts w:asciiTheme="minorEastAsia" w:hAnsiTheme="minorEastAsia" w:hint="eastAsia"/>
          <w:color w:val="FF0000"/>
          <w:sz w:val="24"/>
          <w:szCs w:val="24"/>
        </w:rPr>
        <w:t>3周岁以后至6～7岁</w:t>
      </w:r>
      <w:r w:rsidRPr="00E60D35">
        <w:rPr>
          <w:rFonts w:asciiTheme="minorEastAsia" w:hAnsiTheme="minorEastAsia" w:hint="eastAsia"/>
          <w:sz w:val="24"/>
          <w:szCs w:val="24"/>
        </w:rPr>
        <w:t>入小学前的时期</w:t>
      </w:r>
    </w:p>
    <w:p w:rsidR="002D4C11" w:rsidRPr="00E60D35" w:rsidRDefault="002D4C11"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其他各节也涉及较多描述的调整和删改。</w:t>
      </w:r>
    </w:p>
    <w:p w:rsidR="00E555CD" w:rsidRPr="00E60D35" w:rsidRDefault="00E555CD"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第二十七章  学校/儿童少年卫生学</w:t>
      </w:r>
    </w:p>
    <w:p w:rsidR="00E555CD" w:rsidRPr="00E60D35" w:rsidRDefault="00E555CD"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第十节  学校健康教育和健康促</w:t>
      </w:r>
    </w:p>
    <w:p w:rsidR="00E555CD" w:rsidRPr="00E60D35" w:rsidRDefault="00E555CD"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二、学校健康教育的内容和方法</w:t>
      </w:r>
    </w:p>
    <w:p w:rsidR="00E555CD" w:rsidRPr="00E60D35" w:rsidRDefault="00E555CD" w:rsidP="00E60D35">
      <w:pPr>
        <w:pStyle w:val="aa"/>
        <w:spacing w:line="360" w:lineRule="auto"/>
        <w:ind w:left="360" w:firstLineChars="0" w:firstLine="0"/>
        <w:rPr>
          <w:rFonts w:asciiTheme="minorEastAsia" w:hAnsiTheme="minorEastAsia"/>
          <w:color w:val="FF0000"/>
          <w:sz w:val="24"/>
          <w:szCs w:val="24"/>
        </w:rPr>
      </w:pPr>
      <w:r w:rsidRPr="00E60D35">
        <w:rPr>
          <w:rFonts w:asciiTheme="minorEastAsia" w:hAnsiTheme="minorEastAsia" w:hint="eastAsia"/>
          <w:sz w:val="24"/>
          <w:szCs w:val="24"/>
        </w:rPr>
        <w:t>2021年</w:t>
      </w:r>
      <w:r w:rsidRPr="00E60D35">
        <w:rPr>
          <w:rFonts w:asciiTheme="minorEastAsia" w:hAnsiTheme="minorEastAsia" w:hint="eastAsia"/>
          <w:color w:val="FF0000"/>
          <w:sz w:val="24"/>
          <w:szCs w:val="24"/>
        </w:rPr>
        <w:t>“Ⅲ类……2%”</w:t>
      </w:r>
    </w:p>
    <w:p w:rsidR="00E555CD" w:rsidRPr="00E60D35" w:rsidRDefault="00E555CD" w:rsidP="00E60D35">
      <w:pPr>
        <w:pStyle w:val="aa"/>
        <w:spacing w:line="360" w:lineRule="auto"/>
        <w:ind w:left="360" w:firstLineChars="0" w:firstLine="0"/>
        <w:rPr>
          <w:rFonts w:asciiTheme="minorEastAsia" w:hAnsiTheme="minorEastAsia"/>
          <w:color w:val="FF0000"/>
          <w:sz w:val="24"/>
          <w:szCs w:val="24"/>
        </w:rPr>
      </w:pPr>
      <w:r w:rsidRPr="00E60D35">
        <w:rPr>
          <w:rFonts w:asciiTheme="minorEastAsia" w:hAnsiTheme="minorEastAsia" w:hint="eastAsia"/>
          <w:sz w:val="24"/>
          <w:szCs w:val="24"/>
        </w:rPr>
        <w:t>2022年</w:t>
      </w:r>
      <w:r w:rsidRPr="00E60D35">
        <w:rPr>
          <w:rFonts w:asciiTheme="minorEastAsia" w:hAnsiTheme="minorEastAsia" w:hint="eastAsia"/>
          <w:color w:val="FF0000"/>
          <w:sz w:val="24"/>
          <w:szCs w:val="24"/>
        </w:rPr>
        <w:t>“Ⅲ类……2%”（中间部分内容有变化）</w:t>
      </w:r>
    </w:p>
    <w:p w:rsidR="00E555CD" w:rsidRPr="00E60D35" w:rsidRDefault="00E555CD" w:rsidP="00E60D35">
      <w:pPr>
        <w:pStyle w:val="aa"/>
        <w:spacing w:line="360" w:lineRule="auto"/>
        <w:ind w:left="360" w:firstLineChars="0" w:firstLine="0"/>
        <w:rPr>
          <w:rFonts w:asciiTheme="minorEastAsia" w:hAnsiTheme="minorEastAsia"/>
          <w:sz w:val="24"/>
          <w:szCs w:val="24"/>
        </w:rPr>
      </w:pPr>
      <w:r w:rsidRPr="00E60D35">
        <w:rPr>
          <w:rFonts w:asciiTheme="minorEastAsia" w:hAnsiTheme="minorEastAsia" w:hint="eastAsia"/>
          <w:sz w:val="24"/>
          <w:szCs w:val="24"/>
        </w:rPr>
        <w:t>2022年</w:t>
      </w:r>
      <w:r w:rsidRPr="00E60D35">
        <w:rPr>
          <w:rFonts w:asciiTheme="minorEastAsia" w:hAnsiTheme="minorEastAsia" w:hint="eastAsia"/>
          <w:color w:val="FF0000"/>
          <w:sz w:val="24"/>
          <w:szCs w:val="24"/>
        </w:rPr>
        <w:t>删“光……查出”</w:t>
      </w:r>
    </w:p>
    <w:p w:rsidR="00E555CD" w:rsidRPr="00E60D35" w:rsidRDefault="00E555CD" w:rsidP="00E60D35">
      <w:pPr>
        <w:pStyle w:val="aa"/>
        <w:spacing w:line="360" w:lineRule="auto"/>
        <w:ind w:left="360" w:firstLineChars="0" w:firstLine="0"/>
        <w:rPr>
          <w:rFonts w:asciiTheme="minorEastAsia" w:hAnsiTheme="minorEastAsia"/>
          <w:color w:val="FF0000"/>
          <w:sz w:val="24"/>
          <w:szCs w:val="24"/>
        </w:rPr>
      </w:pPr>
      <w:r w:rsidRPr="00E60D35">
        <w:rPr>
          <w:rFonts w:asciiTheme="minorEastAsia" w:hAnsiTheme="minorEastAsia" w:hint="eastAsia"/>
          <w:sz w:val="24"/>
          <w:szCs w:val="24"/>
        </w:rPr>
        <w:t>2021年</w:t>
      </w:r>
      <w:r w:rsidRPr="00E60D35">
        <w:rPr>
          <w:rFonts w:asciiTheme="minorEastAsia" w:hAnsiTheme="minorEastAsia" w:hint="eastAsia"/>
          <w:color w:val="FF0000"/>
          <w:sz w:val="24"/>
          <w:szCs w:val="24"/>
        </w:rPr>
        <w:t>“教室……1：5”</w:t>
      </w:r>
    </w:p>
    <w:p w:rsidR="00E555CD" w:rsidRPr="00E60D35" w:rsidRDefault="00E555CD" w:rsidP="00E60D35">
      <w:pPr>
        <w:pStyle w:val="aa"/>
        <w:spacing w:line="360" w:lineRule="auto"/>
        <w:ind w:left="360" w:firstLineChars="0" w:firstLine="0"/>
        <w:rPr>
          <w:rFonts w:asciiTheme="minorEastAsia" w:hAnsiTheme="minorEastAsia"/>
          <w:sz w:val="24"/>
          <w:szCs w:val="24"/>
        </w:rPr>
      </w:pPr>
      <w:r w:rsidRPr="00E60D35">
        <w:rPr>
          <w:rFonts w:asciiTheme="minorEastAsia" w:hAnsiTheme="minorEastAsia" w:hint="eastAsia"/>
          <w:sz w:val="24"/>
          <w:szCs w:val="24"/>
        </w:rPr>
        <w:t>2022年</w:t>
      </w:r>
      <w:r w:rsidRPr="00E60D35">
        <w:rPr>
          <w:rFonts w:asciiTheme="minorEastAsia" w:hAnsiTheme="minorEastAsia" w:hint="eastAsia"/>
          <w:color w:val="FF0000"/>
          <w:sz w:val="24"/>
          <w:szCs w:val="24"/>
        </w:rPr>
        <w:t>“教室……5°”</w:t>
      </w:r>
    </w:p>
    <w:p w:rsidR="00E555CD" w:rsidRPr="00E60D35" w:rsidRDefault="00E555CD" w:rsidP="00E60D35">
      <w:pPr>
        <w:pStyle w:val="aa"/>
        <w:spacing w:line="360" w:lineRule="auto"/>
        <w:ind w:left="360" w:firstLineChars="0" w:firstLine="0"/>
        <w:rPr>
          <w:rFonts w:asciiTheme="minorEastAsia" w:hAnsiTheme="minorEastAsia"/>
          <w:color w:val="FF0000"/>
          <w:sz w:val="24"/>
          <w:szCs w:val="24"/>
        </w:rPr>
      </w:pPr>
      <w:r w:rsidRPr="00E60D35">
        <w:rPr>
          <w:rFonts w:asciiTheme="minorEastAsia" w:hAnsiTheme="minorEastAsia" w:hint="eastAsia"/>
          <w:sz w:val="24"/>
          <w:szCs w:val="24"/>
        </w:rPr>
        <w:t>2022年</w:t>
      </w:r>
      <w:r w:rsidRPr="00E60D35">
        <w:rPr>
          <w:rFonts w:asciiTheme="minorEastAsia" w:hAnsiTheme="minorEastAsia" w:hint="eastAsia"/>
          <w:color w:val="FF0000"/>
          <w:sz w:val="24"/>
          <w:szCs w:val="24"/>
        </w:rPr>
        <w:t>增“教室……安全”</w:t>
      </w:r>
    </w:p>
    <w:p w:rsidR="00E555CD" w:rsidRPr="00E60D35" w:rsidRDefault="00E555CD" w:rsidP="00E60D35">
      <w:pPr>
        <w:pStyle w:val="aa"/>
        <w:spacing w:line="360" w:lineRule="auto"/>
        <w:ind w:left="360" w:firstLineChars="0" w:firstLine="0"/>
        <w:rPr>
          <w:rFonts w:asciiTheme="minorEastAsia" w:hAnsiTheme="minorEastAsia"/>
          <w:color w:val="FF0000"/>
          <w:sz w:val="24"/>
          <w:szCs w:val="24"/>
        </w:rPr>
      </w:pPr>
      <w:r w:rsidRPr="00E60D35">
        <w:rPr>
          <w:rFonts w:asciiTheme="minorEastAsia" w:hAnsiTheme="minorEastAsia" w:hint="eastAsia"/>
          <w:sz w:val="24"/>
          <w:szCs w:val="24"/>
        </w:rPr>
        <w:t>2021年</w:t>
      </w:r>
      <w:r w:rsidRPr="00E60D35">
        <w:rPr>
          <w:rFonts w:asciiTheme="minorEastAsia" w:hAnsiTheme="minorEastAsia" w:hint="eastAsia"/>
          <w:color w:val="FF0000"/>
          <w:sz w:val="24"/>
          <w:szCs w:val="24"/>
        </w:rPr>
        <w:t>“教室……眩光”</w:t>
      </w:r>
    </w:p>
    <w:p w:rsidR="00E555CD" w:rsidRPr="00E60D35" w:rsidRDefault="00E555CD"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五、教室的通风采暖及其卫生设备</w:t>
      </w:r>
    </w:p>
    <w:p w:rsidR="00E555CD" w:rsidRPr="00E60D35" w:rsidRDefault="00E555CD" w:rsidP="00E60D35">
      <w:pPr>
        <w:pStyle w:val="aa"/>
        <w:spacing w:line="360" w:lineRule="auto"/>
        <w:ind w:left="360" w:firstLineChars="0" w:firstLine="0"/>
        <w:rPr>
          <w:rFonts w:asciiTheme="minorEastAsia" w:hAnsiTheme="minorEastAsia"/>
          <w:color w:val="FF0000"/>
          <w:sz w:val="24"/>
          <w:szCs w:val="24"/>
        </w:rPr>
      </w:pPr>
      <w:r w:rsidRPr="00E60D35">
        <w:rPr>
          <w:rFonts w:asciiTheme="minorEastAsia" w:hAnsiTheme="minorEastAsia" w:hint="eastAsia"/>
          <w:sz w:val="24"/>
          <w:szCs w:val="24"/>
        </w:rPr>
        <w:t>2022年</w:t>
      </w:r>
      <w:r w:rsidRPr="00E60D35">
        <w:rPr>
          <w:rFonts w:asciiTheme="minorEastAsia" w:hAnsiTheme="minorEastAsia" w:hint="eastAsia"/>
          <w:color w:val="FF0000"/>
          <w:sz w:val="24"/>
          <w:szCs w:val="24"/>
        </w:rPr>
        <w:t>增“教室……效率”</w:t>
      </w:r>
    </w:p>
    <w:p w:rsidR="00E555CD" w:rsidRPr="00E60D35" w:rsidRDefault="00E555CD" w:rsidP="00E60D35">
      <w:pPr>
        <w:pStyle w:val="aa"/>
        <w:spacing w:line="360" w:lineRule="auto"/>
        <w:ind w:left="360" w:firstLineChars="0" w:firstLine="0"/>
        <w:rPr>
          <w:rFonts w:asciiTheme="minorEastAsia" w:hAnsiTheme="minorEastAsia"/>
          <w:sz w:val="24"/>
          <w:szCs w:val="24"/>
        </w:rPr>
      </w:pPr>
      <w:r w:rsidRPr="00E60D35">
        <w:rPr>
          <w:rFonts w:asciiTheme="minorEastAsia" w:hAnsiTheme="minorEastAsia" w:hint="eastAsia"/>
          <w:sz w:val="24"/>
          <w:szCs w:val="24"/>
        </w:rPr>
        <w:t>（四）厕所</w:t>
      </w:r>
    </w:p>
    <w:p w:rsidR="00E555CD" w:rsidRPr="00E60D35" w:rsidRDefault="00E555CD" w:rsidP="00E60D35">
      <w:pPr>
        <w:pStyle w:val="aa"/>
        <w:spacing w:line="360" w:lineRule="auto"/>
        <w:ind w:left="360" w:firstLineChars="0" w:firstLine="0"/>
        <w:rPr>
          <w:rFonts w:asciiTheme="minorEastAsia" w:hAnsiTheme="minorEastAsia"/>
          <w:color w:val="FF0000"/>
          <w:sz w:val="24"/>
          <w:szCs w:val="24"/>
        </w:rPr>
      </w:pPr>
      <w:r w:rsidRPr="00E60D35">
        <w:rPr>
          <w:rFonts w:asciiTheme="minorEastAsia" w:hAnsiTheme="minorEastAsia" w:hint="eastAsia"/>
          <w:sz w:val="24"/>
          <w:szCs w:val="24"/>
        </w:rPr>
        <w:t>2021年</w:t>
      </w:r>
      <w:r w:rsidRPr="00E60D35">
        <w:rPr>
          <w:rFonts w:asciiTheme="minorEastAsia" w:hAnsiTheme="minorEastAsia" w:hint="eastAsia"/>
          <w:color w:val="FF0000"/>
          <w:sz w:val="24"/>
          <w:szCs w:val="24"/>
        </w:rPr>
        <w:t>“90人”</w:t>
      </w:r>
    </w:p>
    <w:p w:rsidR="00E555CD" w:rsidRPr="00E60D35" w:rsidRDefault="00E555CD" w:rsidP="00E60D35">
      <w:pPr>
        <w:pStyle w:val="aa"/>
        <w:spacing w:line="360" w:lineRule="auto"/>
        <w:ind w:left="360" w:firstLineChars="0" w:firstLine="0"/>
        <w:rPr>
          <w:rFonts w:asciiTheme="minorEastAsia" w:hAnsiTheme="minorEastAsia"/>
          <w:color w:val="FF0000"/>
          <w:sz w:val="24"/>
          <w:szCs w:val="24"/>
        </w:rPr>
      </w:pPr>
      <w:r w:rsidRPr="00E60D35">
        <w:rPr>
          <w:rFonts w:asciiTheme="minorEastAsia" w:hAnsiTheme="minorEastAsia" w:hint="eastAsia"/>
          <w:sz w:val="24"/>
          <w:szCs w:val="24"/>
        </w:rPr>
        <w:t>2022年</w:t>
      </w:r>
      <w:r w:rsidRPr="00E60D35">
        <w:rPr>
          <w:rFonts w:asciiTheme="minorEastAsia" w:hAnsiTheme="minorEastAsia" w:hint="eastAsia"/>
          <w:color w:val="FF0000"/>
          <w:sz w:val="24"/>
          <w:szCs w:val="24"/>
        </w:rPr>
        <w:t>“40～50人”</w:t>
      </w:r>
    </w:p>
    <w:p w:rsidR="002D4C11" w:rsidRPr="00E60D35" w:rsidRDefault="002D4C11" w:rsidP="00E60D35">
      <w:pPr>
        <w:spacing w:line="360" w:lineRule="auto"/>
        <w:jc w:val="center"/>
        <w:rPr>
          <w:rFonts w:asciiTheme="minorEastAsia" w:hAnsiTheme="minorEastAsia"/>
          <w:b/>
          <w:sz w:val="24"/>
          <w:szCs w:val="24"/>
        </w:rPr>
      </w:pPr>
      <w:r w:rsidRPr="00E60D35">
        <w:rPr>
          <w:rFonts w:asciiTheme="minorEastAsia" w:hAnsiTheme="minorEastAsia"/>
          <w:b/>
          <w:sz w:val="24"/>
          <w:szCs w:val="24"/>
        </w:rPr>
        <w:t>第</w:t>
      </w:r>
      <w:r w:rsidRPr="00E60D35">
        <w:rPr>
          <w:rFonts w:asciiTheme="minorEastAsia" w:hAnsiTheme="minorEastAsia" w:hint="eastAsia"/>
          <w:b/>
          <w:sz w:val="24"/>
          <w:szCs w:val="24"/>
        </w:rPr>
        <w:t>二十八</w:t>
      </w:r>
      <w:r w:rsidRPr="00E60D35">
        <w:rPr>
          <w:rFonts w:asciiTheme="minorEastAsia" w:hAnsiTheme="minorEastAsia"/>
          <w:b/>
          <w:sz w:val="24"/>
          <w:szCs w:val="24"/>
        </w:rPr>
        <w:t>章</w:t>
      </w:r>
      <w:r w:rsidRPr="00E60D35">
        <w:rPr>
          <w:rFonts w:asciiTheme="minorEastAsia" w:hAnsiTheme="minorEastAsia" w:hint="eastAsia"/>
          <w:b/>
          <w:sz w:val="24"/>
          <w:szCs w:val="24"/>
        </w:rPr>
        <w:t xml:space="preserve">　</w:t>
      </w:r>
      <w:r w:rsidRPr="00E60D35">
        <w:rPr>
          <w:rFonts w:asciiTheme="minorEastAsia" w:hAnsiTheme="minorEastAsia"/>
          <w:b/>
          <w:sz w:val="24"/>
          <w:szCs w:val="24"/>
        </w:rPr>
        <w:t>社会医学</w:t>
      </w:r>
    </w:p>
    <w:p w:rsidR="002D4C11" w:rsidRPr="00E60D35" w:rsidRDefault="002D4C1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第一节　绪论</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b/>
          <w:sz w:val="24"/>
          <w:szCs w:val="24"/>
        </w:rPr>
        <w:t>社会医学的概念</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（二）社会医学的研究内容</w:t>
      </w:r>
    </w:p>
    <w:p w:rsidR="002D4C11" w:rsidRPr="00E60D35" w:rsidRDefault="00BE5B4A" w:rsidP="00E60D35">
      <w:pPr>
        <w:spacing w:line="360" w:lineRule="auto"/>
        <w:jc w:val="left"/>
        <w:rPr>
          <w:rFonts w:asciiTheme="minorEastAsia" w:hAnsiTheme="minorEastAsia"/>
          <w:sz w:val="24"/>
          <w:szCs w:val="24"/>
        </w:rPr>
      </w:pPr>
      <w:r w:rsidRPr="00E60D35">
        <w:rPr>
          <w:rFonts w:asciiTheme="minorEastAsia" w:hAnsiTheme="minorEastAsia" w:hint="eastAsia"/>
          <w:color w:val="FF0000"/>
          <w:sz w:val="24"/>
          <w:szCs w:val="24"/>
        </w:rPr>
        <w:t>2022年</w:t>
      </w:r>
      <w:r w:rsidR="002D4C11" w:rsidRPr="00E60D35">
        <w:rPr>
          <w:rFonts w:asciiTheme="minorEastAsia" w:hAnsiTheme="minorEastAsia" w:hint="eastAsia"/>
          <w:color w:val="FF0000"/>
          <w:sz w:val="24"/>
          <w:szCs w:val="24"/>
        </w:rPr>
        <w:t>删除</w:t>
      </w:r>
      <w:r w:rsidR="002D4C11" w:rsidRPr="00E60D35">
        <w:rPr>
          <w:rFonts w:asciiTheme="minorEastAsia" w:hAnsiTheme="minorEastAsia" w:hint="eastAsia"/>
          <w:sz w:val="24"/>
          <w:szCs w:val="24"/>
        </w:rPr>
        <w:t>：</w:t>
      </w:r>
      <w:r w:rsidR="002D4C11" w:rsidRPr="00E60D35">
        <w:rPr>
          <w:rFonts w:asciiTheme="minorEastAsia" w:hAnsiTheme="minorEastAsia"/>
          <w:sz w:val="24"/>
          <w:szCs w:val="24"/>
        </w:rPr>
        <w:t>社会医学……</w:t>
      </w:r>
      <w:r w:rsidR="002D4C11" w:rsidRPr="00E60D35">
        <w:rPr>
          <w:rFonts w:asciiTheme="minorEastAsia" w:hAnsiTheme="minorEastAsia" w:hint="eastAsia"/>
          <w:sz w:val="24"/>
          <w:szCs w:val="24"/>
        </w:rPr>
        <w:t>和措施</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1.社会卫生状况</w:t>
      </w:r>
    </w:p>
    <w:p w:rsidR="002D4C11" w:rsidRPr="00E60D35" w:rsidRDefault="00BE5B4A" w:rsidP="00E60D35">
      <w:pPr>
        <w:spacing w:line="360" w:lineRule="auto"/>
        <w:jc w:val="left"/>
        <w:rPr>
          <w:rFonts w:asciiTheme="minorEastAsia" w:hAnsiTheme="minorEastAsia"/>
          <w:sz w:val="24"/>
          <w:szCs w:val="24"/>
        </w:rPr>
      </w:pPr>
      <w:r w:rsidRPr="00E60D35">
        <w:rPr>
          <w:rFonts w:asciiTheme="minorEastAsia" w:hAnsiTheme="minorEastAsia" w:hint="eastAsia"/>
          <w:color w:val="FF0000"/>
          <w:sz w:val="24"/>
          <w:szCs w:val="24"/>
        </w:rPr>
        <w:lastRenderedPageBreak/>
        <w:t>2022年</w:t>
      </w:r>
      <w:r w:rsidR="002D4C11" w:rsidRPr="00E60D35">
        <w:rPr>
          <w:rFonts w:asciiTheme="minorEastAsia" w:hAnsiTheme="minorEastAsia" w:hint="eastAsia"/>
          <w:color w:val="FF0000"/>
          <w:sz w:val="24"/>
          <w:szCs w:val="24"/>
        </w:rPr>
        <w:t>删除</w:t>
      </w:r>
      <w:r w:rsidR="002D4C11" w:rsidRPr="00E60D35">
        <w:rPr>
          <w:rFonts w:asciiTheme="minorEastAsia" w:hAnsiTheme="minorEastAsia" w:hint="eastAsia"/>
          <w:sz w:val="24"/>
          <w:szCs w:val="24"/>
        </w:rPr>
        <w:t>：</w:t>
      </w:r>
      <w:r w:rsidR="002D4C11" w:rsidRPr="00E60D35">
        <w:rPr>
          <w:rFonts w:asciiTheme="minorEastAsia" w:hAnsiTheme="minorEastAsia"/>
          <w:sz w:val="24"/>
          <w:szCs w:val="24"/>
        </w:rPr>
        <w:t>社会医学……状况</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3.社会卫生策略和措施</w:t>
      </w:r>
    </w:p>
    <w:p w:rsidR="002D4C11" w:rsidRPr="00E60D35" w:rsidRDefault="00BE5B4A" w:rsidP="00E60D35">
      <w:pPr>
        <w:spacing w:line="360" w:lineRule="auto"/>
        <w:jc w:val="left"/>
        <w:rPr>
          <w:rFonts w:asciiTheme="minorEastAsia" w:hAnsiTheme="minorEastAsia"/>
          <w:b/>
          <w:color w:val="FF0000"/>
          <w:sz w:val="24"/>
          <w:szCs w:val="24"/>
        </w:rPr>
      </w:pPr>
      <w:r w:rsidRPr="00E60D35">
        <w:rPr>
          <w:rFonts w:asciiTheme="minorEastAsia" w:hAnsiTheme="minorEastAsia" w:hint="eastAsia"/>
          <w:color w:val="FF0000"/>
          <w:sz w:val="24"/>
          <w:szCs w:val="24"/>
        </w:rPr>
        <w:t>2021年</w:t>
      </w:r>
      <w:r w:rsidR="002D4C11" w:rsidRPr="00E60D35">
        <w:rPr>
          <w:rFonts w:asciiTheme="minorEastAsia" w:hAnsiTheme="minorEastAsia" w:hint="eastAsia"/>
          <w:sz w:val="24"/>
          <w:szCs w:val="24"/>
        </w:rPr>
        <w:t>：</w:t>
      </w:r>
      <w:r w:rsidR="002D4C11" w:rsidRPr="00E60D35">
        <w:rPr>
          <w:rFonts w:asciiTheme="minorEastAsia" w:hAnsiTheme="minorEastAsia" w:hint="eastAsia"/>
          <w:color w:val="FF0000"/>
          <w:sz w:val="24"/>
          <w:szCs w:val="24"/>
        </w:rPr>
        <w:t>包括卫生发展</w:t>
      </w:r>
      <w:r w:rsidR="002D4C11" w:rsidRPr="00E60D35">
        <w:rPr>
          <w:rFonts w:asciiTheme="minorEastAsia" w:hAnsiTheme="minorEastAsia"/>
          <w:color w:val="FF0000"/>
          <w:sz w:val="24"/>
          <w:szCs w:val="24"/>
        </w:rPr>
        <w:t>……</w:t>
      </w:r>
      <w:r w:rsidR="002D4C11" w:rsidRPr="00E60D35">
        <w:rPr>
          <w:rFonts w:asciiTheme="minorEastAsia" w:hAnsiTheme="minorEastAsia" w:hint="eastAsia"/>
          <w:color w:val="FF0000"/>
          <w:sz w:val="24"/>
          <w:szCs w:val="24"/>
        </w:rPr>
        <w:t>和效率</w:t>
      </w:r>
    </w:p>
    <w:p w:rsidR="002D4C11" w:rsidRPr="00E60D35" w:rsidRDefault="00BE5B4A" w:rsidP="00E60D35">
      <w:pPr>
        <w:spacing w:line="360" w:lineRule="auto"/>
        <w:jc w:val="left"/>
        <w:rPr>
          <w:rFonts w:asciiTheme="minorEastAsia" w:hAnsiTheme="minorEastAsia"/>
          <w:b/>
          <w:sz w:val="24"/>
          <w:szCs w:val="24"/>
        </w:rPr>
      </w:pPr>
      <w:r w:rsidRPr="00E60D35">
        <w:rPr>
          <w:rFonts w:asciiTheme="minorEastAsia" w:hAnsiTheme="minorEastAsia" w:hint="eastAsia"/>
          <w:color w:val="FF0000"/>
          <w:sz w:val="24"/>
          <w:szCs w:val="24"/>
        </w:rPr>
        <w:t>2022年</w:t>
      </w:r>
      <w:r w:rsidR="002D4C11" w:rsidRPr="00E60D35">
        <w:rPr>
          <w:rFonts w:asciiTheme="minorEastAsia" w:hAnsiTheme="minorEastAsia" w:hint="eastAsia"/>
          <w:color w:val="FF0000"/>
          <w:sz w:val="24"/>
          <w:szCs w:val="24"/>
        </w:rPr>
        <w:t>改</w:t>
      </w:r>
      <w:r w:rsidR="002D4C11" w:rsidRPr="00E60D35">
        <w:rPr>
          <w:rFonts w:asciiTheme="minorEastAsia" w:hAnsiTheme="minorEastAsia" w:hint="eastAsia"/>
          <w:sz w:val="24"/>
          <w:szCs w:val="24"/>
        </w:rPr>
        <w:t>：</w:t>
      </w:r>
      <w:r w:rsidR="002D4C11" w:rsidRPr="00E60D35">
        <w:rPr>
          <w:rFonts w:asciiTheme="minorEastAsia" w:hAnsiTheme="minorEastAsia" w:hint="eastAsia"/>
          <w:color w:val="FF0000"/>
          <w:sz w:val="24"/>
          <w:szCs w:val="24"/>
        </w:rPr>
        <w:t>它涵盖了发展卫生健康事业</w:t>
      </w:r>
      <w:r w:rsidR="002D4C11" w:rsidRPr="00E60D35">
        <w:rPr>
          <w:rFonts w:asciiTheme="minorEastAsia" w:hAnsiTheme="minorEastAsia" w:hint="eastAsia"/>
          <w:b/>
          <w:sz w:val="24"/>
          <w:szCs w:val="24"/>
        </w:rPr>
        <w:t>，</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（四）三次卫生革命</w:t>
      </w:r>
    </w:p>
    <w:p w:rsidR="002D4C11" w:rsidRPr="00E60D35" w:rsidRDefault="00BE5B4A" w:rsidP="00E60D35">
      <w:pPr>
        <w:spacing w:line="360" w:lineRule="auto"/>
        <w:jc w:val="left"/>
        <w:rPr>
          <w:rFonts w:asciiTheme="minorEastAsia" w:hAnsiTheme="minorEastAsia"/>
          <w:color w:val="FF0000"/>
          <w:sz w:val="24"/>
          <w:szCs w:val="24"/>
        </w:rPr>
      </w:pPr>
      <w:r w:rsidRPr="00E60D35">
        <w:rPr>
          <w:rFonts w:asciiTheme="minorEastAsia" w:hAnsiTheme="minorEastAsia" w:hint="eastAsia"/>
          <w:color w:val="FF0000"/>
          <w:sz w:val="24"/>
          <w:szCs w:val="24"/>
        </w:rPr>
        <w:t>2022年删除</w:t>
      </w:r>
      <w:r w:rsidR="002D4C11" w:rsidRPr="00E60D35">
        <w:rPr>
          <w:rFonts w:asciiTheme="minorEastAsia" w:hAnsiTheme="minorEastAsia" w:hint="eastAsia"/>
          <w:color w:val="FF0000"/>
          <w:sz w:val="24"/>
          <w:szCs w:val="24"/>
        </w:rPr>
        <w:t>：我国</w:t>
      </w:r>
      <w:r w:rsidR="002D4C11" w:rsidRPr="00E60D35">
        <w:rPr>
          <w:rFonts w:asciiTheme="minorEastAsia" w:hAnsiTheme="minorEastAsia"/>
          <w:color w:val="FF0000"/>
          <w:sz w:val="24"/>
          <w:szCs w:val="24"/>
        </w:rPr>
        <w:t>……</w:t>
      </w:r>
      <w:r w:rsidR="002D4C11" w:rsidRPr="00E60D35">
        <w:rPr>
          <w:rFonts w:asciiTheme="minorEastAsia" w:hAnsiTheme="minorEastAsia" w:hint="eastAsia"/>
          <w:color w:val="FF0000"/>
          <w:sz w:val="24"/>
          <w:szCs w:val="24"/>
        </w:rPr>
        <w:t>第三次卫生革命，</w:t>
      </w:r>
    </w:p>
    <w:p w:rsidR="002D4C11" w:rsidRPr="00E60D35" w:rsidRDefault="002D4C11" w:rsidP="00E60D35">
      <w:pPr>
        <w:spacing w:line="360" w:lineRule="auto"/>
        <w:jc w:val="left"/>
        <w:rPr>
          <w:rFonts w:asciiTheme="minorEastAsia" w:hAnsiTheme="minorEastAsia"/>
          <w:b/>
          <w:sz w:val="24"/>
          <w:szCs w:val="24"/>
        </w:rPr>
      </w:pPr>
    </w:p>
    <w:p w:rsidR="002D4C11" w:rsidRPr="00E60D35" w:rsidRDefault="002D4C1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第三节　社会因素与健康</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五、心理行为因素与健康</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（二）心理压力对健康与疾病的作用</w:t>
      </w:r>
    </w:p>
    <w:p w:rsidR="002D4C11" w:rsidRPr="00E60D35" w:rsidRDefault="00BE5B4A" w:rsidP="00E60D35">
      <w:pPr>
        <w:spacing w:line="360" w:lineRule="auto"/>
        <w:jc w:val="left"/>
        <w:rPr>
          <w:rFonts w:asciiTheme="minorEastAsia" w:hAnsiTheme="minorEastAsia"/>
          <w:sz w:val="24"/>
          <w:szCs w:val="24"/>
        </w:rPr>
      </w:pPr>
      <w:r w:rsidRPr="00E60D35">
        <w:rPr>
          <w:rFonts w:asciiTheme="minorEastAsia" w:hAnsiTheme="minorEastAsia" w:hint="eastAsia"/>
          <w:color w:val="FF0000"/>
          <w:sz w:val="24"/>
          <w:szCs w:val="24"/>
        </w:rPr>
        <w:t>2021年</w:t>
      </w:r>
      <w:r w:rsidR="002D4C11" w:rsidRPr="00E60D35">
        <w:rPr>
          <w:rFonts w:asciiTheme="minorEastAsia" w:hAnsiTheme="minorEastAsia" w:hint="eastAsia"/>
          <w:sz w:val="24"/>
          <w:szCs w:val="24"/>
        </w:rPr>
        <w:t>：1.心理压力</w:t>
      </w:r>
      <w:r w:rsidR="002D4C11" w:rsidRPr="00E60D35">
        <w:rPr>
          <w:rFonts w:asciiTheme="minorEastAsia" w:hAnsiTheme="minorEastAsia" w:hint="eastAsia"/>
          <w:color w:val="FF0000"/>
          <w:sz w:val="24"/>
          <w:szCs w:val="24"/>
        </w:rPr>
        <w:t>（简称压力）</w:t>
      </w:r>
    </w:p>
    <w:p w:rsidR="002D4C11" w:rsidRPr="00E60D35" w:rsidRDefault="00BE5B4A" w:rsidP="00E60D35">
      <w:pPr>
        <w:spacing w:line="360" w:lineRule="auto"/>
        <w:jc w:val="left"/>
        <w:rPr>
          <w:rFonts w:asciiTheme="minorEastAsia" w:hAnsiTheme="minorEastAsia"/>
          <w:sz w:val="24"/>
          <w:szCs w:val="24"/>
        </w:rPr>
      </w:pPr>
      <w:r w:rsidRPr="00E60D35">
        <w:rPr>
          <w:rFonts w:asciiTheme="minorEastAsia" w:hAnsiTheme="minorEastAsia" w:hint="eastAsia"/>
          <w:color w:val="FF0000"/>
          <w:sz w:val="24"/>
          <w:szCs w:val="24"/>
        </w:rPr>
        <w:t>2022年</w:t>
      </w:r>
      <w:r w:rsidR="002D4C11" w:rsidRPr="00E60D35">
        <w:rPr>
          <w:rFonts w:asciiTheme="minorEastAsia" w:hAnsiTheme="minorEastAsia" w:hint="eastAsia"/>
          <w:sz w:val="24"/>
          <w:szCs w:val="24"/>
        </w:rPr>
        <w:t>：1.心理压力</w:t>
      </w:r>
    </w:p>
    <w:p w:rsidR="002D4C11" w:rsidRPr="00E60D35" w:rsidRDefault="002D4C11" w:rsidP="00E60D35">
      <w:pPr>
        <w:spacing w:line="360" w:lineRule="auto"/>
        <w:jc w:val="left"/>
        <w:rPr>
          <w:rFonts w:asciiTheme="minorEastAsia" w:hAnsiTheme="minorEastAsia"/>
          <w:sz w:val="24"/>
          <w:szCs w:val="24"/>
        </w:rPr>
      </w:pPr>
    </w:p>
    <w:p w:rsidR="002D4C11" w:rsidRPr="00E60D35" w:rsidRDefault="002D4C1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第六节　卫生服务研究</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二、卫生服务需要、需求与利用</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（四）卫生服务专资源</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1.卫生人力</w:t>
      </w:r>
    </w:p>
    <w:p w:rsidR="002D4C11" w:rsidRPr="00E60D35" w:rsidRDefault="00BE5B4A" w:rsidP="00E60D35">
      <w:pPr>
        <w:spacing w:line="360" w:lineRule="auto"/>
        <w:jc w:val="left"/>
        <w:rPr>
          <w:rFonts w:asciiTheme="minorEastAsia" w:hAnsiTheme="minorEastAsia"/>
          <w:color w:val="FF0000"/>
          <w:sz w:val="24"/>
          <w:szCs w:val="24"/>
        </w:rPr>
      </w:pPr>
      <w:r w:rsidRPr="00E60D35">
        <w:rPr>
          <w:rFonts w:asciiTheme="minorEastAsia" w:hAnsiTheme="minorEastAsia" w:hint="eastAsia"/>
          <w:color w:val="FF0000"/>
          <w:sz w:val="24"/>
          <w:szCs w:val="24"/>
        </w:rPr>
        <w:t>2022年</w:t>
      </w:r>
      <w:r w:rsidR="002D4C11" w:rsidRPr="00E60D35">
        <w:rPr>
          <w:rFonts w:asciiTheme="minorEastAsia" w:hAnsiTheme="minorEastAsia" w:hint="eastAsia"/>
          <w:color w:val="FF0000"/>
          <w:sz w:val="24"/>
          <w:szCs w:val="24"/>
        </w:rPr>
        <w:t>删</w:t>
      </w:r>
      <w:r w:rsidRPr="00E60D35">
        <w:rPr>
          <w:rFonts w:asciiTheme="minorEastAsia" w:hAnsiTheme="minorEastAsia" w:hint="eastAsia"/>
          <w:color w:val="FF0000"/>
          <w:sz w:val="24"/>
          <w:szCs w:val="24"/>
        </w:rPr>
        <w:t>除</w:t>
      </w:r>
      <w:r w:rsidR="002D4C11" w:rsidRPr="00E60D35">
        <w:rPr>
          <w:rFonts w:asciiTheme="minorEastAsia" w:hAnsiTheme="minorEastAsia" w:hint="eastAsia"/>
          <w:color w:val="FF0000"/>
          <w:sz w:val="24"/>
          <w:szCs w:val="24"/>
        </w:rPr>
        <w:t>：1）年龄</w:t>
      </w:r>
      <w:r w:rsidR="002D4C11" w:rsidRPr="00E60D35">
        <w:rPr>
          <w:rFonts w:asciiTheme="minorEastAsia" w:hAnsiTheme="minorEastAsia"/>
          <w:color w:val="FF0000"/>
          <w:sz w:val="24"/>
          <w:szCs w:val="24"/>
        </w:rPr>
        <w:t>…</w:t>
      </w:r>
      <w:r w:rsidR="002D4C11" w:rsidRPr="00E60D35">
        <w:rPr>
          <w:rFonts w:asciiTheme="minorEastAsia" w:hAnsiTheme="minorEastAsia" w:hint="eastAsia"/>
          <w:color w:val="FF0000"/>
          <w:sz w:val="24"/>
          <w:szCs w:val="24"/>
        </w:rPr>
        <w:t>2）专业</w:t>
      </w:r>
      <w:r w:rsidR="002D4C11" w:rsidRPr="00E60D35">
        <w:rPr>
          <w:rFonts w:asciiTheme="minorEastAsia" w:hAnsiTheme="minorEastAsia"/>
          <w:color w:val="FF0000"/>
          <w:sz w:val="24"/>
          <w:szCs w:val="24"/>
        </w:rPr>
        <w:t>…</w:t>
      </w:r>
      <w:r w:rsidR="002D4C11" w:rsidRPr="00E60D35">
        <w:rPr>
          <w:rFonts w:asciiTheme="minorEastAsia" w:hAnsiTheme="minorEastAsia" w:hint="eastAsia"/>
          <w:color w:val="FF0000"/>
          <w:sz w:val="24"/>
          <w:szCs w:val="24"/>
        </w:rPr>
        <w:t>3）职称</w:t>
      </w:r>
      <w:r w:rsidR="002D4C11" w:rsidRPr="00E60D35">
        <w:rPr>
          <w:rFonts w:asciiTheme="minorEastAsia" w:hAnsiTheme="minorEastAsia"/>
          <w:color w:val="FF0000"/>
          <w:sz w:val="24"/>
          <w:szCs w:val="24"/>
        </w:rPr>
        <w:t>…</w:t>
      </w:r>
    </w:p>
    <w:p w:rsidR="002D4C11" w:rsidRPr="00E60D35" w:rsidRDefault="002D4C11" w:rsidP="00E60D35">
      <w:pPr>
        <w:spacing w:line="360" w:lineRule="auto"/>
        <w:jc w:val="left"/>
        <w:rPr>
          <w:rFonts w:asciiTheme="minorEastAsia" w:hAnsiTheme="minorEastAsia"/>
          <w:color w:val="FF0000"/>
          <w:sz w:val="24"/>
          <w:szCs w:val="24"/>
        </w:rPr>
      </w:pPr>
    </w:p>
    <w:p w:rsidR="002D4C11" w:rsidRPr="00E60D35" w:rsidRDefault="00BE5B4A"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2021年</w:t>
      </w:r>
      <w:r w:rsidR="002D4C11" w:rsidRPr="00E60D35">
        <w:rPr>
          <w:rFonts w:asciiTheme="minorEastAsia" w:hAnsiTheme="minorEastAsia" w:hint="eastAsia"/>
          <w:sz w:val="24"/>
          <w:szCs w:val="24"/>
        </w:rPr>
        <w:t>：（3）分布</w:t>
      </w:r>
      <w:r w:rsidR="002D4C11" w:rsidRPr="00E60D35">
        <w:rPr>
          <w:rFonts w:asciiTheme="minorEastAsia" w:hAnsiTheme="minorEastAsia" w:hint="eastAsia"/>
          <w:color w:val="FF0000"/>
          <w:sz w:val="24"/>
          <w:szCs w:val="24"/>
        </w:rPr>
        <w:t>：从卫生人员的</w:t>
      </w:r>
      <w:r w:rsidR="002D4C11" w:rsidRPr="00E60D35">
        <w:rPr>
          <w:rFonts w:asciiTheme="minorEastAsia" w:hAnsiTheme="minorEastAsia"/>
          <w:color w:val="FF0000"/>
          <w:sz w:val="24"/>
          <w:szCs w:val="24"/>
        </w:rPr>
        <w:t>……</w:t>
      </w:r>
      <w:r w:rsidR="002D4C11" w:rsidRPr="00E60D35">
        <w:rPr>
          <w:rFonts w:asciiTheme="minorEastAsia" w:hAnsiTheme="minorEastAsia" w:hint="eastAsia"/>
          <w:color w:val="FF0000"/>
          <w:sz w:val="24"/>
          <w:szCs w:val="24"/>
        </w:rPr>
        <w:t>广大农村普遍缺少</w:t>
      </w:r>
    </w:p>
    <w:p w:rsidR="002D4C11" w:rsidRPr="00E60D35" w:rsidRDefault="002D4C11" w:rsidP="00E60D35">
      <w:pPr>
        <w:spacing w:line="360" w:lineRule="auto"/>
        <w:rPr>
          <w:rFonts w:asciiTheme="minorEastAsia" w:hAnsiTheme="minorEastAsia"/>
          <w:sz w:val="24"/>
          <w:szCs w:val="24"/>
        </w:rPr>
      </w:pPr>
      <w:r w:rsidRPr="00E60D35">
        <w:rPr>
          <w:rFonts w:asciiTheme="minorEastAsia" w:hAnsiTheme="minorEastAsia" w:hint="eastAsia"/>
          <w:sz w:val="24"/>
          <w:szCs w:val="24"/>
        </w:rPr>
        <w:t>（4）规划：卫生人力规划</w:t>
      </w:r>
      <w:r w:rsidRPr="00E60D35">
        <w:rPr>
          <w:rFonts w:asciiTheme="minorEastAsia" w:hAnsiTheme="minorEastAsia"/>
          <w:sz w:val="24"/>
          <w:szCs w:val="24"/>
        </w:rPr>
        <w:t>……</w:t>
      </w:r>
      <w:r w:rsidRPr="00E60D35">
        <w:rPr>
          <w:rFonts w:asciiTheme="minorEastAsia" w:hAnsiTheme="minorEastAsia" w:hint="eastAsia"/>
          <w:color w:val="FF0000"/>
          <w:sz w:val="24"/>
          <w:szCs w:val="24"/>
        </w:rPr>
        <w:t>尤为重要</w:t>
      </w:r>
    </w:p>
    <w:p w:rsidR="002D4C11" w:rsidRPr="00E60D35" w:rsidRDefault="00BE5B4A"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2022年</w:t>
      </w:r>
      <w:r w:rsidR="002D4C11" w:rsidRPr="00E60D35">
        <w:rPr>
          <w:rFonts w:asciiTheme="minorEastAsia" w:hAnsiTheme="minorEastAsia" w:hint="eastAsia"/>
          <w:sz w:val="24"/>
          <w:szCs w:val="24"/>
        </w:rPr>
        <w:t>：（3）分布：</w:t>
      </w:r>
      <w:r w:rsidR="002D4C11" w:rsidRPr="00E60D35">
        <w:rPr>
          <w:rFonts w:asciiTheme="minorEastAsia" w:hAnsiTheme="minorEastAsia" w:hint="eastAsia"/>
          <w:color w:val="FF0000"/>
          <w:sz w:val="24"/>
          <w:szCs w:val="24"/>
        </w:rPr>
        <w:t>反映一个国家</w:t>
      </w:r>
      <w:r w:rsidR="002D4C11" w:rsidRPr="00E60D35">
        <w:rPr>
          <w:rFonts w:asciiTheme="minorEastAsia" w:hAnsiTheme="minorEastAsia"/>
          <w:color w:val="FF0000"/>
          <w:sz w:val="24"/>
          <w:szCs w:val="24"/>
        </w:rPr>
        <w:t>……</w:t>
      </w:r>
      <w:r w:rsidR="002D4C11" w:rsidRPr="00E60D35">
        <w:rPr>
          <w:rFonts w:asciiTheme="minorEastAsia" w:hAnsiTheme="minorEastAsia" w:hint="eastAsia"/>
          <w:color w:val="FF0000"/>
          <w:sz w:val="24"/>
          <w:szCs w:val="24"/>
        </w:rPr>
        <w:t>适宜性</w:t>
      </w:r>
    </w:p>
    <w:p w:rsidR="002D4C11" w:rsidRPr="00E60D35" w:rsidRDefault="002D4C11" w:rsidP="00E60D35">
      <w:pPr>
        <w:spacing w:line="360" w:lineRule="auto"/>
        <w:rPr>
          <w:rFonts w:asciiTheme="minorEastAsia" w:hAnsiTheme="minorEastAsia"/>
          <w:sz w:val="24"/>
          <w:szCs w:val="24"/>
        </w:rPr>
      </w:pPr>
      <w:r w:rsidRPr="00E60D35">
        <w:rPr>
          <w:rFonts w:asciiTheme="minorEastAsia" w:hAnsiTheme="minorEastAsia" w:hint="eastAsia"/>
          <w:sz w:val="24"/>
          <w:szCs w:val="24"/>
        </w:rPr>
        <w:t>（4）规划：卫生人力规划</w:t>
      </w:r>
      <w:r w:rsidRPr="00E60D35">
        <w:rPr>
          <w:rFonts w:asciiTheme="minorEastAsia" w:hAnsiTheme="minorEastAsia"/>
          <w:sz w:val="24"/>
          <w:szCs w:val="24"/>
        </w:rPr>
        <w:t>……</w:t>
      </w:r>
      <w:r w:rsidRPr="00E60D35">
        <w:rPr>
          <w:rFonts w:asciiTheme="minorEastAsia" w:hAnsiTheme="minorEastAsia"/>
          <w:color w:val="FF0000"/>
          <w:sz w:val="24"/>
          <w:szCs w:val="24"/>
        </w:rPr>
        <w:t>的安排</w:t>
      </w:r>
    </w:p>
    <w:p w:rsidR="002D4C11" w:rsidRPr="00E60D35" w:rsidRDefault="002D4C11" w:rsidP="00E60D35">
      <w:pPr>
        <w:spacing w:line="360" w:lineRule="auto"/>
        <w:rPr>
          <w:rFonts w:asciiTheme="minorEastAsia" w:hAnsiTheme="minorEastAsia"/>
          <w:sz w:val="24"/>
          <w:szCs w:val="24"/>
        </w:rPr>
      </w:pPr>
    </w:p>
    <w:p w:rsidR="002D4C11" w:rsidRPr="00E60D35" w:rsidRDefault="002D4C1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第九节　社区卫生服务</w:t>
      </w:r>
    </w:p>
    <w:p w:rsidR="002D4C11" w:rsidRPr="00E60D35" w:rsidRDefault="002D4C11"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一、基本概念</w:t>
      </w:r>
    </w:p>
    <w:p w:rsidR="002D4C11" w:rsidRPr="00E60D35" w:rsidRDefault="002D4C11" w:rsidP="00E60D35">
      <w:pPr>
        <w:spacing w:line="360" w:lineRule="auto"/>
        <w:rPr>
          <w:rFonts w:asciiTheme="minorEastAsia" w:hAnsiTheme="minorEastAsia"/>
          <w:b/>
          <w:sz w:val="24"/>
          <w:szCs w:val="24"/>
        </w:rPr>
      </w:pPr>
      <w:r w:rsidRPr="00E60D35">
        <w:rPr>
          <w:rFonts w:asciiTheme="minorEastAsia" w:hAnsiTheme="minorEastAsia" w:hint="eastAsia"/>
          <w:b/>
          <w:sz w:val="24"/>
          <w:szCs w:val="24"/>
        </w:rPr>
        <w:t>2.社区卫生服务</w:t>
      </w:r>
    </w:p>
    <w:p w:rsidR="002D4C11" w:rsidRPr="00E60D35" w:rsidRDefault="00BE5B4A" w:rsidP="00E60D35">
      <w:pPr>
        <w:spacing w:line="360" w:lineRule="auto"/>
        <w:rPr>
          <w:rFonts w:asciiTheme="minorEastAsia" w:hAnsiTheme="minorEastAsia"/>
          <w:sz w:val="24"/>
          <w:szCs w:val="24"/>
        </w:rPr>
      </w:pPr>
      <w:r w:rsidRPr="00E60D35">
        <w:rPr>
          <w:rFonts w:asciiTheme="minorEastAsia" w:hAnsiTheme="minorEastAsia" w:hint="eastAsia"/>
          <w:color w:val="FF0000"/>
          <w:sz w:val="24"/>
          <w:szCs w:val="24"/>
        </w:rPr>
        <w:t>2022年</w:t>
      </w:r>
      <w:r w:rsidR="002D4C11" w:rsidRPr="00E60D35">
        <w:rPr>
          <w:rFonts w:asciiTheme="minorEastAsia" w:hAnsiTheme="minorEastAsia" w:hint="eastAsia"/>
          <w:color w:val="FF0000"/>
          <w:sz w:val="24"/>
          <w:szCs w:val="24"/>
        </w:rPr>
        <w:t>增</w:t>
      </w:r>
      <w:r w:rsidRPr="00E60D35">
        <w:rPr>
          <w:rFonts w:asciiTheme="minorEastAsia" w:hAnsiTheme="minorEastAsia" w:hint="eastAsia"/>
          <w:color w:val="FF0000"/>
          <w:sz w:val="24"/>
          <w:szCs w:val="24"/>
        </w:rPr>
        <w:t>加</w:t>
      </w:r>
      <w:r w:rsidR="002D4C11" w:rsidRPr="00E60D35">
        <w:rPr>
          <w:rFonts w:asciiTheme="minorEastAsia" w:hAnsiTheme="minorEastAsia" w:hint="eastAsia"/>
          <w:sz w:val="24"/>
          <w:szCs w:val="24"/>
        </w:rPr>
        <w:t>：社区卫生服务对象包括：健康人群、高危人群、重点保障人群、病人。</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lastRenderedPageBreak/>
        <w:t>二、社区卫生服务的内容和方式</w:t>
      </w:r>
    </w:p>
    <w:p w:rsidR="002D4C11" w:rsidRPr="00E60D35" w:rsidRDefault="002D4C11" w:rsidP="00E60D35">
      <w:pPr>
        <w:spacing w:line="360" w:lineRule="auto"/>
        <w:jc w:val="left"/>
        <w:rPr>
          <w:rFonts w:asciiTheme="minorEastAsia" w:hAnsiTheme="minorEastAsia"/>
          <w:color w:val="FF0000"/>
          <w:sz w:val="24"/>
          <w:szCs w:val="24"/>
        </w:rPr>
      </w:pPr>
      <w:r w:rsidRPr="00E60D35">
        <w:rPr>
          <w:rFonts w:asciiTheme="minorEastAsia" w:hAnsiTheme="minorEastAsia" w:hint="eastAsia"/>
          <w:b/>
          <w:sz w:val="24"/>
          <w:szCs w:val="24"/>
        </w:rPr>
        <w:t>1.基本公共卫生服务</w:t>
      </w:r>
      <w:r w:rsidRPr="00E60D35">
        <w:rPr>
          <w:rFonts w:asciiTheme="minorEastAsia" w:hAnsiTheme="minorEastAsia" w:hint="eastAsia"/>
          <w:color w:val="FF0000"/>
          <w:sz w:val="24"/>
          <w:szCs w:val="24"/>
        </w:rPr>
        <w:t>（</w:t>
      </w:r>
      <w:r w:rsidR="00BE5B4A" w:rsidRPr="00E60D35">
        <w:rPr>
          <w:rFonts w:asciiTheme="minorEastAsia" w:hAnsiTheme="minorEastAsia" w:hint="eastAsia"/>
          <w:color w:val="FF0000"/>
          <w:sz w:val="24"/>
          <w:szCs w:val="24"/>
        </w:rPr>
        <w:t>2022年</w:t>
      </w:r>
      <w:r w:rsidRPr="00E60D35">
        <w:rPr>
          <w:rFonts w:asciiTheme="minorEastAsia" w:hAnsiTheme="minorEastAsia" w:hint="eastAsia"/>
          <w:color w:val="FF0000"/>
          <w:sz w:val="24"/>
          <w:szCs w:val="24"/>
        </w:rPr>
        <w:t>大变）</w:t>
      </w:r>
    </w:p>
    <w:p w:rsidR="002D4C11" w:rsidRPr="00E60D35" w:rsidRDefault="002D4C11" w:rsidP="00E60D35">
      <w:pPr>
        <w:spacing w:line="360" w:lineRule="auto"/>
        <w:jc w:val="left"/>
        <w:rPr>
          <w:rFonts w:asciiTheme="minorEastAsia" w:hAnsiTheme="minorEastAsia"/>
          <w:sz w:val="24"/>
          <w:szCs w:val="24"/>
        </w:rPr>
      </w:pPr>
    </w:p>
    <w:p w:rsidR="002D4C11" w:rsidRPr="00E60D35" w:rsidRDefault="002D4C11" w:rsidP="00E60D35">
      <w:pPr>
        <w:spacing w:line="360" w:lineRule="auto"/>
        <w:jc w:val="center"/>
        <w:rPr>
          <w:rFonts w:asciiTheme="minorEastAsia" w:hAnsiTheme="minorEastAsia"/>
          <w:b/>
          <w:sz w:val="24"/>
          <w:szCs w:val="24"/>
        </w:rPr>
      </w:pPr>
      <w:r w:rsidRPr="00E60D35">
        <w:rPr>
          <w:rFonts w:asciiTheme="minorEastAsia" w:hAnsiTheme="minorEastAsia" w:hint="eastAsia"/>
          <w:b/>
          <w:sz w:val="24"/>
          <w:szCs w:val="24"/>
        </w:rPr>
        <w:t>第十节　社会病防治</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一、基本概念</w:t>
      </w:r>
    </w:p>
    <w:p w:rsidR="002D4C11" w:rsidRPr="00E60D35" w:rsidRDefault="002D4C11" w:rsidP="00E60D35">
      <w:pPr>
        <w:spacing w:line="360" w:lineRule="auto"/>
        <w:jc w:val="left"/>
        <w:rPr>
          <w:rFonts w:asciiTheme="minorEastAsia" w:hAnsiTheme="minorEastAsia"/>
          <w:b/>
          <w:sz w:val="24"/>
          <w:szCs w:val="24"/>
        </w:rPr>
      </w:pPr>
      <w:r w:rsidRPr="00E60D35">
        <w:rPr>
          <w:rFonts w:asciiTheme="minorEastAsia" w:hAnsiTheme="minorEastAsia" w:hint="eastAsia"/>
          <w:b/>
          <w:sz w:val="24"/>
          <w:szCs w:val="24"/>
        </w:rPr>
        <w:t>（三）几种典型的社会病</w:t>
      </w:r>
    </w:p>
    <w:p w:rsidR="002D4C11" w:rsidRPr="00E60D35" w:rsidRDefault="00BE5B4A" w:rsidP="00E60D35">
      <w:pPr>
        <w:spacing w:line="360" w:lineRule="auto"/>
        <w:jc w:val="left"/>
        <w:rPr>
          <w:rFonts w:asciiTheme="minorEastAsia" w:hAnsiTheme="minorEastAsia"/>
          <w:sz w:val="24"/>
          <w:szCs w:val="24"/>
        </w:rPr>
      </w:pPr>
      <w:r w:rsidRPr="00E60D35">
        <w:rPr>
          <w:rFonts w:asciiTheme="minorEastAsia" w:hAnsiTheme="minorEastAsia" w:hint="eastAsia"/>
          <w:color w:val="FF0000"/>
          <w:sz w:val="24"/>
          <w:szCs w:val="24"/>
        </w:rPr>
        <w:t>2022年增加</w:t>
      </w:r>
      <w:r w:rsidR="002D4C11" w:rsidRPr="00E60D35">
        <w:rPr>
          <w:rFonts w:asciiTheme="minorEastAsia" w:hAnsiTheme="minorEastAsia" w:hint="eastAsia"/>
          <w:sz w:val="24"/>
          <w:szCs w:val="24"/>
        </w:rPr>
        <w:t>：</w:t>
      </w:r>
      <w:r w:rsidR="002D4C11" w:rsidRPr="00E60D35">
        <w:rPr>
          <w:rFonts w:asciiTheme="minorEastAsia" w:hAnsiTheme="minorEastAsia" w:hint="eastAsia"/>
          <w:b/>
          <w:sz w:val="24"/>
          <w:szCs w:val="24"/>
        </w:rPr>
        <w:t>1.暴力行为</w:t>
      </w:r>
      <w:r w:rsidR="002D4C11" w:rsidRPr="00E60D35">
        <w:rPr>
          <w:rFonts w:asciiTheme="minorEastAsia" w:hAnsiTheme="minorEastAsia"/>
          <w:sz w:val="24"/>
          <w:szCs w:val="24"/>
        </w:rPr>
        <w:t>……</w:t>
      </w:r>
      <w:r w:rsidR="002D4C11" w:rsidRPr="00E60D35">
        <w:rPr>
          <w:rFonts w:asciiTheme="minorEastAsia" w:hAnsiTheme="minorEastAsia" w:hint="eastAsia"/>
          <w:sz w:val="24"/>
          <w:szCs w:val="24"/>
        </w:rPr>
        <w:t>心理创伤等</w:t>
      </w:r>
    </w:p>
    <w:p w:rsidR="002D4C11" w:rsidRPr="00E60D35" w:rsidRDefault="00BE5B4A" w:rsidP="00E60D35">
      <w:pPr>
        <w:spacing w:line="360" w:lineRule="auto"/>
        <w:jc w:val="left"/>
        <w:rPr>
          <w:rFonts w:asciiTheme="minorEastAsia" w:hAnsiTheme="minorEastAsia"/>
          <w:b/>
          <w:color w:val="FF0000"/>
          <w:sz w:val="24"/>
          <w:szCs w:val="24"/>
        </w:rPr>
      </w:pPr>
      <w:r w:rsidRPr="00E60D35">
        <w:rPr>
          <w:rFonts w:asciiTheme="minorEastAsia" w:hAnsiTheme="minorEastAsia" w:hint="eastAsia"/>
          <w:color w:val="FF0000"/>
          <w:sz w:val="24"/>
          <w:szCs w:val="24"/>
        </w:rPr>
        <w:t>2021年</w:t>
      </w:r>
      <w:r w:rsidR="002D4C11" w:rsidRPr="00E60D35">
        <w:rPr>
          <w:rFonts w:asciiTheme="minorEastAsia" w:hAnsiTheme="minorEastAsia" w:hint="eastAsia"/>
          <w:sz w:val="24"/>
          <w:szCs w:val="24"/>
        </w:rPr>
        <w:t>：</w:t>
      </w:r>
      <w:r w:rsidR="002D4C11" w:rsidRPr="00E60D35">
        <w:rPr>
          <w:rFonts w:asciiTheme="minorEastAsia" w:hAnsiTheme="minorEastAsia" w:hint="eastAsia"/>
          <w:b/>
          <w:color w:val="FF0000"/>
          <w:sz w:val="24"/>
          <w:szCs w:val="24"/>
        </w:rPr>
        <w:t>1.自杀</w:t>
      </w:r>
    </w:p>
    <w:p w:rsidR="002D4C11" w:rsidRPr="00E60D35" w:rsidRDefault="00BE5B4A" w:rsidP="00E60D35">
      <w:pPr>
        <w:spacing w:line="360" w:lineRule="auto"/>
        <w:jc w:val="left"/>
        <w:rPr>
          <w:rFonts w:asciiTheme="minorEastAsia" w:hAnsiTheme="minorEastAsia"/>
          <w:color w:val="FF0000"/>
          <w:sz w:val="24"/>
          <w:szCs w:val="24"/>
        </w:rPr>
      </w:pPr>
      <w:r w:rsidRPr="00E60D35">
        <w:rPr>
          <w:rFonts w:asciiTheme="minorEastAsia" w:hAnsiTheme="minorEastAsia" w:hint="eastAsia"/>
          <w:color w:val="FF0000"/>
          <w:sz w:val="24"/>
          <w:szCs w:val="24"/>
        </w:rPr>
        <w:t>2022年</w:t>
      </w:r>
      <w:r w:rsidR="002D4C11" w:rsidRPr="00E60D35">
        <w:rPr>
          <w:rFonts w:asciiTheme="minorEastAsia" w:hAnsiTheme="minorEastAsia" w:hint="eastAsia"/>
          <w:sz w:val="24"/>
          <w:szCs w:val="24"/>
        </w:rPr>
        <w:t>：</w:t>
      </w:r>
      <w:r w:rsidR="002D4C11" w:rsidRPr="00E60D35">
        <w:rPr>
          <w:rFonts w:asciiTheme="minorEastAsia" w:hAnsiTheme="minorEastAsia" w:hint="eastAsia"/>
          <w:b/>
          <w:color w:val="FF0000"/>
          <w:sz w:val="24"/>
          <w:szCs w:val="24"/>
        </w:rPr>
        <w:t>2.自杀</w:t>
      </w:r>
    </w:p>
    <w:p w:rsidR="002D4C11" w:rsidRPr="00E60D35" w:rsidRDefault="00E66D77" w:rsidP="00E60D35">
      <w:pPr>
        <w:spacing w:line="360" w:lineRule="auto"/>
        <w:jc w:val="center"/>
        <w:rPr>
          <w:rFonts w:asciiTheme="minorEastAsia" w:hAnsiTheme="minorEastAsia"/>
          <w:b/>
          <w:sz w:val="24"/>
          <w:szCs w:val="24"/>
        </w:rPr>
      </w:pPr>
      <w:r w:rsidRPr="00E60D35">
        <w:rPr>
          <w:rFonts w:asciiTheme="minorEastAsia" w:hAnsiTheme="minorEastAsia"/>
          <w:b/>
          <w:sz w:val="24"/>
          <w:szCs w:val="24"/>
        </w:rPr>
        <w:t>第二十九章</w:t>
      </w:r>
      <w:r w:rsidRPr="00E60D35">
        <w:rPr>
          <w:rFonts w:asciiTheme="minorEastAsia" w:hAnsiTheme="minorEastAsia" w:hint="eastAsia"/>
          <w:b/>
          <w:sz w:val="24"/>
          <w:szCs w:val="24"/>
        </w:rPr>
        <w:t xml:space="preserve"> </w:t>
      </w:r>
      <w:r w:rsidR="00270965" w:rsidRPr="00E60D35">
        <w:rPr>
          <w:rFonts w:asciiTheme="minorEastAsia" w:hAnsiTheme="minorEastAsia"/>
          <w:b/>
          <w:sz w:val="24"/>
          <w:szCs w:val="24"/>
        </w:rPr>
        <w:t>健康教育与健康促进</w:t>
      </w:r>
    </w:p>
    <w:p w:rsidR="002D4C11" w:rsidRPr="00E60D35" w:rsidRDefault="00270965" w:rsidP="00E60D35">
      <w:pPr>
        <w:spacing w:line="360" w:lineRule="auto"/>
        <w:rPr>
          <w:rFonts w:asciiTheme="minorEastAsia" w:hAnsiTheme="minorEastAsia"/>
          <w:color w:val="000000" w:themeColor="text1"/>
          <w:sz w:val="24"/>
          <w:szCs w:val="24"/>
        </w:rPr>
      </w:pPr>
      <w:r w:rsidRPr="00E60D35">
        <w:rPr>
          <w:rFonts w:asciiTheme="minorEastAsia" w:hAnsiTheme="minorEastAsia"/>
          <w:color w:val="000000" w:themeColor="text1"/>
          <w:sz w:val="24"/>
          <w:szCs w:val="24"/>
        </w:rPr>
        <w:t>无变化</w:t>
      </w:r>
      <w:r w:rsidRPr="00E60D35">
        <w:rPr>
          <w:rFonts w:asciiTheme="minorEastAsia" w:hAnsiTheme="minorEastAsia" w:hint="eastAsia"/>
          <w:color w:val="000000" w:themeColor="text1"/>
          <w:sz w:val="24"/>
          <w:szCs w:val="24"/>
        </w:rPr>
        <w:t>。</w:t>
      </w:r>
    </w:p>
    <w:sectPr w:rsidR="002D4C11" w:rsidRPr="00E60D35" w:rsidSect="00E11031">
      <w:headerReference w:type="even" r:id="rId9"/>
      <w:headerReference w:type="default" r:id="rId10"/>
      <w:footerReference w:type="default" r:id="rId11"/>
      <w:head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6964" w:rsidRDefault="00B66964" w:rsidP="00E11031">
      <w:r>
        <w:separator/>
      </w:r>
    </w:p>
  </w:endnote>
  <w:endnote w:type="continuationSeparator" w:id="1">
    <w:p w:rsidR="00B66964" w:rsidRDefault="00B66964" w:rsidP="00E110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altName w:val="汉仪旗黑KW 55S"/>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789079"/>
      <w:docPartObj>
        <w:docPartGallery w:val="Page Numbers (Bottom of Page)"/>
        <w:docPartUnique/>
      </w:docPartObj>
    </w:sdtPr>
    <w:sdtContent>
      <w:p w:rsidR="0011547E" w:rsidRPr="0029201E" w:rsidRDefault="0011547E" w:rsidP="0029201E">
        <w:pPr>
          <w:pStyle w:val="a4"/>
          <w:jc w:val="center"/>
        </w:pPr>
        <w:fldSimple w:instr=" PAGE   \* MERGEFORMAT ">
          <w:r w:rsidR="00A30DEF" w:rsidRPr="00A30DEF">
            <w:rPr>
              <w:noProof/>
              <w:lang w:val="zh-CN"/>
            </w:rPr>
            <w:t>27</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6964" w:rsidRDefault="00B66964" w:rsidP="00E11031">
      <w:r>
        <w:separator/>
      </w:r>
    </w:p>
  </w:footnote>
  <w:footnote w:type="continuationSeparator" w:id="1">
    <w:p w:rsidR="00B66964" w:rsidRDefault="00B66964" w:rsidP="00E110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547E" w:rsidRDefault="0011547E">
    <w:pPr>
      <w:pStyle w:val="a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2" o:spid="_x0000_s3074" type="#_x0000_t75" style="position:absolute;left:0;text-align:left;margin-left:0;margin-top:0;width:935.25pt;height:1192.5pt;z-index:-251656192;mso-position-horizontal:center;mso-position-horizontal-relative:margin;mso-position-vertical:center;mso-position-vertical-relative:margin" o:allowincell="f">
          <v:imagedata r:id="rId1" o:title="lALPGpqNanzobpHNDGzNCb4_2494_3180"/>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547E" w:rsidRPr="0029201E" w:rsidRDefault="0011547E" w:rsidP="0029201E">
    <w:pPr>
      <w:pStyle w:val="a5"/>
      <w:rPr>
        <w:color w:val="0000FF"/>
      </w:rPr>
    </w:pPr>
    <w:r>
      <w:rPr>
        <w:rFonts w:ascii="宋体" w:eastAsia="宋体" w:hAnsi="宋体" w:cs="宋体"/>
        <w:noProof/>
        <w:sz w:val="24"/>
        <w:szCs w:val="24"/>
      </w:rPr>
      <w:drawing>
        <wp:inline distT="0" distB="0" distL="114300" distR="114300">
          <wp:extent cx="1590675" cy="4191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
                  <a:stretch>
                    <a:fillRect/>
                  </a:stretch>
                </pic:blipFill>
                <pic:spPr>
                  <a:xfrm>
                    <a:off x="0" y="0"/>
                    <a:ext cx="1590675" cy="419100"/>
                  </a:xfrm>
                  <a:prstGeom prst="rect">
                    <a:avLst/>
                  </a:prstGeom>
                  <a:noFill/>
                  <a:ln w="9525">
                    <a:noFill/>
                  </a:ln>
                </pic:spPr>
              </pic:pic>
            </a:graphicData>
          </a:graphic>
        </wp:inline>
      </w:drawing>
    </w:r>
    <w:r>
      <w:rPr>
        <w:rFonts w:hint="eastAsia"/>
        <w:color w:val="0000FF"/>
      </w:rPr>
      <w:t xml:space="preserve">                                         </w:t>
    </w:r>
    <w:r>
      <w:rPr>
        <w:rFonts w:hint="eastAsia"/>
        <w:color w:val="0000FF"/>
      </w:rPr>
      <w:t>免费咨询热线：</w:t>
    </w:r>
    <w:r>
      <w:rPr>
        <w:rFonts w:hint="eastAsia"/>
        <w:color w:val="0000FF"/>
      </w:rPr>
      <w:t>4006501888</w:t>
    </w:r>
    <w:r>
      <w:rPr>
        <w:noProof/>
      </w:rPr>
      <w:drawing>
        <wp:anchor distT="0" distB="0" distL="114300" distR="114300" simplePos="0" relativeHeight="251661312" behindDoc="1" locked="0" layoutInCell="1" allowOverlap="1">
          <wp:simplePos x="0" y="0"/>
          <wp:positionH relativeFrom="margin">
            <wp:align>center</wp:align>
          </wp:positionH>
          <wp:positionV relativeFrom="margin">
            <wp:align>center</wp:align>
          </wp:positionV>
          <wp:extent cx="5274310" cy="4549775"/>
          <wp:effectExtent l="0" t="0" r="2540" b="3175"/>
          <wp:wrapNone/>
          <wp:docPr id="3" name="WordPictureWatermark11609" descr="图层 1-透明度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1609" descr="图层 1-透明度70%"/>
                  <pic:cNvPicPr>
                    <a:picLocks noChangeAspect="1"/>
                  </pic:cNvPicPr>
                </pic:nvPicPr>
                <pic:blipFill>
                  <a:blip r:embed="rId2"/>
                  <a:stretch>
                    <a:fillRect/>
                  </a:stretch>
                </pic:blipFill>
                <pic:spPr>
                  <a:xfrm>
                    <a:off x="0" y="0"/>
                    <a:ext cx="5274310" cy="4549775"/>
                  </a:xfrm>
                  <a:prstGeom prst="rect">
                    <a:avLst/>
                  </a:prstGeom>
                  <a:noFill/>
                  <a:ln>
                    <a:noFill/>
                  </a:ln>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547E" w:rsidRDefault="0011547E">
    <w:pPr>
      <w:pStyle w:val="a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1" o:spid="_x0000_s3073" type="#_x0000_t75" style="position:absolute;left:0;text-align:left;margin-left:0;margin-top:0;width:935.25pt;height:1192.5pt;z-index:-251657216;mso-position-horizontal:center;mso-position-horizontal-relative:margin;mso-position-vertical:center;mso-position-vertical-relative:margin" o:allowincell="f">
          <v:imagedata r:id="rId1" o:title="lALPGpqNanzobpHNDGzNCb4_2494_3180"/>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4E53FA"/>
    <w:multiLevelType w:val="hybridMultilevel"/>
    <w:tmpl w:val="5CBAE28C"/>
    <w:lvl w:ilvl="0" w:tplc="9418C3A6">
      <w:start w:val="1"/>
      <w:numFmt w:val="japaneseCounting"/>
      <w:lvlText w:val="第%1章"/>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62F6FFB"/>
    <w:multiLevelType w:val="hybridMultilevel"/>
    <w:tmpl w:val="4148C38E"/>
    <w:lvl w:ilvl="0" w:tplc="F0AE0508">
      <w:start w:val="1"/>
      <w:numFmt w:val="japaneseCounting"/>
      <w:lvlText w:val="第%1章"/>
      <w:lvlJc w:val="left"/>
      <w:pPr>
        <w:ind w:left="765" w:hanging="7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1266"/>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DC75E8"/>
    <w:rsid w:val="0011547E"/>
    <w:rsid w:val="001367FF"/>
    <w:rsid w:val="00140F64"/>
    <w:rsid w:val="0015291C"/>
    <w:rsid w:val="0017666C"/>
    <w:rsid w:val="001924C7"/>
    <w:rsid w:val="00197AB2"/>
    <w:rsid w:val="001A22D2"/>
    <w:rsid w:val="001B0939"/>
    <w:rsid w:val="001B418A"/>
    <w:rsid w:val="001D334D"/>
    <w:rsid w:val="002006E8"/>
    <w:rsid w:val="002052A5"/>
    <w:rsid w:val="00205846"/>
    <w:rsid w:val="00225B77"/>
    <w:rsid w:val="00234305"/>
    <w:rsid w:val="00236F1D"/>
    <w:rsid w:val="00247457"/>
    <w:rsid w:val="00270965"/>
    <w:rsid w:val="002714DC"/>
    <w:rsid w:val="0028186E"/>
    <w:rsid w:val="0028770D"/>
    <w:rsid w:val="0029201E"/>
    <w:rsid w:val="00293871"/>
    <w:rsid w:val="002A0610"/>
    <w:rsid w:val="002A309C"/>
    <w:rsid w:val="002D4C11"/>
    <w:rsid w:val="003037F0"/>
    <w:rsid w:val="00330FA1"/>
    <w:rsid w:val="00343548"/>
    <w:rsid w:val="00344085"/>
    <w:rsid w:val="00367D67"/>
    <w:rsid w:val="00396556"/>
    <w:rsid w:val="0039797F"/>
    <w:rsid w:val="003C5897"/>
    <w:rsid w:val="003D3EF8"/>
    <w:rsid w:val="003E2162"/>
    <w:rsid w:val="00406648"/>
    <w:rsid w:val="00454CA4"/>
    <w:rsid w:val="0046409B"/>
    <w:rsid w:val="004A4749"/>
    <w:rsid w:val="004A68F6"/>
    <w:rsid w:val="004C38C1"/>
    <w:rsid w:val="004C6AB3"/>
    <w:rsid w:val="0051373B"/>
    <w:rsid w:val="0052503C"/>
    <w:rsid w:val="00527144"/>
    <w:rsid w:val="00550C71"/>
    <w:rsid w:val="005E6442"/>
    <w:rsid w:val="005E7197"/>
    <w:rsid w:val="00606C7D"/>
    <w:rsid w:val="00617412"/>
    <w:rsid w:val="00676177"/>
    <w:rsid w:val="006B554A"/>
    <w:rsid w:val="006B78DB"/>
    <w:rsid w:val="00766664"/>
    <w:rsid w:val="00787871"/>
    <w:rsid w:val="007C108D"/>
    <w:rsid w:val="007D1B10"/>
    <w:rsid w:val="00823E11"/>
    <w:rsid w:val="00861F93"/>
    <w:rsid w:val="0086431B"/>
    <w:rsid w:val="00883A91"/>
    <w:rsid w:val="008960F6"/>
    <w:rsid w:val="00896E03"/>
    <w:rsid w:val="00921CA8"/>
    <w:rsid w:val="00957A4E"/>
    <w:rsid w:val="00990D41"/>
    <w:rsid w:val="009A24E4"/>
    <w:rsid w:val="009E6442"/>
    <w:rsid w:val="009F11DF"/>
    <w:rsid w:val="00A30DEF"/>
    <w:rsid w:val="00A43D85"/>
    <w:rsid w:val="00AA2391"/>
    <w:rsid w:val="00AA7533"/>
    <w:rsid w:val="00AD330C"/>
    <w:rsid w:val="00B0471E"/>
    <w:rsid w:val="00B05E97"/>
    <w:rsid w:val="00B27B50"/>
    <w:rsid w:val="00B43FAD"/>
    <w:rsid w:val="00B6052B"/>
    <w:rsid w:val="00B66964"/>
    <w:rsid w:val="00B7623E"/>
    <w:rsid w:val="00B84C7A"/>
    <w:rsid w:val="00BA1039"/>
    <w:rsid w:val="00BA6208"/>
    <w:rsid w:val="00BD2E64"/>
    <w:rsid w:val="00BE1612"/>
    <w:rsid w:val="00BE5B4A"/>
    <w:rsid w:val="00BF503E"/>
    <w:rsid w:val="00C123CE"/>
    <w:rsid w:val="00C26B87"/>
    <w:rsid w:val="00C345C7"/>
    <w:rsid w:val="00C346DF"/>
    <w:rsid w:val="00C414E6"/>
    <w:rsid w:val="00C506D0"/>
    <w:rsid w:val="00CB7016"/>
    <w:rsid w:val="00CC51CF"/>
    <w:rsid w:val="00CC5CB1"/>
    <w:rsid w:val="00CF50D4"/>
    <w:rsid w:val="00D17EF5"/>
    <w:rsid w:val="00D60687"/>
    <w:rsid w:val="00DB23CD"/>
    <w:rsid w:val="00DC75E8"/>
    <w:rsid w:val="00DF16CC"/>
    <w:rsid w:val="00E11031"/>
    <w:rsid w:val="00E4132E"/>
    <w:rsid w:val="00E555CD"/>
    <w:rsid w:val="00E60D35"/>
    <w:rsid w:val="00E66D77"/>
    <w:rsid w:val="00E73491"/>
    <w:rsid w:val="00E967E8"/>
    <w:rsid w:val="00EB5016"/>
    <w:rsid w:val="00ED4EBA"/>
    <w:rsid w:val="00EE2EAE"/>
    <w:rsid w:val="00F2683A"/>
    <w:rsid w:val="00F3091B"/>
    <w:rsid w:val="00F34253"/>
    <w:rsid w:val="00FA66E3"/>
    <w:rsid w:val="00FB4B54"/>
    <w:rsid w:val="00FB5CCE"/>
    <w:rsid w:val="00FD60E6"/>
    <w:rsid w:val="03D6447A"/>
    <w:rsid w:val="04133751"/>
    <w:rsid w:val="04437B11"/>
    <w:rsid w:val="05F45301"/>
    <w:rsid w:val="06BA463C"/>
    <w:rsid w:val="07827D91"/>
    <w:rsid w:val="09160BE7"/>
    <w:rsid w:val="09F95C70"/>
    <w:rsid w:val="0A6249E1"/>
    <w:rsid w:val="0AB14781"/>
    <w:rsid w:val="0C6266EA"/>
    <w:rsid w:val="0CA71B19"/>
    <w:rsid w:val="0D634A18"/>
    <w:rsid w:val="0E6A070F"/>
    <w:rsid w:val="0E6F61F0"/>
    <w:rsid w:val="0EF30450"/>
    <w:rsid w:val="0FDF2463"/>
    <w:rsid w:val="11240754"/>
    <w:rsid w:val="118901F3"/>
    <w:rsid w:val="12CF21CE"/>
    <w:rsid w:val="14C57ADC"/>
    <w:rsid w:val="153366B6"/>
    <w:rsid w:val="15BD3982"/>
    <w:rsid w:val="161B51BB"/>
    <w:rsid w:val="16431EE3"/>
    <w:rsid w:val="16A90871"/>
    <w:rsid w:val="18BB02E2"/>
    <w:rsid w:val="195D620E"/>
    <w:rsid w:val="1A485934"/>
    <w:rsid w:val="1BB10F94"/>
    <w:rsid w:val="1D885F93"/>
    <w:rsid w:val="1E6F37CF"/>
    <w:rsid w:val="21186058"/>
    <w:rsid w:val="214525D2"/>
    <w:rsid w:val="22876A4B"/>
    <w:rsid w:val="2485295C"/>
    <w:rsid w:val="24D77FD8"/>
    <w:rsid w:val="27691037"/>
    <w:rsid w:val="285040AB"/>
    <w:rsid w:val="2854075A"/>
    <w:rsid w:val="285A3AA3"/>
    <w:rsid w:val="2A146F67"/>
    <w:rsid w:val="2B2A254A"/>
    <w:rsid w:val="2F3C1019"/>
    <w:rsid w:val="2FE7181A"/>
    <w:rsid w:val="31AC14C9"/>
    <w:rsid w:val="32776F2F"/>
    <w:rsid w:val="3294662A"/>
    <w:rsid w:val="35310A89"/>
    <w:rsid w:val="35903661"/>
    <w:rsid w:val="361079C6"/>
    <w:rsid w:val="377D1BF5"/>
    <w:rsid w:val="37FD52A5"/>
    <w:rsid w:val="380A417A"/>
    <w:rsid w:val="384B5DD7"/>
    <w:rsid w:val="393176A5"/>
    <w:rsid w:val="3A2C36FD"/>
    <w:rsid w:val="3AC03F9E"/>
    <w:rsid w:val="3E2D2621"/>
    <w:rsid w:val="40876B2F"/>
    <w:rsid w:val="414E481C"/>
    <w:rsid w:val="42067FC2"/>
    <w:rsid w:val="42E03BBF"/>
    <w:rsid w:val="431B73D2"/>
    <w:rsid w:val="46085FF2"/>
    <w:rsid w:val="461F1F35"/>
    <w:rsid w:val="46607AA1"/>
    <w:rsid w:val="48A90EE5"/>
    <w:rsid w:val="492D5A7D"/>
    <w:rsid w:val="4BC7476B"/>
    <w:rsid w:val="4CD5509B"/>
    <w:rsid w:val="4CE261F3"/>
    <w:rsid w:val="4EBA0969"/>
    <w:rsid w:val="54227F6B"/>
    <w:rsid w:val="542527FC"/>
    <w:rsid w:val="54302AE7"/>
    <w:rsid w:val="55B31AB5"/>
    <w:rsid w:val="562412BB"/>
    <w:rsid w:val="57A80105"/>
    <w:rsid w:val="586C188E"/>
    <w:rsid w:val="5CF00CF5"/>
    <w:rsid w:val="61A3112A"/>
    <w:rsid w:val="62854EFA"/>
    <w:rsid w:val="63182942"/>
    <w:rsid w:val="63B1470D"/>
    <w:rsid w:val="63F93BCD"/>
    <w:rsid w:val="65057F94"/>
    <w:rsid w:val="66472335"/>
    <w:rsid w:val="6A6A4893"/>
    <w:rsid w:val="6AEA338B"/>
    <w:rsid w:val="6E0E4C53"/>
    <w:rsid w:val="769FE86E"/>
    <w:rsid w:val="77472B2D"/>
    <w:rsid w:val="77FD2C8C"/>
    <w:rsid w:val="7A44504D"/>
    <w:rsid w:val="7B072EE5"/>
    <w:rsid w:val="7B133798"/>
    <w:rsid w:val="7C016C1D"/>
    <w:rsid w:val="7E8826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266"/>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1031"/>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E11031"/>
    <w:rPr>
      <w:sz w:val="18"/>
      <w:szCs w:val="18"/>
    </w:rPr>
  </w:style>
  <w:style w:type="paragraph" w:styleId="a4">
    <w:name w:val="footer"/>
    <w:basedOn w:val="a"/>
    <w:link w:val="Char0"/>
    <w:uiPriority w:val="99"/>
    <w:unhideWhenUsed/>
    <w:qFormat/>
    <w:rsid w:val="00E11031"/>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E11031"/>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rsid w:val="00E11031"/>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E11031"/>
    <w:rPr>
      <w:b/>
    </w:rPr>
  </w:style>
  <w:style w:type="character" w:styleId="a8">
    <w:name w:val="FollowedHyperlink"/>
    <w:basedOn w:val="a0"/>
    <w:uiPriority w:val="99"/>
    <w:semiHidden/>
    <w:unhideWhenUsed/>
    <w:rsid w:val="00E11031"/>
    <w:rPr>
      <w:color w:val="800080" w:themeColor="followedHyperlink"/>
      <w:u w:val="single"/>
    </w:rPr>
  </w:style>
  <w:style w:type="character" w:styleId="a9">
    <w:name w:val="Hyperlink"/>
    <w:basedOn w:val="a0"/>
    <w:uiPriority w:val="99"/>
    <w:unhideWhenUsed/>
    <w:rsid w:val="00E11031"/>
    <w:rPr>
      <w:color w:val="0000FF"/>
      <w:u w:val="single"/>
    </w:rPr>
  </w:style>
  <w:style w:type="character" w:customStyle="1" w:styleId="Char1">
    <w:name w:val="页眉 Char"/>
    <w:basedOn w:val="a0"/>
    <w:link w:val="a5"/>
    <w:uiPriority w:val="99"/>
    <w:semiHidden/>
    <w:qFormat/>
    <w:rsid w:val="00E11031"/>
    <w:rPr>
      <w:sz w:val="18"/>
      <w:szCs w:val="18"/>
    </w:rPr>
  </w:style>
  <w:style w:type="character" w:customStyle="1" w:styleId="Char0">
    <w:name w:val="页脚 Char"/>
    <w:basedOn w:val="a0"/>
    <w:link w:val="a4"/>
    <w:uiPriority w:val="99"/>
    <w:qFormat/>
    <w:rsid w:val="00E11031"/>
    <w:rPr>
      <w:sz w:val="18"/>
      <w:szCs w:val="18"/>
    </w:rPr>
  </w:style>
  <w:style w:type="character" w:customStyle="1" w:styleId="Char">
    <w:name w:val="批注框文本 Char"/>
    <w:basedOn w:val="a0"/>
    <w:link w:val="a3"/>
    <w:uiPriority w:val="99"/>
    <w:semiHidden/>
    <w:qFormat/>
    <w:rsid w:val="00E11031"/>
    <w:rPr>
      <w:sz w:val="18"/>
      <w:szCs w:val="18"/>
    </w:rPr>
  </w:style>
  <w:style w:type="paragraph" w:styleId="aa">
    <w:name w:val="List Paragraph"/>
    <w:basedOn w:val="a"/>
    <w:uiPriority w:val="34"/>
    <w:qFormat/>
    <w:rsid w:val="00E555CD"/>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3074"/>
    <customShpInfo spid="_x0000_s3073"/>
    <customShpInfo spid="_x0000_s3075" textRotate="1"/>
  </customShpExts>
</s:customData>
</file>

<file path=customXml/itemProps1.xml><?xml version="1.0" encoding="utf-8"?>
<ds:datastoreItem xmlns:ds="http://schemas.openxmlformats.org/officeDocument/2006/customXml" ds:itemID="{E40A370F-C9BE-4E45-A866-A373CC0FDB6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30</Pages>
  <Words>2042</Words>
  <Characters>11643</Characters>
  <Application>Microsoft Office Word</Application>
  <DocSecurity>0</DocSecurity>
  <Lines>97</Lines>
  <Paragraphs>27</Paragraphs>
  <ScaleCrop>false</ScaleCrop>
  <Company/>
  <LinksUpToDate>false</LinksUpToDate>
  <CharactersWithSpaces>13658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唐福鑫</cp:lastModifiedBy>
  <cp:revision>22</cp:revision>
  <dcterms:created xsi:type="dcterms:W3CDTF">2020-11-03T07:08:00Z</dcterms:created>
  <dcterms:modified xsi:type="dcterms:W3CDTF">2022-01-27T12:11:00Z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B2118E5EF9B04C918137F7C016EAE940</vt:lpwstr>
  </property>
</Properties>
</file>