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444F" w:rsidRDefault="0031444F">
      <w:pPr>
        <w:suppressAutoHyphens/>
        <w:spacing w:line="560" w:lineRule="exact"/>
        <w:jc w:val="center"/>
        <w:rPr>
          <w:rFonts w:ascii="方正小标宋_GBK" w:eastAsia="方正小标宋_GBK" w:hAnsi="Times New Roman"/>
          <w:sz w:val="44"/>
          <w:szCs w:val="44"/>
        </w:rPr>
      </w:pPr>
      <w:bookmarkStart w:id="0" w:name="_GoBack"/>
      <w:bookmarkEnd w:id="0"/>
    </w:p>
    <w:p w:rsidR="0031444F" w:rsidRDefault="00B20141">
      <w:pPr>
        <w:suppressAutoHyphens/>
        <w:spacing w:line="560" w:lineRule="exact"/>
        <w:jc w:val="center"/>
        <w:rPr>
          <w:rFonts w:ascii="方正小标宋_GBK" w:eastAsia="方正小标宋_GBK" w:hAnsi="Times New Roman"/>
          <w:sz w:val="44"/>
          <w:szCs w:val="44"/>
        </w:rPr>
      </w:pPr>
      <w:r>
        <w:rPr>
          <w:rFonts w:ascii="方正小标宋_GBK" w:eastAsia="方正小标宋_GBK" w:hAnsi="Times New Roman" w:hint="eastAsia"/>
          <w:sz w:val="44"/>
          <w:szCs w:val="44"/>
        </w:rPr>
        <w:t>2022</w:t>
      </w:r>
      <w:r>
        <w:rPr>
          <w:rFonts w:ascii="方正小标宋_GBK" w:eastAsia="方正小标宋_GBK" w:hAnsi="Times New Roman" w:hint="eastAsia"/>
          <w:sz w:val="44"/>
          <w:szCs w:val="44"/>
        </w:rPr>
        <w:t>年国家医师资格实践技能考试</w:t>
      </w:r>
    </w:p>
    <w:p w:rsidR="0031444F" w:rsidRDefault="00B20141">
      <w:pPr>
        <w:suppressAutoHyphens/>
        <w:spacing w:line="560" w:lineRule="exact"/>
        <w:jc w:val="center"/>
        <w:rPr>
          <w:rFonts w:ascii="方正小标宋_GBK" w:eastAsia="方正小标宋_GBK" w:hAnsi="Times New Roman"/>
          <w:sz w:val="44"/>
          <w:szCs w:val="44"/>
        </w:rPr>
      </w:pPr>
      <w:r>
        <w:rPr>
          <w:rFonts w:ascii="方正小标宋_GBK" w:eastAsia="方正小标宋_GBK" w:hAnsi="Times New Roman" w:hint="eastAsia"/>
          <w:sz w:val="44"/>
          <w:szCs w:val="44"/>
        </w:rPr>
        <w:t>张家口市考点告知书</w:t>
      </w:r>
    </w:p>
    <w:p w:rsidR="0031444F" w:rsidRDefault="0031444F">
      <w:pPr>
        <w:rPr>
          <w:rFonts w:ascii="仿宋" w:eastAsia="仿宋" w:hAnsi="仿宋"/>
          <w:sz w:val="28"/>
          <w:szCs w:val="28"/>
        </w:rPr>
      </w:pPr>
    </w:p>
    <w:p w:rsidR="0031444F" w:rsidRDefault="00B20141">
      <w:pPr>
        <w:spacing w:line="500" w:lineRule="exact"/>
        <w:rPr>
          <w:rFonts w:ascii="仿宋_GB2312" w:eastAsia="仿宋_GB2312" w:hAnsi="仿宋_GB2312" w:cs="仿宋_GB2312"/>
          <w:sz w:val="32"/>
          <w:szCs w:val="32"/>
        </w:rPr>
      </w:pPr>
      <w:r>
        <w:rPr>
          <w:rFonts w:ascii="仿宋_GB2312" w:eastAsia="仿宋_GB2312" w:hAnsi="仿宋_GB2312" w:cs="仿宋_GB2312" w:hint="eastAsia"/>
          <w:sz w:val="32"/>
          <w:szCs w:val="32"/>
        </w:rPr>
        <w:t>各位考生：</w:t>
      </w:r>
    </w:p>
    <w:p w:rsidR="0031444F" w:rsidRDefault="00B20141">
      <w:pPr>
        <w:spacing w:line="500" w:lineRule="exact"/>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年国家医师资格实践技能考试将于</w:t>
      </w:r>
      <w:r>
        <w:rPr>
          <w:rFonts w:ascii="仿宋_GB2312" w:eastAsia="仿宋_GB2312" w:hAnsi="仿宋_GB2312" w:cs="仿宋_GB2312" w:hint="eastAsia"/>
          <w:sz w:val="32"/>
          <w:szCs w:val="32"/>
        </w:rPr>
        <w:t>6</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13</w:t>
      </w:r>
      <w:r>
        <w:rPr>
          <w:rFonts w:ascii="仿宋_GB2312" w:eastAsia="仿宋_GB2312" w:hAnsi="仿宋_GB2312" w:cs="仿宋_GB2312" w:hint="eastAsia"/>
          <w:sz w:val="32"/>
          <w:szCs w:val="32"/>
        </w:rPr>
        <w:t>日至</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日举行，为确保考试安全、顺利进行，张家口市考点对考生做如下告知：</w:t>
      </w:r>
    </w:p>
    <w:p w:rsidR="0031444F" w:rsidRDefault="00B20141">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一、考生属于下列情形的不得参加考试：</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（一）新冠肺炎确诊病例、无症状感染者尚未康复和正在居家健康监测的人员；尚在集中、居家隔离观察期的密接、次密接人员；到指定的隔离点考点参加考试。</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（二）考前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天内有发热、咳嗽等症状未痊愈未排除新冠肺炎感染者到指定的医院考点参加考试。</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（三）考前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天内有中高风险疫情重点地区旅居史者；尚在集中、居家隔离观察期的人员，到指定和隔离点考点参加考试。</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（四）有境外旅居史且入境未满</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天人员；有境外旅居史，入境满</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天但未满</w:t>
      </w:r>
      <w:r>
        <w:rPr>
          <w:rFonts w:ascii="仿宋_GB2312" w:eastAsia="仿宋_GB2312" w:hAnsi="仿宋_GB2312" w:cs="仿宋_GB2312" w:hint="eastAsia"/>
          <w:sz w:val="32"/>
          <w:szCs w:val="32"/>
        </w:rPr>
        <w:t>28</w:t>
      </w:r>
      <w:r>
        <w:rPr>
          <w:rFonts w:ascii="仿宋_GB2312" w:eastAsia="仿宋_GB2312" w:hAnsi="仿宋_GB2312" w:cs="仿宋_GB2312" w:hint="eastAsia"/>
          <w:sz w:val="32"/>
          <w:szCs w:val="32"/>
        </w:rPr>
        <w:t>天尚在集中、居家隔离观察期的人员，到指定和隔离点考点参加考试。</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（五）“河北健康码”为“黄码、红码”人员；“通信大数据行程卡”带“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”号者不能排除去过中高风险地区的人员，不得进入考场。</w:t>
      </w:r>
    </w:p>
    <w:p w:rsidR="0031444F" w:rsidRDefault="00B20141">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lastRenderedPageBreak/>
        <w:t>二、考生健康筛查</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（一）对于张家口市</w:t>
      </w:r>
      <w:proofErr w:type="gramStart"/>
      <w:r>
        <w:rPr>
          <w:rFonts w:ascii="仿宋_GB2312" w:eastAsia="仿宋_GB2312" w:hAnsi="仿宋_GB2312" w:cs="仿宋_GB2312" w:hint="eastAsia"/>
          <w:sz w:val="32"/>
          <w:szCs w:val="32"/>
        </w:rPr>
        <w:t>域外低</w:t>
      </w:r>
      <w:proofErr w:type="gramEnd"/>
      <w:r>
        <w:rPr>
          <w:rFonts w:ascii="仿宋_GB2312" w:eastAsia="仿宋_GB2312" w:hAnsi="仿宋_GB2312" w:cs="仿宋_GB2312" w:hint="eastAsia"/>
          <w:sz w:val="32"/>
          <w:szCs w:val="32"/>
        </w:rPr>
        <w:t>风险地区考生，持有考前</w:t>
      </w:r>
      <w:r>
        <w:rPr>
          <w:rFonts w:ascii="仿宋_GB2312" w:eastAsia="仿宋_GB2312" w:hAnsi="仿宋_GB2312" w:cs="仿宋_GB2312" w:hint="eastAsia"/>
          <w:sz w:val="32"/>
          <w:szCs w:val="32"/>
        </w:rPr>
        <w:t>7</w:t>
      </w:r>
      <w:r>
        <w:rPr>
          <w:rFonts w:ascii="仿宋_GB2312" w:eastAsia="仿宋_GB2312" w:hAnsi="仿宋_GB2312" w:cs="仿宋_GB2312" w:hint="eastAsia"/>
          <w:sz w:val="32"/>
          <w:szCs w:val="32"/>
        </w:rPr>
        <w:t>天内间隔</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小时</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次核酸检测阴性报告，其中第</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次核酸检测报告为考前</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w:t>
      </w:r>
      <w:r>
        <w:rPr>
          <w:rFonts w:ascii="仿宋_GB2312" w:eastAsia="仿宋_GB2312" w:hAnsi="仿宋_GB2312" w:cs="仿宋_GB2312" w:hint="eastAsia"/>
          <w:sz w:val="32"/>
          <w:szCs w:val="32"/>
        </w:rPr>
        <w:t>时内，或来（返）张后考前</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天</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次核酸检测报告（间隔</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小时）。考生来张前</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小时通过“幸福张家口</w:t>
      </w:r>
      <w:r>
        <w:rPr>
          <w:rFonts w:ascii="仿宋_GB2312" w:eastAsia="仿宋_GB2312" w:hAnsi="仿宋_GB2312" w:cs="仿宋_GB2312" w:hint="eastAsia"/>
          <w:sz w:val="32"/>
          <w:szCs w:val="32"/>
        </w:rPr>
        <w:t>APP</w:t>
      </w:r>
      <w:r>
        <w:rPr>
          <w:rFonts w:ascii="仿宋_GB2312" w:eastAsia="仿宋_GB2312" w:hAnsi="仿宋_GB2312" w:cs="仿宋_GB2312" w:hint="eastAsia"/>
          <w:sz w:val="32"/>
          <w:szCs w:val="32"/>
        </w:rPr>
        <w:t>”报备并及时向考试基地所在辖区入住地社区报备。自驾来张</w:t>
      </w:r>
      <w:proofErr w:type="gramStart"/>
      <w:r>
        <w:rPr>
          <w:rFonts w:ascii="仿宋_GB2312" w:eastAsia="仿宋_GB2312" w:hAnsi="仿宋_GB2312" w:cs="仿宋_GB2312" w:hint="eastAsia"/>
          <w:sz w:val="32"/>
          <w:szCs w:val="32"/>
        </w:rPr>
        <w:t>不</w:t>
      </w:r>
      <w:proofErr w:type="gramEnd"/>
      <w:r>
        <w:rPr>
          <w:rFonts w:ascii="仿宋_GB2312" w:eastAsia="仿宋_GB2312" w:hAnsi="仿宋_GB2312" w:cs="仿宋_GB2312" w:hint="eastAsia"/>
          <w:sz w:val="32"/>
          <w:szCs w:val="32"/>
        </w:rPr>
        <w:t>入住考生，来张前</w:t>
      </w:r>
      <w:r>
        <w:rPr>
          <w:rFonts w:ascii="仿宋_GB2312" w:eastAsia="仿宋_GB2312" w:hAnsi="仿宋_GB2312" w:cs="仿宋_GB2312" w:hint="eastAsia"/>
          <w:sz w:val="32"/>
          <w:szCs w:val="32"/>
        </w:rPr>
        <w:t>48</w:t>
      </w:r>
      <w:r>
        <w:rPr>
          <w:rFonts w:ascii="仿宋_GB2312" w:eastAsia="仿宋_GB2312" w:hAnsi="仿宋_GB2312" w:cs="仿宋_GB2312" w:hint="eastAsia"/>
          <w:sz w:val="32"/>
          <w:szCs w:val="32"/>
        </w:rPr>
        <w:t>小时通过“幸福张家口</w:t>
      </w:r>
      <w:r>
        <w:rPr>
          <w:rFonts w:ascii="仿宋_GB2312" w:eastAsia="仿宋_GB2312" w:hAnsi="仿宋_GB2312" w:cs="仿宋_GB2312" w:hint="eastAsia"/>
          <w:sz w:val="32"/>
          <w:szCs w:val="32"/>
        </w:rPr>
        <w:t>APP</w:t>
      </w:r>
      <w:r>
        <w:rPr>
          <w:rFonts w:ascii="仿宋_GB2312" w:eastAsia="仿宋_GB2312" w:hAnsi="仿宋_GB2312" w:cs="仿宋_GB2312" w:hint="eastAsia"/>
          <w:sz w:val="32"/>
          <w:szCs w:val="32"/>
        </w:rPr>
        <w:t>”报备并向考试基地所在辖区疫情防控办进行咨询。</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（二）对于张家口市内考生，持有考前</w:t>
      </w:r>
      <w:r>
        <w:rPr>
          <w:rFonts w:ascii="仿宋_GB2312" w:eastAsia="仿宋_GB2312" w:hAnsi="仿宋_GB2312" w:cs="仿宋_GB2312" w:hint="eastAsia"/>
          <w:sz w:val="32"/>
          <w:szCs w:val="32"/>
        </w:rPr>
        <w:t>3</w:t>
      </w:r>
      <w:r>
        <w:rPr>
          <w:rFonts w:ascii="仿宋_GB2312" w:eastAsia="仿宋_GB2312" w:hAnsi="仿宋_GB2312" w:cs="仿宋_GB2312" w:hint="eastAsia"/>
          <w:sz w:val="32"/>
          <w:szCs w:val="32"/>
        </w:rPr>
        <w:t>天</w:t>
      </w:r>
      <w:r>
        <w:rPr>
          <w:rFonts w:ascii="仿宋_GB2312" w:eastAsia="仿宋_GB2312" w:hAnsi="仿宋_GB2312" w:cs="仿宋_GB2312" w:hint="eastAsia"/>
          <w:sz w:val="32"/>
          <w:szCs w:val="32"/>
        </w:rPr>
        <w:t>2</w:t>
      </w:r>
      <w:r>
        <w:rPr>
          <w:rFonts w:ascii="仿宋_GB2312" w:eastAsia="仿宋_GB2312" w:hAnsi="仿宋_GB2312" w:cs="仿宋_GB2312" w:hint="eastAsia"/>
          <w:sz w:val="32"/>
          <w:szCs w:val="32"/>
        </w:rPr>
        <w:t>次纸质（加盖核酸检测机构公章）核酸检测阴性报告（间隔</w:t>
      </w:r>
      <w:r>
        <w:rPr>
          <w:rFonts w:ascii="仿宋_GB2312" w:eastAsia="仿宋_GB2312" w:hAnsi="仿宋_GB2312" w:cs="仿宋_GB2312" w:hint="eastAsia"/>
          <w:sz w:val="32"/>
          <w:szCs w:val="32"/>
        </w:rPr>
        <w:t>24</w:t>
      </w:r>
      <w:r>
        <w:rPr>
          <w:rFonts w:ascii="仿宋_GB2312" w:eastAsia="仿宋_GB2312" w:hAnsi="仿宋_GB2312" w:cs="仿宋_GB2312" w:hint="eastAsia"/>
          <w:sz w:val="32"/>
          <w:szCs w:val="32"/>
        </w:rPr>
        <w:t>小时）。</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（三）对有本土疫情发生的城市来我市参加考试的考生，严格落实我市的相关疫情防控政策，可以在考前向考试基地所在辖区疫情防控办进行咨询。</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省外滞留考生要及时关注</w:t>
      </w:r>
      <w:r>
        <w:rPr>
          <w:rFonts w:ascii="仿宋_GB2312" w:eastAsia="仿宋_GB2312" w:hAnsi="仿宋_GB2312" w:cs="仿宋_GB2312" w:hint="eastAsia"/>
          <w:sz w:val="32"/>
          <w:szCs w:val="32"/>
        </w:rPr>
        <w:t>当前所在地及我市疫情防控要求，须于</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30</w:t>
      </w:r>
      <w:r>
        <w:rPr>
          <w:rFonts w:ascii="仿宋_GB2312" w:eastAsia="仿宋_GB2312" w:hAnsi="仿宋_GB2312" w:cs="仿宋_GB2312" w:hint="eastAsia"/>
          <w:sz w:val="32"/>
          <w:szCs w:val="32"/>
        </w:rPr>
        <w:t>日前（实践技能考试前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返回我市备考，以免因疫情变化影响参加考试。滞留考生返回途中要做好个人防护，返回后须向报名单位进行报备。滞留考生应保持考试报名时填报的手机号码畅通，主动配合报名单位或县（区）疫情防控部门做好健康筛查及信息摸排工作。考前</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天内有中高风险区域旅居史等特殊情况的考生，</w:t>
      </w:r>
      <w:proofErr w:type="gramStart"/>
      <w:r>
        <w:rPr>
          <w:rFonts w:ascii="仿宋_GB2312" w:eastAsia="仿宋_GB2312" w:hAnsi="仿宋_GB2312" w:cs="仿宋_GB2312" w:hint="eastAsia"/>
          <w:sz w:val="32"/>
          <w:szCs w:val="32"/>
        </w:rPr>
        <w:t>须第一时间</w:t>
      </w:r>
      <w:proofErr w:type="gramEnd"/>
      <w:r>
        <w:rPr>
          <w:rFonts w:ascii="仿宋_GB2312" w:eastAsia="仿宋_GB2312" w:hAnsi="仿宋_GB2312" w:cs="仿宋_GB2312" w:hint="eastAsia"/>
          <w:sz w:val="32"/>
          <w:szCs w:val="32"/>
        </w:rPr>
        <w:t>报告报名单位或者县（区）疫情防控部门，同时在考试期间持有所在社区、或者县区卫健局、报考医疗机构开具的返</w:t>
      </w:r>
      <w:r>
        <w:rPr>
          <w:rFonts w:ascii="仿宋_GB2312" w:eastAsia="仿宋_GB2312" w:hAnsi="仿宋_GB2312" w:cs="仿宋_GB2312" w:hint="eastAsia"/>
          <w:sz w:val="32"/>
          <w:szCs w:val="32"/>
        </w:rPr>
        <w:lastRenderedPageBreak/>
        <w:t>回我市</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天的书面证明。</w:t>
      </w:r>
      <w:r>
        <w:rPr>
          <w:rFonts w:ascii="仿宋_GB2312" w:eastAsia="仿宋_GB2312" w:hAnsi="仿宋_GB2312" w:cs="仿宋_GB2312" w:hint="eastAsia"/>
          <w:sz w:val="32"/>
          <w:szCs w:val="32"/>
        </w:rPr>
        <w:t xml:space="preserve">    </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（四）张家口市三个类别考试基地所在</w:t>
      </w:r>
      <w:r>
        <w:rPr>
          <w:rFonts w:ascii="仿宋_GB2312" w:eastAsia="仿宋_GB2312" w:hAnsi="仿宋_GB2312" w:cs="仿宋_GB2312" w:hint="eastAsia"/>
          <w:sz w:val="32"/>
          <w:szCs w:val="32"/>
        </w:rPr>
        <w:t>辖区疫情防控咨询电话如下：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840"/>
        <w:gridCol w:w="2841"/>
        <w:gridCol w:w="2841"/>
      </w:tblGrid>
      <w:tr w:rsidR="0031444F">
        <w:trPr>
          <w:trHeight w:val="260"/>
        </w:trPr>
        <w:tc>
          <w:tcPr>
            <w:tcW w:w="2840" w:type="dxa"/>
            <w:tcBorders>
              <w:top w:val="single" w:sz="4" w:space="0" w:color="auto"/>
              <w:left w:val="single" w:sz="4" w:space="0" w:color="auto"/>
              <w:bottom w:val="single" w:sz="4" w:space="0" w:color="auto"/>
              <w:right w:val="single" w:sz="4" w:space="0" w:color="auto"/>
            </w:tcBorders>
            <w:vAlign w:val="center"/>
          </w:tcPr>
          <w:p w:rsidR="0031444F" w:rsidRDefault="00B2014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考试基地类别</w:t>
            </w:r>
          </w:p>
        </w:tc>
        <w:tc>
          <w:tcPr>
            <w:tcW w:w="2841" w:type="dxa"/>
            <w:tcBorders>
              <w:top w:val="single" w:sz="4" w:space="0" w:color="auto"/>
              <w:left w:val="single" w:sz="4" w:space="0" w:color="auto"/>
              <w:bottom w:val="single" w:sz="4" w:space="0" w:color="auto"/>
              <w:right w:val="single" w:sz="4" w:space="0" w:color="auto"/>
            </w:tcBorders>
            <w:vAlign w:val="center"/>
          </w:tcPr>
          <w:p w:rsidR="0031444F" w:rsidRDefault="00B2014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所在辖区</w:t>
            </w:r>
          </w:p>
        </w:tc>
        <w:tc>
          <w:tcPr>
            <w:tcW w:w="2841" w:type="dxa"/>
            <w:tcBorders>
              <w:top w:val="single" w:sz="4" w:space="0" w:color="auto"/>
              <w:left w:val="single" w:sz="4" w:space="0" w:color="auto"/>
              <w:bottom w:val="single" w:sz="4" w:space="0" w:color="auto"/>
              <w:right w:val="single" w:sz="4" w:space="0" w:color="auto"/>
            </w:tcBorders>
            <w:vAlign w:val="center"/>
          </w:tcPr>
          <w:p w:rsidR="0031444F" w:rsidRDefault="00B2014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防控咨询电话</w:t>
            </w:r>
          </w:p>
        </w:tc>
      </w:tr>
      <w:tr w:rsidR="0031444F">
        <w:trPr>
          <w:trHeight w:val="454"/>
        </w:trPr>
        <w:tc>
          <w:tcPr>
            <w:tcW w:w="2840" w:type="dxa"/>
            <w:tcBorders>
              <w:top w:val="single" w:sz="4" w:space="0" w:color="auto"/>
              <w:left w:val="single" w:sz="4" w:space="0" w:color="auto"/>
              <w:bottom w:val="single" w:sz="4" w:space="0" w:color="auto"/>
              <w:right w:val="single" w:sz="4" w:space="0" w:color="auto"/>
            </w:tcBorders>
            <w:vAlign w:val="center"/>
          </w:tcPr>
          <w:p w:rsidR="0031444F" w:rsidRDefault="00B2014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临床、乡村全科</w:t>
            </w:r>
          </w:p>
        </w:tc>
        <w:tc>
          <w:tcPr>
            <w:tcW w:w="2841" w:type="dxa"/>
            <w:tcBorders>
              <w:top w:val="single" w:sz="4" w:space="0" w:color="auto"/>
              <w:left w:val="single" w:sz="4" w:space="0" w:color="auto"/>
              <w:bottom w:val="single" w:sz="4" w:space="0" w:color="auto"/>
              <w:right w:val="single" w:sz="4" w:space="0" w:color="auto"/>
            </w:tcBorders>
            <w:vAlign w:val="center"/>
          </w:tcPr>
          <w:p w:rsidR="0031444F" w:rsidRDefault="00B2014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桥西区</w:t>
            </w:r>
          </w:p>
        </w:tc>
        <w:tc>
          <w:tcPr>
            <w:tcW w:w="2841" w:type="dxa"/>
            <w:tcBorders>
              <w:top w:val="single" w:sz="4" w:space="0" w:color="auto"/>
              <w:left w:val="single" w:sz="4" w:space="0" w:color="auto"/>
              <w:bottom w:val="single" w:sz="4" w:space="0" w:color="auto"/>
              <w:right w:val="single" w:sz="4" w:space="0" w:color="auto"/>
            </w:tcBorders>
            <w:vAlign w:val="center"/>
          </w:tcPr>
          <w:p w:rsidR="0031444F" w:rsidRDefault="00B20141">
            <w:pPr>
              <w:jc w:val="center"/>
              <w:rPr>
                <w:rFonts w:ascii="仿宋_GB2312" w:eastAsia="仿宋_GB2312" w:hAnsi="仿宋_GB2312" w:cs="仿宋_GB2312"/>
                <w:sz w:val="32"/>
                <w:szCs w:val="32"/>
              </w:rPr>
            </w:pPr>
            <w:r>
              <w:rPr>
                <w:rFonts w:ascii="仿宋_GB2312" w:eastAsia="仿宋_GB2312" w:hAnsi="仿宋_GB2312" w:cs="仿宋_GB2312" w:hint="eastAsia"/>
                <w:sz w:val="32"/>
                <w:szCs w:val="32"/>
              </w:rPr>
              <w:t>0313-8215776</w:t>
            </w:r>
          </w:p>
        </w:tc>
      </w:tr>
    </w:tbl>
    <w:p w:rsidR="0031444F" w:rsidRDefault="0031444F">
      <w:pPr>
        <w:spacing w:line="560" w:lineRule="exact"/>
        <w:ind w:firstLineChars="200" w:firstLine="640"/>
        <w:rPr>
          <w:rFonts w:ascii="黑体" w:eastAsia="黑体" w:hAnsi="黑体" w:cs="黑体"/>
          <w:sz w:val="32"/>
          <w:szCs w:val="32"/>
        </w:rPr>
      </w:pPr>
    </w:p>
    <w:p w:rsidR="0031444F" w:rsidRDefault="00B20141">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三、考生参加考试入考场时需核验内容：</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考生进入考场前一律出示“河北健康码”、“通信大数据行程卡”、核酸检测结果和《</w:t>
      </w:r>
      <w:r>
        <w:rPr>
          <w:rFonts w:ascii="仿宋_GB2312" w:eastAsia="仿宋_GB2312" w:hAnsi="仿宋_GB2312" w:cs="仿宋_GB2312" w:hint="eastAsia"/>
          <w:sz w:val="32"/>
          <w:szCs w:val="32"/>
        </w:rPr>
        <w:t>2022</w:t>
      </w:r>
      <w:r>
        <w:rPr>
          <w:rFonts w:ascii="仿宋_GB2312" w:eastAsia="仿宋_GB2312" w:hAnsi="仿宋_GB2312" w:cs="仿宋_GB2312" w:hint="eastAsia"/>
          <w:sz w:val="32"/>
          <w:szCs w:val="32"/>
        </w:rPr>
        <w:t>年全国医师资格实践技能考试河北考区考生健康申明卡及安全考试承诺书》，佩戴医用外科口罩或</w:t>
      </w:r>
      <w:r>
        <w:rPr>
          <w:rFonts w:ascii="仿宋_GB2312" w:eastAsia="仿宋_GB2312" w:hAnsi="仿宋_GB2312" w:cs="仿宋_GB2312" w:hint="eastAsia"/>
          <w:sz w:val="32"/>
          <w:szCs w:val="32"/>
        </w:rPr>
        <w:t>N95</w:t>
      </w:r>
      <w:r>
        <w:rPr>
          <w:rFonts w:ascii="仿宋_GB2312" w:eastAsia="仿宋_GB2312" w:hAnsi="仿宋_GB2312" w:cs="仿宋_GB2312" w:hint="eastAsia"/>
          <w:sz w:val="32"/>
          <w:szCs w:val="32"/>
        </w:rPr>
        <w:t>口罩，检测体温，核验身份（身份证、准考证）。工作人员确认安全的方可进入考场。如考生有“河北健康码”为“黄码、红码”人员，“通信大数据行程卡”带“</w:t>
      </w:r>
      <w:r>
        <w:rPr>
          <w:rFonts w:ascii="仿宋_GB2312" w:eastAsia="仿宋_GB2312" w:hAnsi="仿宋_GB2312" w:cs="仿宋_GB2312" w:hint="eastAsia"/>
          <w:sz w:val="32"/>
          <w:szCs w:val="32"/>
        </w:rPr>
        <w:t>*</w:t>
      </w:r>
      <w:r>
        <w:rPr>
          <w:rFonts w:ascii="仿宋_GB2312" w:eastAsia="仿宋_GB2312" w:hAnsi="仿宋_GB2312" w:cs="仿宋_GB2312" w:hint="eastAsia"/>
          <w:sz w:val="32"/>
          <w:szCs w:val="32"/>
        </w:rPr>
        <w:t>”号者不能排除去过中高风险地区的人员，不允许进入普通考场，应安排到指定隔离考场。</w:t>
      </w:r>
    </w:p>
    <w:p w:rsidR="0031444F" w:rsidRDefault="00B20141">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四、考生应遵守考试及疫情防控相关要求</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（一）自备无标识白大衣、一次性医用外科口罩或</w:t>
      </w:r>
      <w:r>
        <w:rPr>
          <w:rFonts w:ascii="仿宋_GB2312" w:eastAsia="仿宋_GB2312" w:hAnsi="仿宋_GB2312" w:cs="仿宋_GB2312" w:hint="eastAsia"/>
          <w:sz w:val="32"/>
          <w:szCs w:val="32"/>
        </w:rPr>
        <w:t>N95</w:t>
      </w:r>
      <w:r>
        <w:rPr>
          <w:rFonts w:ascii="仿宋_GB2312" w:eastAsia="仿宋_GB2312" w:hAnsi="仿宋_GB2312" w:cs="仿宋_GB2312" w:hint="eastAsia"/>
          <w:sz w:val="32"/>
          <w:szCs w:val="32"/>
        </w:rPr>
        <w:t>口罩（禁止佩戴带有呼吸阀口罩）、医用手套（未启用的一次性乳胶手套）。到唐山考点要求口腔类别考生自带防护目镜或</w:t>
      </w:r>
      <w:proofErr w:type="gramStart"/>
      <w:r>
        <w:rPr>
          <w:rFonts w:ascii="仿宋_GB2312" w:eastAsia="仿宋_GB2312" w:hAnsi="仿宋_GB2312" w:cs="仿宋_GB2312" w:hint="eastAsia"/>
          <w:sz w:val="32"/>
          <w:szCs w:val="32"/>
        </w:rPr>
        <w:t>隔离面屏</w:t>
      </w:r>
      <w:proofErr w:type="gramEnd"/>
      <w:r>
        <w:rPr>
          <w:rFonts w:ascii="仿宋_GB2312" w:eastAsia="仿宋_GB2312" w:hAnsi="仿宋_GB2312" w:cs="仿宋_GB2312" w:hint="eastAsia"/>
          <w:sz w:val="32"/>
          <w:szCs w:val="32"/>
        </w:rPr>
        <w:t>。考生在整个考试期间始终佩戴口罩、医用手套。</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（二）考生在考试期间严格做好个人防护，全程佩戴医</w:t>
      </w:r>
      <w:r>
        <w:rPr>
          <w:rFonts w:ascii="仿宋_GB2312" w:eastAsia="仿宋_GB2312" w:hAnsi="仿宋_GB2312" w:cs="仿宋_GB2312" w:hint="eastAsia"/>
          <w:sz w:val="32"/>
          <w:szCs w:val="32"/>
        </w:rPr>
        <w:lastRenderedPageBreak/>
        <w:t>用外科口罩或</w:t>
      </w:r>
      <w:r>
        <w:rPr>
          <w:rFonts w:ascii="仿宋_GB2312" w:eastAsia="仿宋_GB2312" w:hAnsi="仿宋_GB2312" w:cs="仿宋_GB2312" w:hint="eastAsia"/>
          <w:sz w:val="32"/>
          <w:szCs w:val="32"/>
        </w:rPr>
        <w:t>N95</w:t>
      </w:r>
      <w:r>
        <w:rPr>
          <w:rFonts w:ascii="仿宋_GB2312" w:eastAsia="仿宋_GB2312" w:hAnsi="仿宋_GB2312" w:cs="仿宋_GB2312" w:hint="eastAsia"/>
          <w:sz w:val="32"/>
          <w:szCs w:val="32"/>
        </w:rPr>
        <w:t>口罩。选择在考试基地所在辖区宾馆酒店入住，遵循“两点一线”出行模式，“点对点”往返住所和考场。尽量选择不乘坐公共交通工具，减少在人员密集场所停留时间。考生</w:t>
      </w:r>
      <w:r>
        <w:rPr>
          <w:rFonts w:ascii="仿宋_GB2312" w:eastAsia="仿宋_GB2312" w:hAnsi="仿宋_GB2312" w:cs="仿宋_GB2312" w:hint="eastAsia"/>
          <w:sz w:val="32"/>
          <w:szCs w:val="32"/>
        </w:rPr>
        <w:t>14</w:t>
      </w:r>
      <w:r>
        <w:rPr>
          <w:rFonts w:ascii="仿宋_GB2312" w:eastAsia="仿宋_GB2312" w:hAnsi="仿宋_GB2312" w:cs="仿宋_GB2312" w:hint="eastAsia"/>
          <w:sz w:val="32"/>
          <w:szCs w:val="32"/>
        </w:rPr>
        <w:t>天内每天自查自</w:t>
      </w:r>
      <w:proofErr w:type="gramStart"/>
      <w:r>
        <w:rPr>
          <w:rFonts w:ascii="仿宋_GB2312" w:eastAsia="仿宋_GB2312" w:hAnsi="仿宋_GB2312" w:cs="仿宋_GB2312" w:hint="eastAsia"/>
          <w:sz w:val="32"/>
          <w:szCs w:val="32"/>
        </w:rPr>
        <w:t>报健康</w:t>
      </w:r>
      <w:proofErr w:type="gramEnd"/>
      <w:r>
        <w:rPr>
          <w:rFonts w:ascii="仿宋_GB2312" w:eastAsia="仿宋_GB2312" w:hAnsi="仿宋_GB2312" w:cs="仿宋_GB2312" w:hint="eastAsia"/>
          <w:sz w:val="32"/>
          <w:szCs w:val="32"/>
        </w:rPr>
        <w:t>监测状况，一旦出现发热、乏力、咳嗽、咽痛、打喷嚏等症状，应立即向社区（村）相关人员报告，尽快到二级以上医疗机构发热门诊筛查诊治。</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（三）考生瞒报、虚报个人旅居史、提供虚假信息、伪造检测结果的依法追究法律责任。</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（四）请广大考生拨打张家口市“</w:t>
      </w:r>
      <w:r>
        <w:rPr>
          <w:rFonts w:ascii="仿宋_GB2312" w:eastAsia="仿宋_GB2312" w:hAnsi="仿宋_GB2312" w:cs="仿宋_GB2312" w:hint="eastAsia"/>
          <w:sz w:val="32"/>
          <w:szCs w:val="32"/>
        </w:rPr>
        <w:t>12345</w:t>
      </w:r>
      <w:r>
        <w:rPr>
          <w:rFonts w:ascii="仿宋_GB2312" w:eastAsia="仿宋_GB2312" w:hAnsi="仿宋_GB2312" w:cs="仿宋_GB2312" w:hint="eastAsia"/>
          <w:sz w:val="32"/>
          <w:szCs w:val="32"/>
        </w:rPr>
        <w:t>”市长热线，查询疫</w:t>
      </w:r>
      <w:r>
        <w:rPr>
          <w:rFonts w:ascii="仿宋_GB2312" w:eastAsia="仿宋_GB2312" w:hAnsi="仿宋_GB2312" w:cs="仿宋_GB2312" w:hint="eastAsia"/>
          <w:sz w:val="32"/>
          <w:szCs w:val="32"/>
        </w:rPr>
        <w:t>情防控政策。</w:t>
      </w:r>
    </w:p>
    <w:p w:rsidR="0031444F" w:rsidRDefault="0031444F">
      <w:pPr>
        <w:ind w:firstLineChars="200" w:firstLine="640"/>
        <w:rPr>
          <w:rFonts w:ascii="仿宋_GB2312" w:eastAsia="仿宋_GB2312" w:hAnsi="仿宋_GB2312" w:cs="仿宋_GB2312"/>
          <w:sz w:val="32"/>
          <w:szCs w:val="32"/>
        </w:rPr>
      </w:pPr>
    </w:p>
    <w:p w:rsidR="0031444F" w:rsidRDefault="00B20141">
      <w:pPr>
        <w:ind w:firstLineChars="1300" w:firstLine="4160"/>
        <w:rPr>
          <w:rFonts w:ascii="仿宋_GB2312" w:eastAsia="仿宋_GB2312" w:hAnsi="仿宋_GB2312" w:cs="仿宋_GB2312"/>
          <w:sz w:val="32"/>
          <w:szCs w:val="32"/>
        </w:rPr>
      </w:pPr>
      <w:r>
        <w:rPr>
          <w:rFonts w:ascii="仿宋_GB2312" w:eastAsia="仿宋_GB2312" w:hAnsi="仿宋_GB2312" w:cs="仿宋_GB2312" w:hint="eastAsia"/>
          <w:sz w:val="32"/>
          <w:szCs w:val="32"/>
        </w:rPr>
        <w:t>张家口市卫生考试培训中心</w:t>
      </w:r>
    </w:p>
    <w:p w:rsidR="0031444F" w:rsidRDefault="00B20141">
      <w:pPr>
        <w:ind w:firstLineChars="200" w:firstLine="640"/>
        <w:rPr>
          <w:rFonts w:ascii="仿宋_GB2312" w:eastAsia="仿宋_GB2312" w:hAnsi="仿宋_GB2312" w:cs="仿宋_GB2312"/>
          <w:sz w:val="32"/>
          <w:szCs w:val="32"/>
        </w:rPr>
      </w:pPr>
      <w:r>
        <w:rPr>
          <w:rFonts w:ascii="仿宋_GB2312" w:eastAsia="仿宋_GB2312" w:hAnsi="仿宋_GB2312" w:cs="仿宋_GB2312" w:hint="eastAsia"/>
          <w:sz w:val="32"/>
          <w:szCs w:val="32"/>
        </w:rPr>
        <w:t xml:space="preserve">                           2022</w:t>
      </w:r>
      <w:r>
        <w:rPr>
          <w:rFonts w:ascii="仿宋_GB2312" w:eastAsia="仿宋_GB2312" w:hAnsi="仿宋_GB2312" w:cs="仿宋_GB2312" w:hint="eastAsia"/>
          <w:sz w:val="32"/>
          <w:szCs w:val="32"/>
        </w:rPr>
        <w:t>年</w:t>
      </w:r>
      <w:r>
        <w:rPr>
          <w:rFonts w:ascii="仿宋_GB2312" w:eastAsia="仿宋_GB2312" w:hAnsi="仿宋_GB2312" w:cs="仿宋_GB2312" w:hint="eastAsia"/>
          <w:sz w:val="32"/>
          <w:szCs w:val="32"/>
        </w:rPr>
        <w:t>5</w:t>
      </w:r>
      <w:r>
        <w:rPr>
          <w:rFonts w:ascii="仿宋_GB2312" w:eastAsia="仿宋_GB2312" w:hAnsi="仿宋_GB2312" w:cs="仿宋_GB2312" w:hint="eastAsia"/>
          <w:sz w:val="32"/>
          <w:szCs w:val="32"/>
        </w:rPr>
        <w:t>月</w:t>
      </w:r>
      <w:r>
        <w:rPr>
          <w:rFonts w:ascii="仿宋_GB2312" w:eastAsia="仿宋_GB2312" w:hAnsi="仿宋_GB2312" w:cs="仿宋_GB2312" w:hint="eastAsia"/>
          <w:sz w:val="32"/>
          <w:szCs w:val="32"/>
        </w:rPr>
        <w:t>27</w:t>
      </w:r>
      <w:r>
        <w:rPr>
          <w:rFonts w:ascii="仿宋_GB2312" w:eastAsia="仿宋_GB2312" w:hAnsi="仿宋_GB2312" w:cs="仿宋_GB2312" w:hint="eastAsia"/>
          <w:sz w:val="32"/>
          <w:szCs w:val="32"/>
        </w:rPr>
        <w:t>日</w:t>
      </w:r>
    </w:p>
    <w:p w:rsidR="0031444F" w:rsidRDefault="0031444F">
      <w:pPr>
        <w:ind w:firstLineChars="200" w:firstLine="640"/>
        <w:rPr>
          <w:rFonts w:ascii="仿宋_GB2312" w:eastAsia="仿宋_GB2312" w:hAnsi="仿宋_GB2312" w:cs="仿宋_GB2312"/>
          <w:sz w:val="32"/>
          <w:szCs w:val="32"/>
        </w:rPr>
      </w:pPr>
    </w:p>
    <w:sectPr w:rsidR="003144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20141" w:rsidRDefault="00B20141" w:rsidP="001F6F3F">
      <w:r>
        <w:separator/>
      </w:r>
    </w:p>
  </w:endnote>
  <w:endnote w:type="continuationSeparator" w:id="0">
    <w:p w:rsidR="00B20141" w:rsidRDefault="00B20141" w:rsidP="001F6F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00"/>
    <w:family w:val="modern"/>
    <w:pitch w:val="default"/>
    <w:sig w:usb0="00000000" w:usb1="00000000" w:usb2="00000000" w:usb3="00000000" w:csb0="00040000" w:csb1="00000000"/>
  </w:font>
  <w:font w:name="方正小标宋_GBK">
    <w:altName w:val="Arial Unicode MS"/>
    <w:charset w:val="86"/>
    <w:family w:val="script"/>
    <w:pitch w:val="default"/>
    <w:sig w:usb0="00000000" w:usb1="08000000" w:usb2="0000000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20141" w:rsidRDefault="00B20141" w:rsidP="001F6F3F">
      <w:r>
        <w:separator/>
      </w:r>
    </w:p>
  </w:footnote>
  <w:footnote w:type="continuationSeparator" w:id="0">
    <w:p w:rsidR="00B20141" w:rsidRDefault="00B20141" w:rsidP="001F6F3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dhM2NlMzg1MWE3OGM5YzUwYmM4ZGZkYjkzM2M1YTEifQ=="/>
  </w:docVars>
  <w:rsids>
    <w:rsidRoot w:val="003628D2"/>
    <w:rsid w:val="9F2F380D"/>
    <w:rsid w:val="E7FBD4EF"/>
    <w:rsid w:val="EDB6D840"/>
    <w:rsid w:val="FBCEA635"/>
    <w:rsid w:val="00001AAE"/>
    <w:rsid w:val="001E1B68"/>
    <w:rsid w:val="001F6F3F"/>
    <w:rsid w:val="0031444F"/>
    <w:rsid w:val="0032058E"/>
    <w:rsid w:val="003628D2"/>
    <w:rsid w:val="005017E1"/>
    <w:rsid w:val="005040D0"/>
    <w:rsid w:val="00535664"/>
    <w:rsid w:val="006D71DD"/>
    <w:rsid w:val="007732B6"/>
    <w:rsid w:val="009F0E4C"/>
    <w:rsid w:val="00AA2490"/>
    <w:rsid w:val="00B20141"/>
    <w:rsid w:val="00DD451B"/>
    <w:rsid w:val="00F43185"/>
    <w:rsid w:val="00F70A8E"/>
    <w:rsid w:val="00FC4AAD"/>
    <w:rsid w:val="022559EB"/>
    <w:rsid w:val="07831A0C"/>
    <w:rsid w:val="0EA868D9"/>
    <w:rsid w:val="14C33683"/>
    <w:rsid w:val="19B7686F"/>
    <w:rsid w:val="205F382C"/>
    <w:rsid w:val="25AD0D81"/>
    <w:rsid w:val="286B4CD5"/>
    <w:rsid w:val="33F14573"/>
    <w:rsid w:val="3D5C4D94"/>
    <w:rsid w:val="3E090AF9"/>
    <w:rsid w:val="4C7E73A7"/>
    <w:rsid w:val="5D577979"/>
    <w:rsid w:val="694744B9"/>
    <w:rsid w:val="7C696305"/>
    <w:rsid w:val="7F6FA956"/>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uiPriority w:val="99"/>
    <w:qFormat/>
    <w:pPr>
      <w:ind w:firstLine="420"/>
    </w:pPr>
  </w:style>
  <w:style w:type="paragraph" w:styleId="a3">
    <w:name w:val="Body Text Indent"/>
    <w:basedOn w:val="a"/>
    <w:next w:val="a"/>
    <w:qFormat/>
    <w:pPr>
      <w:spacing w:line="460" w:lineRule="exact"/>
      <w:ind w:firstLineChars="200" w:firstLine="640"/>
    </w:pPr>
    <w:rPr>
      <w:rFonts w:ascii="仿宋_GB2312" w:eastAsia="仿宋_GB2312" w:cs="仿宋_GB2312"/>
      <w:sz w:val="32"/>
      <w:szCs w:val="32"/>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qFormat/>
    <w:rPr>
      <w:rFonts w:ascii="Calibri" w:eastAsia="宋体" w:hAnsi="Calibri" w:cs="Times New Roman"/>
      <w:kern w:val="2"/>
      <w:sz w:val="18"/>
      <w:szCs w:val="18"/>
    </w:rPr>
  </w:style>
  <w:style w:type="character" w:customStyle="1" w:styleId="Char">
    <w:name w:val="页脚 Char"/>
    <w:basedOn w:val="a0"/>
    <w:link w:val="a4"/>
    <w:uiPriority w:val="99"/>
    <w:qFormat/>
    <w:rPr>
      <w:rFonts w:ascii="Calibri" w:eastAsia="宋体" w:hAnsi="Calibri" w:cs="Times New Roman"/>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Body Text First Indent 2" w:semiHidden="0"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First Indent 2"/>
    <w:basedOn w:val="a3"/>
    <w:next w:val="a"/>
    <w:uiPriority w:val="99"/>
    <w:qFormat/>
    <w:pPr>
      <w:ind w:firstLine="420"/>
    </w:pPr>
  </w:style>
  <w:style w:type="paragraph" w:styleId="a3">
    <w:name w:val="Body Text Indent"/>
    <w:basedOn w:val="a"/>
    <w:next w:val="a"/>
    <w:qFormat/>
    <w:pPr>
      <w:spacing w:line="460" w:lineRule="exact"/>
      <w:ind w:firstLineChars="200" w:firstLine="640"/>
    </w:pPr>
    <w:rPr>
      <w:rFonts w:ascii="仿宋_GB2312" w:eastAsia="仿宋_GB2312" w:cs="仿宋_GB2312"/>
      <w:sz w:val="32"/>
      <w:szCs w:val="32"/>
    </w:r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qFormat/>
    <w:rPr>
      <w:rFonts w:ascii="Calibri" w:eastAsia="宋体" w:hAnsi="Calibri" w:cs="Times New Roman"/>
      <w:kern w:val="2"/>
      <w:sz w:val="18"/>
      <w:szCs w:val="18"/>
    </w:rPr>
  </w:style>
  <w:style w:type="character" w:customStyle="1" w:styleId="Char">
    <w:name w:val="页脚 Char"/>
    <w:basedOn w:val="a0"/>
    <w:link w:val="a4"/>
    <w:uiPriority w:val="99"/>
    <w:qFormat/>
    <w:rPr>
      <w:rFonts w:ascii="Calibri" w:eastAsia="宋体" w:hAnsi="Calibri"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257</Words>
  <Characters>1466</Characters>
  <Application>Microsoft Office Word</Application>
  <DocSecurity>0</DocSecurity>
  <Lines>12</Lines>
  <Paragraphs>3</Paragraphs>
  <ScaleCrop>false</ScaleCrop>
  <Company>Sharket_Studio</Company>
  <LinksUpToDate>false</LinksUpToDate>
  <CharactersWithSpaces>1720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Sharket</cp:lastModifiedBy>
  <cp:revision>2</cp:revision>
  <cp:lastPrinted>2022-05-28T20:01:00Z</cp:lastPrinted>
  <dcterms:created xsi:type="dcterms:W3CDTF">2022-05-30T06:57:00Z</dcterms:created>
  <dcterms:modified xsi:type="dcterms:W3CDTF">2022-05-30T06:57:00Z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2052-11.8.2.9849</vt:lpwstr>
  </property>
  <property fmtid="{D5CDD505-2E9C-101B-9397-08002B2CF9AE}" pid="3" name="ICV">
    <vt:lpwstr>63662C66C8FF4E018673E7580223E823</vt:lpwstr>
  </property>
</Properties>
</file>