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640" w:firstLineChars="600"/>
        <w:jc w:val="both"/>
        <w:rPr>
          <w:rFonts w:hint="eastAsia" w:ascii="小标宋" w:hAnsi="黑体" w:eastAsia="小标宋" w:cs="黑体"/>
          <w:color w:val="000000"/>
          <w:kern w:val="0"/>
          <w:sz w:val="44"/>
          <w:szCs w:val="44"/>
        </w:rPr>
      </w:pPr>
      <w:r>
        <w:rPr>
          <w:rFonts w:hint="eastAsia" w:ascii="小标宋" w:hAnsi="黑体" w:eastAsia="小标宋" w:cs="黑体"/>
          <w:color w:val="000000"/>
          <w:kern w:val="0"/>
          <w:sz w:val="44"/>
          <w:szCs w:val="44"/>
        </w:rPr>
        <w:t>考生防疫情况承诺书</w:t>
      </w:r>
    </w:p>
    <w:p>
      <w:pP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填报日期：    年  月  日 </w:t>
      </w:r>
    </w:p>
    <w:tbl>
      <w:tblPr>
        <w:tblStyle w:val="2"/>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2"/>
        <w:gridCol w:w="2835"/>
        <w:gridCol w:w="1560"/>
        <w:gridCol w:w="2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noWrap w:val="0"/>
            <w:vAlign w:val="top"/>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考试名称</w:t>
            </w:r>
          </w:p>
        </w:tc>
        <w:tc>
          <w:tcPr>
            <w:tcW w:w="2835" w:type="dxa"/>
            <w:noWrap w:val="0"/>
            <w:vAlign w:val="top"/>
          </w:tcPr>
          <w:p>
            <w:pPr>
              <w:spacing w:line="520" w:lineRule="exact"/>
              <w:jc w:val="center"/>
              <w:rPr>
                <w:rFonts w:ascii="仿宋_GB2312" w:hAnsi="仿宋_GB2312" w:eastAsia="仿宋_GB2312" w:cs="仿宋_GB2312"/>
                <w:kern w:val="0"/>
                <w:sz w:val="28"/>
                <w:szCs w:val="28"/>
              </w:rPr>
            </w:pPr>
          </w:p>
        </w:tc>
        <w:tc>
          <w:tcPr>
            <w:tcW w:w="1560" w:type="dxa"/>
            <w:noWrap w:val="0"/>
            <w:vAlign w:val="top"/>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考   场</w:t>
            </w:r>
          </w:p>
        </w:tc>
        <w:tc>
          <w:tcPr>
            <w:tcW w:w="2976" w:type="dxa"/>
            <w:noWrap w:val="0"/>
            <w:vAlign w:val="top"/>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noWrap w:val="0"/>
            <w:vAlign w:val="top"/>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考试时间</w:t>
            </w:r>
          </w:p>
        </w:tc>
        <w:tc>
          <w:tcPr>
            <w:tcW w:w="7371" w:type="dxa"/>
            <w:gridSpan w:val="3"/>
            <w:noWrap w:val="0"/>
            <w:vAlign w:val="top"/>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noWrap w:val="0"/>
            <w:vAlign w:val="top"/>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姓   名</w:t>
            </w:r>
          </w:p>
        </w:tc>
        <w:tc>
          <w:tcPr>
            <w:tcW w:w="2835" w:type="dxa"/>
            <w:noWrap w:val="0"/>
            <w:vAlign w:val="top"/>
          </w:tcPr>
          <w:p>
            <w:pPr>
              <w:spacing w:line="520" w:lineRule="exact"/>
              <w:jc w:val="center"/>
              <w:rPr>
                <w:rFonts w:ascii="仿宋_GB2312" w:hAnsi="仿宋_GB2312" w:eastAsia="仿宋_GB2312" w:cs="仿宋_GB2312"/>
                <w:kern w:val="0"/>
                <w:sz w:val="28"/>
                <w:szCs w:val="28"/>
              </w:rPr>
            </w:pPr>
          </w:p>
        </w:tc>
        <w:tc>
          <w:tcPr>
            <w:tcW w:w="1560" w:type="dxa"/>
            <w:noWrap w:val="0"/>
            <w:vAlign w:val="top"/>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身份证号</w:t>
            </w:r>
          </w:p>
        </w:tc>
        <w:tc>
          <w:tcPr>
            <w:tcW w:w="2976" w:type="dxa"/>
            <w:noWrap w:val="0"/>
            <w:vAlign w:val="top"/>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noWrap w:val="0"/>
            <w:vAlign w:val="top"/>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现详细居住地</w:t>
            </w:r>
          </w:p>
        </w:tc>
        <w:tc>
          <w:tcPr>
            <w:tcW w:w="7371" w:type="dxa"/>
            <w:gridSpan w:val="3"/>
            <w:noWrap w:val="0"/>
            <w:vAlign w:val="top"/>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noWrap w:val="0"/>
            <w:vAlign w:val="top"/>
          </w:tcPr>
          <w:p>
            <w:pPr>
              <w:spacing w:line="520" w:lineRule="exact"/>
              <w:jc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联系电话</w:t>
            </w:r>
          </w:p>
        </w:tc>
        <w:tc>
          <w:tcPr>
            <w:tcW w:w="7371" w:type="dxa"/>
            <w:gridSpan w:val="3"/>
            <w:noWrap w:val="0"/>
            <w:vAlign w:val="top"/>
          </w:tcPr>
          <w:p>
            <w:pPr>
              <w:spacing w:line="520" w:lineRule="exact"/>
              <w:jc w:val="center"/>
              <w:rPr>
                <w:rFonts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23" w:type="dxa"/>
            <w:gridSpan w:val="4"/>
            <w:noWrap w:val="0"/>
            <w:vAlign w:val="top"/>
          </w:tcPr>
          <w:p>
            <w:pPr>
              <w:spacing w:line="52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一、参加考试前14天内本人（在后边打勾）</w:t>
            </w:r>
          </w:p>
          <w:p>
            <w:pPr>
              <w:spacing w:line="52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w:t>
            </w:r>
            <w:r>
              <w:rPr>
                <w:rFonts w:hint="eastAsia" w:ascii="仿宋_GB2312" w:hAnsi="仿宋_GB2312" w:eastAsia="仿宋_GB2312" w:cs="仿宋_GB2312"/>
                <w:kern w:val="0"/>
                <w:sz w:val="28"/>
                <w:szCs w:val="28"/>
                <w:lang w:val="en-US" w:eastAsia="zh-CN"/>
              </w:rPr>
              <w:t>发热、干咳、乏力、嗅觉味觉减退或丧失、鼻塞、流涕、咽痛、结膜炎、肌痛、 腹泻等症状</w:t>
            </w:r>
            <w:r>
              <w:rPr>
                <w:rFonts w:hint="eastAsia" w:ascii="仿宋_GB2312" w:hAnsi="仿宋_GB2312" w:eastAsia="仿宋_GB2312" w:cs="仿宋_GB2312"/>
                <w:kern w:val="0"/>
                <w:sz w:val="28"/>
                <w:szCs w:val="28"/>
              </w:rPr>
              <w:t>：有□无□</w:t>
            </w:r>
          </w:p>
          <w:p>
            <w:pPr>
              <w:spacing w:line="52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w:t>
            </w:r>
            <w:r>
              <w:rPr>
                <w:rFonts w:hint="eastAsia" w:ascii="仿宋_GB2312" w:hAnsi="仿宋_GB2312" w:eastAsia="仿宋_GB2312" w:cs="仿宋_GB2312"/>
                <w:kern w:val="0"/>
                <w:sz w:val="28"/>
                <w:szCs w:val="28"/>
                <w:lang w:eastAsia="zh-CN"/>
              </w:rPr>
              <w:t>“</w:t>
            </w:r>
            <w:r>
              <w:rPr>
                <w:rFonts w:hint="eastAsia" w:ascii="仿宋_GB2312" w:hAnsi="仿宋_GB2312" w:eastAsia="仿宋_GB2312" w:cs="仿宋_GB2312"/>
                <w:kern w:val="0"/>
                <w:sz w:val="28"/>
                <w:szCs w:val="28"/>
                <w:lang w:val="en-US" w:eastAsia="zh-CN"/>
              </w:rPr>
              <w:t>健康四川官微《四川疾控健康提示》</w:t>
            </w:r>
            <w:r>
              <w:rPr>
                <w:rFonts w:hint="eastAsia" w:ascii="仿宋_GB2312" w:hAnsi="仿宋_GB2312" w:eastAsia="仿宋_GB2312" w:cs="仿宋_GB2312"/>
                <w:kern w:val="0"/>
                <w:sz w:val="28"/>
                <w:szCs w:val="28"/>
                <w:lang w:eastAsia="zh-CN"/>
              </w:rPr>
              <w:t>”</w:t>
            </w:r>
            <w:r>
              <w:rPr>
                <w:rFonts w:hint="eastAsia" w:ascii="仿宋_GB2312" w:hAnsi="仿宋_GB2312" w:eastAsia="仿宋_GB2312" w:cs="仿宋_GB2312"/>
                <w:kern w:val="0"/>
                <w:sz w:val="28"/>
                <w:szCs w:val="28"/>
                <w:lang w:val="en-US" w:eastAsia="zh-CN"/>
              </w:rPr>
              <w:t>中AB类地区及省内有疫情发生的市（州）旅居史）</w:t>
            </w:r>
            <w:r>
              <w:rPr>
                <w:rFonts w:hint="eastAsia" w:ascii="仿宋_GB2312" w:hAnsi="仿宋_GB2312" w:eastAsia="仿宋_GB2312" w:cs="仿宋_GB2312"/>
                <w:kern w:val="0"/>
                <w:sz w:val="28"/>
                <w:szCs w:val="28"/>
              </w:rPr>
              <w:t>：有□无□</w:t>
            </w:r>
          </w:p>
          <w:p>
            <w:pPr>
              <w:spacing w:line="52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w:t>
            </w:r>
            <w:r>
              <w:rPr>
                <w:rFonts w:hint="eastAsia" w:ascii="仿宋_GB2312" w:hAnsi="仿宋_GB2312" w:eastAsia="仿宋_GB2312" w:cs="仿宋_GB2312"/>
                <w:kern w:val="0"/>
                <w:sz w:val="28"/>
                <w:szCs w:val="28"/>
                <w:lang w:val="en-US" w:eastAsia="zh-CN"/>
              </w:rPr>
              <w:t>接触新冠肺炎确诊病例、无症状感染者、密切接触者</w:t>
            </w:r>
            <w:r>
              <w:rPr>
                <w:rFonts w:hint="eastAsia" w:ascii="仿宋_GB2312" w:hAnsi="仿宋_GB2312" w:eastAsia="仿宋_GB2312" w:cs="仿宋_GB2312"/>
                <w:kern w:val="0"/>
                <w:sz w:val="28"/>
                <w:szCs w:val="28"/>
              </w:rPr>
              <w:t>：有□无□</w:t>
            </w:r>
          </w:p>
          <w:p>
            <w:pPr>
              <w:spacing w:line="520" w:lineRule="exact"/>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rPr>
              <w:t>4.</w:t>
            </w:r>
            <w:r>
              <w:rPr>
                <w:rFonts w:hint="eastAsia" w:ascii="仿宋_GB2312" w:hAnsi="仿宋_GB2312" w:eastAsia="仿宋_GB2312" w:cs="仿宋_GB2312"/>
                <w:kern w:val="0"/>
                <w:sz w:val="28"/>
                <w:szCs w:val="28"/>
                <w:lang w:val="en-US" w:eastAsia="zh-CN"/>
              </w:rPr>
              <w:t>是否有境外或港台地区旅居史?有□无□</w:t>
            </w:r>
          </w:p>
          <w:p>
            <w:pPr>
              <w:spacing w:line="520" w:lineRule="exact"/>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rPr>
              <w:t>5.</w:t>
            </w:r>
            <w:r>
              <w:rPr>
                <w:rFonts w:hint="eastAsia" w:ascii="仿宋_GB2312" w:hAnsi="仿宋_GB2312" w:eastAsia="仿宋_GB2312" w:cs="仿宋_GB2312"/>
                <w:kern w:val="0"/>
                <w:sz w:val="28"/>
                <w:szCs w:val="28"/>
                <w:lang w:val="en-US" w:eastAsia="zh-CN"/>
              </w:rPr>
              <w:t xml:space="preserve">是否离川？有□无□（如有,请注明                        </w:t>
            </w:r>
            <w:r>
              <w:rPr>
                <w:rFonts w:hint="eastAsia" w:ascii="仿宋_GB2312" w:hAnsi="仿宋_GB2312" w:eastAsia="仿宋_GB2312" w:cs="仿宋_GB2312"/>
                <w:kern w:val="0"/>
                <w:sz w:val="28"/>
                <w:szCs w:val="28"/>
                <w:lang w:eastAsia="zh-CN"/>
              </w:rPr>
              <w:t>）</w:t>
            </w:r>
          </w:p>
          <w:p>
            <w:pPr>
              <w:spacing w:line="520" w:lineRule="exact"/>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rPr>
              <w:t>6.</w:t>
            </w:r>
            <w:r>
              <w:rPr>
                <w:rFonts w:hint="eastAsia" w:ascii="仿宋_GB2312" w:hAnsi="仿宋_GB2312" w:eastAsia="仿宋_GB2312" w:cs="仿宋_GB2312"/>
                <w:kern w:val="0"/>
                <w:sz w:val="28"/>
                <w:szCs w:val="28"/>
                <w:lang w:val="en-US" w:eastAsia="zh-CN"/>
              </w:rPr>
              <w:t>是否与来自新冠肺炎确诊病例、无症状感染者报告社区(街道或村)的发热和/或呼吸道症状患者有接触史?有口无□</w:t>
            </w:r>
          </w:p>
          <w:p>
            <w:pPr>
              <w:spacing w:line="520" w:lineRule="exact"/>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rPr>
              <w:t>二、</w:t>
            </w:r>
            <w:r>
              <w:rPr>
                <w:rFonts w:hint="eastAsia" w:ascii="仿宋_GB2312" w:hAnsi="仿宋_GB2312" w:eastAsia="仿宋_GB2312" w:cs="仿宋_GB2312"/>
                <w:kern w:val="0"/>
                <w:sz w:val="28"/>
                <w:szCs w:val="28"/>
                <w:lang w:val="en-US" w:eastAsia="zh-CN"/>
              </w:rPr>
              <w:t>是否为已治愈出院的确诊病例和已解除集中隔离医学观察的无症状感染者, 尚在随访或医学观察期内?有口无□</w:t>
            </w:r>
            <w:bookmarkStart w:id="0" w:name="_GoBack"/>
            <w:bookmarkEnd w:id="0"/>
          </w:p>
          <w:p>
            <w:pPr>
              <w:spacing w:line="520" w:lineRule="exact"/>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rPr>
              <w:t>三、</w:t>
            </w:r>
            <w:r>
              <w:rPr>
                <w:rFonts w:hint="eastAsia" w:ascii="仿宋_GB2312" w:hAnsi="仿宋_GB2312" w:eastAsia="仿宋_GB2312" w:cs="仿宋_GB2312"/>
                <w:kern w:val="0"/>
                <w:sz w:val="28"/>
                <w:szCs w:val="28"/>
                <w:lang w:val="en-US" w:eastAsia="zh-CN"/>
              </w:rPr>
              <w:t>是否有考前7天4次核酸检测阴性电子或纸质报告(两次采样时间间隔24小时且最后一次须为考前48小时内检测报告)?是口否口</w:t>
            </w:r>
          </w:p>
          <w:p>
            <w:pPr>
              <w:spacing w:line="5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四、</w:t>
            </w:r>
            <w:r>
              <w:rPr>
                <w:rFonts w:hint="eastAsia" w:ascii="仿宋_GB2312" w:hAnsi="仿宋_GB2312" w:eastAsia="仿宋_GB2312" w:cs="仿宋_GB2312"/>
                <w:kern w:val="0"/>
                <w:sz w:val="28"/>
                <w:szCs w:val="28"/>
                <w:lang w:val="en-US" w:eastAsia="zh-CN"/>
              </w:rPr>
              <w:t>是否接种新冠肺炎疫苗？是□否□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8" w:hRule="atLeast"/>
          <w:jc w:val="center"/>
        </w:trPr>
        <w:tc>
          <w:tcPr>
            <w:tcW w:w="9923" w:type="dxa"/>
            <w:gridSpan w:val="4"/>
            <w:noWrap w:val="0"/>
            <w:vAlign w:val="top"/>
          </w:tcPr>
          <w:p>
            <w:pPr>
              <w:spacing w:line="5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有上述第一、二项情况的请简单描述：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9923" w:type="dxa"/>
            <w:gridSpan w:val="4"/>
            <w:noWrap w:val="0"/>
            <w:vAlign w:val="top"/>
          </w:tcPr>
          <w:p>
            <w:pPr>
              <w:spacing w:line="520" w:lineRule="exac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本人承诺：以上内容属实，如有隐瞒、虚报、谎报的，本人承担一切法律责任和相应后果。</w:t>
            </w:r>
          </w:p>
          <w:p>
            <w:pPr>
              <w:spacing w:line="520" w:lineRule="exact"/>
              <w:ind w:firstLine="4760" w:firstLineChars="17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承诺人（签名）：</w:t>
            </w:r>
          </w:p>
        </w:tc>
      </w:tr>
    </w:tbl>
    <w:p/>
    <w:sectPr>
      <w:pgSz w:w="11906" w:h="16838"/>
      <w:pgMar w:top="1134" w:right="1417" w:bottom="1077" w:left="141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DB112A"/>
    <w:rsid w:val="111919E6"/>
    <w:rsid w:val="62C57A2C"/>
    <w:rsid w:val="682125F8"/>
    <w:rsid w:val="6EDB112A"/>
    <w:rsid w:val="731B2EB8"/>
    <w:rsid w:val="79AC51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2021-08-12T03:18:00Z</dcterms:created>
  <dc:creator> </dc:creator>
  <cp:lastModifiedBy> </cp:lastModifiedBy>
  <cp:lastPrinted>2021-09-16T01:29:00Z</cp:lastPrinted>
  <dcterms:modified xsi:type="dcterms:W3CDTF">2022-05-30T09:43:33Z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86FD32D5B91C41A9803DA2ACA4B84DD0</vt:lpwstr>
  </property>
</Properties>
</file>