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auto"/>
          <w:spacing w:val="15"/>
          <w:sz w:val="32"/>
          <w:szCs w:val="32"/>
          <w:shd w:val="clear" w:fill="FFFFFF"/>
          <w:lang w:val="en-US" w:eastAsia="zh-CN"/>
        </w:rPr>
      </w:pPr>
      <w:r>
        <w:rPr>
          <w:rFonts w:hint="eastAsia" w:ascii="仿宋" w:hAnsi="仿宋" w:eastAsia="仿宋" w:cs="仿宋"/>
          <w:i w:val="0"/>
          <w:iCs w:val="0"/>
          <w:caps w:val="0"/>
          <w:color w:val="auto"/>
          <w:spacing w:val="15"/>
          <w:sz w:val="32"/>
          <w:szCs w:val="32"/>
          <w:shd w:val="clear" w:fill="FFFFFF"/>
          <w:lang w:val="en-US" w:eastAsia="zh-CN"/>
        </w:rPr>
        <w:t>附表2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宋体" w:hAnsi="宋体" w:eastAsia="宋体" w:cs="宋体"/>
          <w:b/>
          <w:bCs/>
          <w:i w:val="0"/>
          <w:iCs w:val="0"/>
          <w:caps w:val="0"/>
          <w:color w:val="auto"/>
          <w:spacing w:val="15"/>
          <w:sz w:val="44"/>
          <w:szCs w:val="44"/>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default" w:ascii="仿宋" w:hAnsi="仿宋" w:eastAsia="仿宋" w:cs="仿宋"/>
          <w:i w:val="0"/>
          <w:iCs w:val="0"/>
          <w:caps w:val="0"/>
          <w:color w:val="auto"/>
          <w:spacing w:val="15"/>
          <w:sz w:val="32"/>
          <w:szCs w:val="32"/>
          <w:shd w:val="clear" w:fill="FFFFFF"/>
          <w:lang w:val="en-US" w:eastAsia="zh-CN"/>
        </w:rPr>
      </w:pPr>
      <w:bookmarkStart w:id="0" w:name="_GoBack"/>
      <w:r>
        <w:rPr>
          <w:rFonts w:hint="eastAsia" w:ascii="宋体" w:hAnsi="宋体" w:eastAsia="宋体" w:cs="宋体"/>
          <w:b/>
          <w:bCs/>
          <w:i w:val="0"/>
          <w:iCs w:val="0"/>
          <w:caps w:val="0"/>
          <w:color w:val="auto"/>
          <w:spacing w:val="15"/>
          <w:sz w:val="44"/>
          <w:szCs w:val="44"/>
          <w:shd w:val="clear" w:fill="FFFFFF"/>
          <w:lang w:val="en-US" w:eastAsia="zh-CN"/>
        </w:rPr>
        <w:t>流行病学筛查表（个人填写）</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default" w:ascii="仿宋" w:hAnsi="仿宋" w:eastAsia="仿宋" w:cs="仿宋"/>
          <w:i w:val="0"/>
          <w:iCs w:val="0"/>
          <w:caps w:val="0"/>
          <w:color w:val="auto"/>
          <w:spacing w:val="15"/>
          <w:sz w:val="32"/>
          <w:szCs w:val="32"/>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default" w:ascii="仿宋" w:hAnsi="仿宋" w:eastAsia="仿宋" w:cs="仿宋"/>
          <w:i w:val="0"/>
          <w:iCs w:val="0"/>
          <w:caps w:val="0"/>
          <w:color w:val="auto"/>
          <w:spacing w:val="15"/>
          <w:sz w:val="32"/>
          <w:szCs w:val="32"/>
          <w:shd w:val="clear" w:fill="FFFFFF"/>
          <w:lang w:val="en-US" w:eastAsia="zh-CN"/>
        </w:rPr>
      </w:pPr>
      <w:r>
        <w:rPr>
          <w:rFonts w:hint="default" w:ascii="仿宋" w:hAnsi="仿宋" w:eastAsia="仿宋" w:cs="仿宋"/>
          <w:i w:val="0"/>
          <w:iCs w:val="0"/>
          <w:caps w:val="0"/>
          <w:color w:val="auto"/>
          <w:spacing w:val="15"/>
          <w:sz w:val="32"/>
          <w:szCs w:val="32"/>
          <w:shd w:val="clear" w:fill="FFFFFF"/>
          <w:lang w:val="en-US" w:eastAsia="zh-CN"/>
        </w:rPr>
        <w:t>姓名：</w:t>
      </w:r>
      <w:r>
        <w:rPr>
          <w:rFonts w:hint="default" w:ascii="仿宋" w:hAnsi="仿宋" w:eastAsia="仿宋" w:cs="仿宋"/>
          <w:i w:val="0"/>
          <w:iCs w:val="0"/>
          <w:caps w:val="0"/>
          <w:color w:val="auto"/>
          <w:spacing w:val="15"/>
          <w:sz w:val="32"/>
          <w:szCs w:val="32"/>
          <w:shd w:val="clear" w:fill="FFFFFF"/>
          <w:lang w:val="en-US" w:eastAsia="zh-CN"/>
        </w:rPr>
        <w:tab/>
      </w:r>
      <w:r>
        <w:rPr>
          <w:rFonts w:hint="eastAsia" w:ascii="仿宋" w:hAnsi="仿宋" w:eastAsia="仿宋" w:cs="仿宋"/>
          <w:i w:val="0"/>
          <w:iCs w:val="0"/>
          <w:caps w:val="0"/>
          <w:color w:val="auto"/>
          <w:spacing w:val="15"/>
          <w:sz w:val="32"/>
          <w:szCs w:val="32"/>
          <w:shd w:val="clear" w:fill="FFFFFF"/>
          <w:lang w:val="en-US" w:eastAsia="zh-CN"/>
        </w:rPr>
        <w:t xml:space="preserve">       </w:t>
      </w:r>
      <w:r>
        <w:rPr>
          <w:rFonts w:hint="default" w:ascii="仿宋" w:hAnsi="仿宋" w:eastAsia="仿宋" w:cs="仿宋"/>
          <w:i w:val="0"/>
          <w:iCs w:val="0"/>
          <w:caps w:val="0"/>
          <w:color w:val="auto"/>
          <w:spacing w:val="15"/>
          <w:sz w:val="32"/>
          <w:szCs w:val="32"/>
          <w:shd w:val="clear" w:fill="FFFFFF"/>
          <w:lang w:val="en-US" w:eastAsia="zh-CN"/>
        </w:rPr>
        <w:tab/>
      </w:r>
      <w:r>
        <w:rPr>
          <w:rFonts w:hint="eastAsia" w:ascii="仿宋" w:hAnsi="仿宋" w:eastAsia="仿宋" w:cs="仿宋"/>
          <w:i w:val="0"/>
          <w:iCs w:val="0"/>
          <w:caps w:val="0"/>
          <w:color w:val="auto"/>
          <w:spacing w:val="15"/>
          <w:sz w:val="32"/>
          <w:szCs w:val="32"/>
          <w:shd w:val="clear" w:fill="FFFFFF"/>
          <w:lang w:val="en-US" w:eastAsia="zh-CN"/>
        </w:rPr>
        <w:t xml:space="preserve">  </w:t>
      </w:r>
      <w:r>
        <w:rPr>
          <w:rFonts w:hint="default" w:ascii="仿宋" w:hAnsi="仿宋" w:eastAsia="仿宋" w:cs="仿宋"/>
          <w:i w:val="0"/>
          <w:iCs w:val="0"/>
          <w:caps w:val="0"/>
          <w:color w:val="auto"/>
          <w:spacing w:val="15"/>
          <w:sz w:val="32"/>
          <w:szCs w:val="32"/>
          <w:shd w:val="clear" w:fill="FFFFFF"/>
          <w:lang w:val="en-US" w:eastAsia="zh-CN"/>
        </w:rPr>
        <w:t>性别：</w:t>
      </w:r>
      <w:r>
        <w:rPr>
          <w:rFonts w:hint="default" w:ascii="仿宋" w:hAnsi="仿宋" w:eastAsia="仿宋" w:cs="仿宋"/>
          <w:i w:val="0"/>
          <w:iCs w:val="0"/>
          <w:caps w:val="0"/>
          <w:color w:val="auto"/>
          <w:spacing w:val="15"/>
          <w:sz w:val="32"/>
          <w:szCs w:val="32"/>
          <w:shd w:val="clear" w:fill="FFFFFF"/>
          <w:lang w:val="en-US" w:eastAsia="zh-CN"/>
        </w:rPr>
        <w:tab/>
      </w:r>
      <w:r>
        <w:rPr>
          <w:rFonts w:hint="eastAsia" w:ascii="仿宋" w:hAnsi="仿宋" w:eastAsia="仿宋" w:cs="仿宋"/>
          <w:i w:val="0"/>
          <w:iCs w:val="0"/>
          <w:caps w:val="0"/>
          <w:color w:val="auto"/>
          <w:spacing w:val="15"/>
          <w:sz w:val="32"/>
          <w:szCs w:val="32"/>
          <w:shd w:val="clear" w:fill="FFFFFF"/>
          <w:lang w:val="en-US" w:eastAsia="zh-CN"/>
        </w:rPr>
        <w:t xml:space="preserve">        </w:t>
      </w:r>
      <w:r>
        <w:rPr>
          <w:rFonts w:hint="default" w:ascii="仿宋" w:hAnsi="仿宋" w:eastAsia="仿宋" w:cs="仿宋"/>
          <w:i w:val="0"/>
          <w:iCs w:val="0"/>
          <w:caps w:val="0"/>
          <w:color w:val="auto"/>
          <w:spacing w:val="15"/>
          <w:sz w:val="32"/>
          <w:szCs w:val="32"/>
          <w:shd w:val="clear" w:fill="FFFFFF"/>
          <w:lang w:val="en-US" w:eastAsia="zh-CN"/>
        </w:rPr>
        <w:t>年龄：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default" w:ascii="仿宋" w:hAnsi="仿宋" w:eastAsia="仿宋" w:cs="仿宋"/>
          <w:i w:val="0"/>
          <w:iCs w:val="0"/>
          <w:caps w:val="0"/>
          <w:color w:val="auto"/>
          <w:spacing w:val="15"/>
          <w:sz w:val="32"/>
          <w:szCs w:val="32"/>
          <w:shd w:val="clear" w:fill="FFFFFF"/>
          <w:lang w:val="en-US" w:eastAsia="zh-CN"/>
        </w:rPr>
      </w:pPr>
      <w:r>
        <w:rPr>
          <w:rFonts w:hint="default" w:ascii="仿宋" w:hAnsi="仿宋" w:eastAsia="仿宋" w:cs="仿宋"/>
          <w:i w:val="0"/>
          <w:iCs w:val="0"/>
          <w:caps w:val="0"/>
          <w:color w:val="auto"/>
          <w:spacing w:val="15"/>
          <w:sz w:val="32"/>
          <w:szCs w:val="32"/>
          <w:shd w:val="clear" w:fill="FFFFFF"/>
          <w:lang w:val="en-US" w:eastAsia="zh-CN"/>
        </w:rPr>
        <w:t>单位：</w:t>
      </w:r>
      <w:r>
        <w:rPr>
          <w:rFonts w:hint="eastAsia" w:ascii="仿宋" w:hAnsi="仿宋" w:eastAsia="仿宋" w:cs="仿宋"/>
          <w:i w:val="0"/>
          <w:iCs w:val="0"/>
          <w:caps w:val="0"/>
          <w:color w:val="auto"/>
          <w:spacing w:val="15"/>
          <w:sz w:val="32"/>
          <w:szCs w:val="32"/>
          <w:shd w:val="clear" w:fill="FFFFFF"/>
          <w:lang w:val="en-US" w:eastAsia="zh-CN"/>
        </w:rPr>
        <w:t xml:space="preserve">                    </w:t>
      </w:r>
      <w:r>
        <w:rPr>
          <w:rFonts w:hint="default" w:ascii="仿宋" w:hAnsi="仿宋" w:eastAsia="仿宋" w:cs="仿宋"/>
          <w:i w:val="0"/>
          <w:iCs w:val="0"/>
          <w:caps w:val="0"/>
          <w:color w:val="auto"/>
          <w:spacing w:val="15"/>
          <w:sz w:val="32"/>
          <w:szCs w:val="32"/>
          <w:shd w:val="clear" w:fill="FFFFFF"/>
          <w:lang w:val="en-US" w:eastAsia="zh-CN"/>
        </w:rPr>
        <w:t>联系</w:t>
      </w:r>
      <w:r>
        <w:rPr>
          <w:rFonts w:hint="eastAsia" w:ascii="仿宋" w:hAnsi="仿宋" w:eastAsia="仿宋" w:cs="仿宋"/>
          <w:i w:val="0"/>
          <w:iCs w:val="0"/>
          <w:caps w:val="0"/>
          <w:color w:val="auto"/>
          <w:spacing w:val="15"/>
          <w:sz w:val="32"/>
          <w:szCs w:val="32"/>
          <w:shd w:val="clear" w:fill="FFFFFF"/>
          <w:lang w:val="en-US" w:eastAsia="zh-CN"/>
        </w:rPr>
        <w:t>电话</w:t>
      </w:r>
      <w:r>
        <w:rPr>
          <w:rFonts w:hint="default" w:ascii="仿宋" w:hAnsi="仿宋" w:eastAsia="仿宋" w:cs="仿宋"/>
          <w:i w:val="0"/>
          <w:iCs w:val="0"/>
          <w:caps w:val="0"/>
          <w:color w:val="auto"/>
          <w:spacing w:val="15"/>
          <w:sz w:val="32"/>
          <w:szCs w:val="32"/>
          <w:shd w:val="clear" w:fill="FFFFFF"/>
          <w:lang w:val="en-US" w:eastAsia="zh-CN"/>
        </w:rPr>
        <w:t>：</w:t>
      </w:r>
      <w:r>
        <w:rPr>
          <w:rFonts w:hint="default" w:ascii="仿宋" w:hAnsi="仿宋" w:eastAsia="仿宋" w:cs="仿宋"/>
          <w:i w:val="0"/>
          <w:iCs w:val="0"/>
          <w:caps w:val="0"/>
          <w:color w:val="auto"/>
          <w:spacing w:val="15"/>
          <w:sz w:val="32"/>
          <w:szCs w:val="32"/>
          <w:shd w:val="clear" w:fill="FFFFFF"/>
          <w:lang w:val="en-US" w:eastAsia="zh-CN"/>
        </w:rPr>
        <w:tab/>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default" w:ascii="仿宋" w:hAnsi="仿宋" w:eastAsia="仿宋" w:cs="仿宋"/>
          <w:i w:val="0"/>
          <w:iCs w:val="0"/>
          <w:caps w:val="0"/>
          <w:color w:val="auto"/>
          <w:spacing w:val="15"/>
          <w:sz w:val="32"/>
          <w:szCs w:val="32"/>
          <w:shd w:val="clear" w:fill="FFFFFF"/>
          <w:lang w:val="en-US" w:eastAsia="zh-CN"/>
        </w:rPr>
      </w:pPr>
      <w:r>
        <w:rPr>
          <w:rFonts w:hint="default" w:ascii="仿宋" w:hAnsi="仿宋" w:eastAsia="仿宋" w:cs="仿宋"/>
          <w:i w:val="0"/>
          <w:iCs w:val="0"/>
          <w:caps w:val="0"/>
          <w:color w:val="auto"/>
          <w:spacing w:val="15"/>
          <w:sz w:val="32"/>
          <w:szCs w:val="32"/>
          <w:shd w:val="clear" w:fill="FFFFFF"/>
          <w:lang w:val="en-US" w:eastAsia="zh-CN"/>
        </w:rPr>
        <w:t>居住地：</w:t>
      </w:r>
      <w:r>
        <w:rPr>
          <w:rFonts w:hint="default" w:ascii="仿宋" w:hAnsi="仿宋" w:eastAsia="仿宋" w:cs="仿宋"/>
          <w:i w:val="0"/>
          <w:iCs w:val="0"/>
          <w:caps w:val="0"/>
          <w:color w:val="auto"/>
          <w:spacing w:val="15"/>
          <w:sz w:val="32"/>
          <w:szCs w:val="32"/>
          <w:shd w:val="clear" w:fill="FFFFFF"/>
          <w:lang w:val="en-US" w:eastAsia="zh-CN"/>
        </w:rPr>
        <w:tab/>
      </w:r>
      <w:r>
        <w:rPr>
          <w:rFonts w:hint="eastAsia" w:ascii="仿宋" w:hAnsi="仿宋" w:eastAsia="仿宋" w:cs="仿宋"/>
          <w:i w:val="0"/>
          <w:iCs w:val="0"/>
          <w:caps w:val="0"/>
          <w:color w:val="auto"/>
          <w:spacing w:val="15"/>
          <w:sz w:val="32"/>
          <w:szCs w:val="32"/>
          <w:shd w:val="clear" w:fill="FFFFFF"/>
          <w:lang w:val="en-US" w:eastAsia="zh-CN"/>
        </w:rPr>
        <w:t xml:space="preserve">    </w:t>
      </w:r>
      <w:r>
        <w:rPr>
          <w:rFonts w:hint="default" w:ascii="仿宋" w:hAnsi="仿宋" w:eastAsia="仿宋" w:cs="仿宋"/>
          <w:i w:val="0"/>
          <w:iCs w:val="0"/>
          <w:caps w:val="0"/>
          <w:color w:val="auto"/>
          <w:spacing w:val="15"/>
          <w:sz w:val="32"/>
          <w:szCs w:val="32"/>
          <w:shd w:val="clear" w:fill="FFFFFF"/>
          <w:lang w:val="en-US" w:eastAsia="zh-CN"/>
        </w:rPr>
        <w:t>省</w:t>
      </w:r>
      <w:r>
        <w:rPr>
          <w:rFonts w:hint="default" w:ascii="仿宋" w:hAnsi="仿宋" w:eastAsia="仿宋" w:cs="仿宋"/>
          <w:i w:val="0"/>
          <w:iCs w:val="0"/>
          <w:caps w:val="0"/>
          <w:color w:val="auto"/>
          <w:spacing w:val="15"/>
          <w:sz w:val="32"/>
          <w:szCs w:val="32"/>
          <w:shd w:val="clear" w:fill="FFFFFF"/>
          <w:lang w:val="en-US" w:eastAsia="zh-CN"/>
        </w:rPr>
        <w:tab/>
      </w:r>
      <w:r>
        <w:rPr>
          <w:rFonts w:hint="eastAsia" w:ascii="仿宋" w:hAnsi="仿宋" w:eastAsia="仿宋" w:cs="仿宋"/>
          <w:i w:val="0"/>
          <w:iCs w:val="0"/>
          <w:caps w:val="0"/>
          <w:color w:val="auto"/>
          <w:spacing w:val="15"/>
          <w:sz w:val="32"/>
          <w:szCs w:val="32"/>
          <w:shd w:val="clear" w:fill="FFFFFF"/>
          <w:lang w:val="en-US" w:eastAsia="zh-CN"/>
        </w:rPr>
        <w:t xml:space="preserve">    </w:t>
      </w:r>
      <w:r>
        <w:rPr>
          <w:rFonts w:hint="default" w:ascii="仿宋" w:hAnsi="仿宋" w:eastAsia="仿宋" w:cs="仿宋"/>
          <w:i w:val="0"/>
          <w:iCs w:val="0"/>
          <w:caps w:val="0"/>
          <w:color w:val="auto"/>
          <w:spacing w:val="15"/>
          <w:sz w:val="32"/>
          <w:szCs w:val="32"/>
          <w:shd w:val="clear" w:fill="FFFFFF"/>
          <w:lang w:val="en-US" w:eastAsia="zh-CN"/>
        </w:rPr>
        <w:t>市</w:t>
      </w:r>
      <w:r>
        <w:rPr>
          <w:rFonts w:hint="eastAsia" w:ascii="仿宋" w:hAnsi="仿宋" w:eastAsia="仿宋" w:cs="仿宋"/>
          <w:i w:val="0"/>
          <w:iCs w:val="0"/>
          <w:caps w:val="0"/>
          <w:color w:val="auto"/>
          <w:spacing w:val="15"/>
          <w:sz w:val="32"/>
          <w:szCs w:val="32"/>
          <w:shd w:val="clear" w:fill="FFFFFF"/>
          <w:lang w:val="en-US" w:eastAsia="zh-CN"/>
        </w:rPr>
        <w:t xml:space="preserve">    </w:t>
      </w:r>
      <w:r>
        <w:rPr>
          <w:rFonts w:hint="default" w:ascii="仿宋" w:hAnsi="仿宋" w:eastAsia="仿宋" w:cs="仿宋"/>
          <w:i w:val="0"/>
          <w:iCs w:val="0"/>
          <w:caps w:val="0"/>
          <w:color w:val="auto"/>
          <w:spacing w:val="15"/>
          <w:sz w:val="32"/>
          <w:szCs w:val="32"/>
          <w:shd w:val="clear" w:fill="FFFFFF"/>
          <w:lang w:val="en-US" w:eastAsia="zh-CN"/>
        </w:rPr>
        <w:t>县（区）</w:t>
      </w:r>
      <w:r>
        <w:rPr>
          <w:rFonts w:hint="default" w:ascii="仿宋" w:hAnsi="仿宋" w:eastAsia="仿宋" w:cs="仿宋"/>
          <w:i w:val="0"/>
          <w:iCs w:val="0"/>
          <w:caps w:val="0"/>
          <w:color w:val="auto"/>
          <w:spacing w:val="15"/>
          <w:sz w:val="32"/>
          <w:szCs w:val="32"/>
          <w:shd w:val="clear" w:fill="FFFFFF"/>
          <w:lang w:val="en-US" w:eastAsia="zh-CN"/>
        </w:rPr>
        <w:tab/>
      </w:r>
      <w:r>
        <w:rPr>
          <w:rFonts w:hint="eastAsia" w:ascii="仿宋" w:hAnsi="仿宋" w:eastAsia="仿宋" w:cs="仿宋"/>
          <w:i w:val="0"/>
          <w:iCs w:val="0"/>
          <w:caps w:val="0"/>
          <w:color w:val="auto"/>
          <w:spacing w:val="15"/>
          <w:sz w:val="32"/>
          <w:szCs w:val="32"/>
          <w:shd w:val="clear" w:fill="FFFFFF"/>
          <w:lang w:val="en-US" w:eastAsia="zh-CN"/>
        </w:rPr>
        <w:t xml:space="preserve">    </w:t>
      </w:r>
      <w:r>
        <w:rPr>
          <w:rFonts w:hint="default" w:ascii="仿宋" w:hAnsi="仿宋" w:eastAsia="仿宋" w:cs="仿宋"/>
          <w:i w:val="0"/>
          <w:iCs w:val="0"/>
          <w:caps w:val="0"/>
          <w:color w:val="auto"/>
          <w:spacing w:val="15"/>
          <w:sz w:val="32"/>
          <w:szCs w:val="32"/>
          <w:shd w:val="clear" w:fill="FFFFFF"/>
          <w:lang w:val="en-US" w:eastAsia="zh-CN"/>
        </w:rPr>
        <w:t>乡（街道）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2450" w:firstLineChars="700"/>
        <w:jc w:val="both"/>
        <w:textAlignment w:val="auto"/>
        <w:rPr>
          <w:rFonts w:hint="default" w:ascii="仿宋" w:hAnsi="仿宋" w:eastAsia="仿宋" w:cs="仿宋"/>
          <w:i w:val="0"/>
          <w:iCs w:val="0"/>
          <w:caps w:val="0"/>
          <w:color w:val="auto"/>
          <w:spacing w:val="15"/>
          <w:sz w:val="32"/>
          <w:szCs w:val="32"/>
          <w:shd w:val="clear" w:fill="FFFFFF"/>
          <w:lang w:val="en-US" w:eastAsia="zh-CN"/>
        </w:rPr>
      </w:pPr>
      <w:r>
        <w:rPr>
          <w:rFonts w:hint="default" w:ascii="仿宋" w:hAnsi="仿宋" w:eastAsia="仿宋" w:cs="仿宋"/>
          <w:i w:val="0"/>
          <w:iCs w:val="0"/>
          <w:caps w:val="0"/>
          <w:color w:val="auto"/>
          <w:spacing w:val="15"/>
          <w:sz w:val="32"/>
          <w:szCs w:val="32"/>
          <w:shd w:val="clear" w:fill="FFFFFF"/>
          <w:lang w:val="en-US" w:eastAsia="zh-CN"/>
        </w:rPr>
        <w:t>村（小区）</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9"/>
        <w:gridCol w:w="1785"/>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4509" w:type="dxa"/>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right="0"/>
              <w:jc w:val="center"/>
              <w:textAlignment w:val="auto"/>
              <w:rPr>
                <w:rFonts w:hint="default" w:ascii="仿宋" w:hAnsi="仿宋" w:eastAsia="仿宋" w:cs="仿宋"/>
                <w:b/>
                <w:bCs/>
                <w:i w:val="0"/>
                <w:iCs w:val="0"/>
                <w:caps w:val="0"/>
                <w:color w:val="auto"/>
                <w:spacing w:val="15"/>
                <w:sz w:val="32"/>
                <w:szCs w:val="32"/>
                <w:shd w:val="clear" w:fill="FFFFFF"/>
                <w:vertAlign w:val="baseline"/>
                <w:lang w:val="en-US" w:eastAsia="zh-CN"/>
              </w:rPr>
            </w:pPr>
            <w:r>
              <w:rPr>
                <w:rFonts w:hint="eastAsia" w:ascii="仿宋" w:hAnsi="仿宋" w:eastAsia="仿宋" w:cs="仿宋"/>
                <w:b/>
                <w:bCs/>
                <w:i w:val="0"/>
                <w:iCs w:val="0"/>
                <w:caps w:val="0"/>
                <w:color w:val="auto"/>
                <w:spacing w:val="15"/>
                <w:sz w:val="32"/>
                <w:szCs w:val="32"/>
                <w:shd w:val="clear" w:fill="FFFFFF"/>
                <w:vertAlign w:val="baseline"/>
                <w:lang w:val="en-US" w:eastAsia="zh-CN"/>
              </w:rPr>
              <w:t>筛查内容</w:t>
            </w:r>
          </w:p>
        </w:tc>
        <w:tc>
          <w:tcPr>
            <w:tcW w:w="1785" w:type="dxa"/>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right="0"/>
              <w:jc w:val="center"/>
              <w:textAlignment w:val="auto"/>
              <w:rPr>
                <w:rFonts w:hint="default" w:ascii="仿宋" w:hAnsi="仿宋" w:eastAsia="仿宋" w:cs="仿宋"/>
                <w:b/>
                <w:bCs/>
                <w:i w:val="0"/>
                <w:iCs w:val="0"/>
                <w:caps w:val="0"/>
                <w:color w:val="auto"/>
                <w:spacing w:val="15"/>
                <w:sz w:val="32"/>
                <w:szCs w:val="32"/>
                <w:shd w:val="clear" w:fill="FFFFFF"/>
                <w:vertAlign w:val="baseline"/>
                <w:lang w:val="en-US" w:eastAsia="zh-CN"/>
              </w:rPr>
            </w:pPr>
            <w:r>
              <w:rPr>
                <w:rFonts w:hint="eastAsia" w:ascii="仿宋" w:hAnsi="仿宋" w:eastAsia="仿宋" w:cs="仿宋"/>
                <w:b/>
                <w:bCs/>
                <w:i w:val="0"/>
                <w:iCs w:val="0"/>
                <w:caps w:val="0"/>
                <w:color w:val="auto"/>
                <w:spacing w:val="15"/>
                <w:sz w:val="32"/>
                <w:szCs w:val="32"/>
                <w:shd w:val="clear" w:fill="FFFFFF"/>
                <w:vertAlign w:val="baseline"/>
                <w:lang w:val="en-US" w:eastAsia="zh-CN"/>
              </w:rPr>
              <w:t>有/是</w:t>
            </w:r>
          </w:p>
        </w:tc>
        <w:tc>
          <w:tcPr>
            <w:tcW w:w="2105" w:type="dxa"/>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right="0"/>
              <w:jc w:val="center"/>
              <w:textAlignment w:val="auto"/>
              <w:rPr>
                <w:rFonts w:hint="default" w:ascii="仿宋" w:hAnsi="仿宋" w:eastAsia="仿宋" w:cs="仿宋"/>
                <w:b/>
                <w:bCs/>
                <w:i w:val="0"/>
                <w:iCs w:val="0"/>
                <w:caps w:val="0"/>
                <w:color w:val="auto"/>
                <w:spacing w:val="15"/>
                <w:sz w:val="32"/>
                <w:szCs w:val="32"/>
                <w:shd w:val="clear" w:fill="FFFFFF"/>
                <w:vertAlign w:val="baseline"/>
                <w:lang w:val="en-US" w:eastAsia="zh-CN"/>
              </w:rPr>
            </w:pPr>
            <w:r>
              <w:rPr>
                <w:rFonts w:hint="eastAsia" w:ascii="仿宋" w:hAnsi="仿宋" w:eastAsia="仿宋" w:cs="仿宋"/>
                <w:b/>
                <w:bCs/>
                <w:i w:val="0"/>
                <w:iCs w:val="0"/>
                <w:caps w:val="0"/>
                <w:color w:val="auto"/>
                <w:spacing w:val="15"/>
                <w:sz w:val="32"/>
                <w:szCs w:val="32"/>
                <w:shd w:val="clear" w:fill="FFFFFF"/>
                <w:vertAlign w:val="baseline"/>
                <w:lang w:val="en-US" w:eastAsia="zh-CN"/>
              </w:rPr>
              <w:t>无/否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trPr>
        <w:tc>
          <w:tcPr>
            <w:tcW w:w="4509" w:type="dxa"/>
          </w:tcPr>
          <w:p>
            <w:pPr>
              <w:pStyle w:val="2"/>
              <w:keepNext w:val="0"/>
              <w:keepLines w:val="0"/>
              <w:widowControl/>
              <w:suppressLineNumbers w:val="0"/>
              <w:spacing w:before="0" w:beforeAutospacing="0" w:after="0" w:afterAutospacing="0" w:line="240" w:lineRule="auto"/>
              <w:ind w:left="0" w:right="0" w:firstLine="0"/>
              <w:rPr>
                <w:rFonts w:hint="eastAsia" w:ascii="仿宋" w:hAnsi="仿宋" w:eastAsia="仿宋" w:cs="仿宋"/>
                <w:i w:val="0"/>
                <w:iCs w:val="0"/>
                <w:caps w:val="0"/>
                <w:color w:val="auto"/>
                <w:spacing w:val="15"/>
                <w:sz w:val="24"/>
                <w:szCs w:val="24"/>
                <w:shd w:val="clear" w:fill="FFFFFF"/>
                <w:vertAlign w:val="baseline"/>
                <w:lang w:val="en-US" w:eastAsia="zh-CN"/>
              </w:rPr>
            </w:pPr>
            <w:r>
              <w:rPr>
                <w:rFonts w:hint="eastAsia" w:ascii="仿宋" w:hAnsi="仿宋" w:eastAsia="仿宋" w:cs="仿宋"/>
                <w:sz w:val="24"/>
                <w:szCs w:val="24"/>
              </w:rPr>
              <w:t>1.前14天内有境内高中风险地区、存在封控管控区所在县区、港台地区、国外旅居史者;14天内接触过具有境内高中风险地区、港台地区、国外旅居史者，未排除感染风险者</w:t>
            </w:r>
          </w:p>
        </w:tc>
        <w:tc>
          <w:tcPr>
            <w:tcW w:w="1785" w:type="dxa"/>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fill="FFFFFF"/>
                <w:vertAlign w:val="baseline"/>
                <w:lang w:val="en-US" w:eastAsia="zh-CN"/>
              </w:rPr>
            </w:pPr>
          </w:p>
        </w:tc>
        <w:tc>
          <w:tcPr>
            <w:tcW w:w="2105" w:type="dxa"/>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4509" w:type="dxa"/>
          </w:tcPr>
          <w:p>
            <w:pPr>
              <w:pStyle w:val="2"/>
              <w:keepNext w:val="0"/>
              <w:keepLines w:val="0"/>
              <w:widowControl/>
              <w:suppressLineNumbers w:val="0"/>
              <w:spacing w:before="0" w:beforeAutospacing="0" w:after="0" w:afterAutospacing="0" w:line="240" w:lineRule="auto"/>
              <w:ind w:left="0" w:right="0" w:firstLine="0"/>
              <w:rPr>
                <w:rFonts w:hint="eastAsia" w:ascii="仿宋" w:hAnsi="仿宋" w:eastAsia="仿宋" w:cs="仿宋"/>
                <w:i w:val="0"/>
                <w:iCs w:val="0"/>
                <w:caps w:val="0"/>
                <w:color w:val="auto"/>
                <w:spacing w:val="15"/>
                <w:sz w:val="24"/>
                <w:szCs w:val="24"/>
                <w:shd w:val="clear" w:fill="FFFFFF"/>
                <w:vertAlign w:val="baseline"/>
                <w:lang w:val="en-US" w:eastAsia="zh-CN"/>
              </w:rPr>
            </w:pPr>
            <w:r>
              <w:rPr>
                <w:rFonts w:hint="eastAsia" w:ascii="仿宋" w:hAnsi="仿宋" w:eastAsia="仿宋" w:cs="仿宋"/>
                <w:sz w:val="24"/>
                <w:szCs w:val="24"/>
              </w:rPr>
              <w:t>2.被判定为新冠肺炎感染者（确诊病例及无症状感染者）密切接触者，按照相关要求尚未解除隔高医学观察者</w:t>
            </w:r>
          </w:p>
        </w:tc>
        <w:tc>
          <w:tcPr>
            <w:tcW w:w="1785" w:type="dxa"/>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fill="FFFFFF"/>
                <w:vertAlign w:val="baseline"/>
                <w:lang w:val="en-US" w:eastAsia="zh-CN"/>
              </w:rPr>
            </w:pPr>
          </w:p>
        </w:tc>
        <w:tc>
          <w:tcPr>
            <w:tcW w:w="2105" w:type="dxa"/>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trPr>
        <w:tc>
          <w:tcPr>
            <w:tcW w:w="4509" w:type="dxa"/>
          </w:tcPr>
          <w:p>
            <w:pPr>
              <w:pStyle w:val="2"/>
              <w:keepNext w:val="0"/>
              <w:keepLines w:val="0"/>
              <w:widowControl/>
              <w:suppressLineNumbers w:val="0"/>
              <w:spacing w:before="0" w:beforeAutospacing="0" w:after="0" w:afterAutospacing="0" w:line="240" w:lineRule="auto"/>
              <w:ind w:left="0" w:right="0" w:firstLine="0"/>
              <w:rPr>
                <w:rFonts w:hint="eastAsia" w:ascii="仿宋" w:hAnsi="仿宋" w:eastAsia="仿宋" w:cs="仿宋"/>
                <w:i w:val="0"/>
                <w:iCs w:val="0"/>
                <w:caps w:val="0"/>
                <w:color w:val="auto"/>
                <w:spacing w:val="15"/>
                <w:sz w:val="24"/>
                <w:szCs w:val="24"/>
                <w:shd w:val="clear" w:fill="FFFFFF"/>
                <w:vertAlign w:val="baseline"/>
                <w:lang w:val="en-US" w:eastAsia="zh-CN"/>
              </w:rPr>
            </w:pPr>
            <w:r>
              <w:rPr>
                <w:rFonts w:hint="eastAsia" w:ascii="仿宋" w:hAnsi="仿宋" w:eastAsia="仿宋" w:cs="仿宋"/>
                <w:sz w:val="24"/>
                <w:szCs w:val="24"/>
              </w:rPr>
              <w:t>3.已治愈出院的新冠肺炎确诊病例或已解除集中隔离医学观察的无症状感染者，尚在随访及医院观察期内者</w:t>
            </w:r>
          </w:p>
        </w:tc>
        <w:tc>
          <w:tcPr>
            <w:tcW w:w="1785" w:type="dxa"/>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fill="FFFFFF"/>
                <w:vertAlign w:val="baseline"/>
                <w:lang w:val="en-US" w:eastAsia="zh-CN"/>
              </w:rPr>
            </w:pPr>
          </w:p>
        </w:tc>
        <w:tc>
          <w:tcPr>
            <w:tcW w:w="2105" w:type="dxa"/>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4509" w:type="dxa"/>
          </w:tcPr>
          <w:p>
            <w:pPr>
              <w:pStyle w:val="2"/>
              <w:keepNext w:val="0"/>
              <w:keepLines w:val="0"/>
              <w:widowControl/>
              <w:suppressLineNumbers w:val="0"/>
              <w:spacing w:before="0" w:beforeAutospacing="0" w:after="0" w:afterAutospacing="0" w:line="240" w:lineRule="auto"/>
              <w:ind w:left="0" w:right="0" w:firstLine="0"/>
              <w:rPr>
                <w:rFonts w:hint="eastAsia" w:ascii="仿宋" w:hAnsi="仿宋" w:eastAsia="仿宋" w:cs="仿宋"/>
                <w:i w:val="0"/>
                <w:iCs w:val="0"/>
                <w:caps w:val="0"/>
                <w:color w:val="auto"/>
                <w:spacing w:val="15"/>
                <w:sz w:val="24"/>
                <w:szCs w:val="24"/>
                <w:shd w:val="clear" w:fill="FFFFFF"/>
                <w:vertAlign w:val="baseline"/>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有发热（体温超过 37.3°C）、寒颤、咳嗽、咳痰、咽痛、打喷亮、流涕、鼻塞、头痛、乏力、肌肉酸痛、关节酸痛、气促、呼吸困难、胸闷、结膜出血、恶心、呕吐、腹泻、腹痛、皮疹、黄疸等疑似症状，未排除感染风险者</w:t>
            </w:r>
          </w:p>
        </w:tc>
        <w:tc>
          <w:tcPr>
            <w:tcW w:w="1785" w:type="dxa"/>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fill="FFFFFF"/>
                <w:vertAlign w:val="baseline"/>
                <w:lang w:val="en-US" w:eastAsia="zh-CN"/>
              </w:rPr>
            </w:pPr>
          </w:p>
        </w:tc>
        <w:tc>
          <w:tcPr>
            <w:tcW w:w="2105" w:type="dxa"/>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4509" w:type="dxa"/>
          </w:tcPr>
          <w:p>
            <w:pPr>
              <w:pStyle w:val="2"/>
              <w:keepNext w:val="0"/>
              <w:keepLines w:val="0"/>
              <w:widowControl/>
              <w:suppressLineNumbers w:val="0"/>
              <w:spacing w:before="0" w:beforeAutospacing="0" w:after="0" w:afterAutospacing="0" w:line="240" w:lineRule="auto"/>
              <w:ind w:left="0" w:right="0" w:firstLine="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5、是否接种有新冠疫苗</w:t>
            </w:r>
          </w:p>
        </w:tc>
        <w:tc>
          <w:tcPr>
            <w:tcW w:w="1785" w:type="dxa"/>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fill="FFFFFF"/>
                <w:vertAlign w:val="baseline"/>
                <w:lang w:val="en-US" w:eastAsia="zh-CN"/>
              </w:rPr>
            </w:pPr>
            <w:r>
              <w:rPr>
                <w:rFonts w:hint="eastAsia" w:ascii="仿宋" w:hAnsi="仿宋" w:eastAsia="仿宋" w:cs="仿宋"/>
                <w:i w:val="0"/>
                <w:iCs w:val="0"/>
                <w:caps w:val="0"/>
                <w:color w:val="auto"/>
                <w:spacing w:val="15"/>
                <w:sz w:val="24"/>
                <w:szCs w:val="24"/>
                <w:shd w:val="clear" w:fill="FFFFFF"/>
                <w:vertAlign w:val="baseline"/>
                <w:lang w:val="en-US" w:eastAsia="zh-CN"/>
              </w:rPr>
              <w:t>有：第1针</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fill="FFFFFF"/>
                <w:vertAlign w:val="baseline"/>
                <w:lang w:val="en-US" w:eastAsia="zh-CN"/>
              </w:rPr>
            </w:pPr>
            <w:r>
              <w:rPr>
                <w:rFonts w:hint="eastAsia" w:ascii="仿宋" w:hAnsi="仿宋" w:eastAsia="仿宋" w:cs="仿宋"/>
                <w:i w:val="0"/>
                <w:iCs w:val="0"/>
                <w:caps w:val="0"/>
                <w:color w:val="auto"/>
                <w:spacing w:val="15"/>
                <w:sz w:val="24"/>
                <w:szCs w:val="24"/>
                <w:shd w:val="clear" w:fill="FFFFFF"/>
                <w:vertAlign w:val="baseline"/>
                <w:lang w:val="en-US" w:eastAsia="zh-CN"/>
              </w:rPr>
              <w:t xml:space="preserve">    第2针</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fill="FFFFFF"/>
                <w:vertAlign w:val="baseline"/>
                <w:lang w:val="en-US" w:eastAsia="zh-CN"/>
              </w:rPr>
            </w:pPr>
            <w:r>
              <w:rPr>
                <w:rFonts w:hint="eastAsia" w:ascii="仿宋" w:hAnsi="仿宋" w:eastAsia="仿宋" w:cs="仿宋"/>
                <w:i w:val="0"/>
                <w:iCs w:val="0"/>
                <w:caps w:val="0"/>
                <w:color w:val="auto"/>
                <w:spacing w:val="15"/>
                <w:sz w:val="24"/>
                <w:szCs w:val="24"/>
                <w:shd w:val="clear" w:fill="FFFFFF"/>
                <w:vertAlign w:val="baseline"/>
                <w:lang w:val="en-US" w:eastAsia="zh-CN"/>
              </w:rPr>
              <w:t xml:space="preserve">    第3针 </w:t>
            </w:r>
          </w:p>
        </w:tc>
        <w:tc>
          <w:tcPr>
            <w:tcW w:w="2105" w:type="dxa"/>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i w:val="0"/>
                <w:iCs w:val="0"/>
                <w:caps w:val="0"/>
                <w:color w:val="auto"/>
                <w:spacing w:val="15"/>
                <w:sz w:val="24"/>
                <w:szCs w:val="24"/>
                <w:shd w:val="clear" w:fill="FFFFFF"/>
                <w:vertAlign w:val="baseline"/>
                <w:lang w:val="en-US" w:eastAsia="zh-CN"/>
              </w:rPr>
            </w:pPr>
          </w:p>
        </w:tc>
      </w:tr>
    </w:tbl>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textAlignment w:val="auto"/>
        <w:rPr>
          <w:sz w:val="24"/>
          <w:szCs w:val="24"/>
        </w:rPr>
      </w:pPr>
      <w:r>
        <w:rPr>
          <w:sz w:val="24"/>
          <w:szCs w:val="24"/>
        </w:rPr>
        <w:t>注∶请在表格空白处打"√"，如有相关情况请注明详细情况，有上述情况者不得参加考试。</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eastAsia"/>
          <w:sz w:val="24"/>
          <w:szCs w:val="24"/>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default" w:ascii="仿宋" w:hAnsi="仿宋" w:eastAsia="仿宋" w:cs="仿宋"/>
          <w:i w:val="0"/>
          <w:iCs w:val="0"/>
          <w:caps w:val="0"/>
          <w:color w:val="auto"/>
          <w:spacing w:val="15"/>
          <w:sz w:val="32"/>
          <w:szCs w:val="32"/>
          <w:shd w:val="clear" w:fill="FFFFFF"/>
          <w:lang w:val="en-US" w:eastAsia="zh-CN"/>
        </w:rPr>
      </w:pPr>
      <w:r>
        <w:rPr>
          <w:rFonts w:hint="eastAsia" w:ascii="仿宋" w:hAnsi="仿宋" w:eastAsia="仿宋" w:cs="仿宋"/>
          <w:i w:val="0"/>
          <w:iCs w:val="0"/>
          <w:caps w:val="0"/>
          <w:color w:val="auto"/>
          <w:spacing w:val="15"/>
          <w:sz w:val="32"/>
          <w:szCs w:val="32"/>
          <w:shd w:val="clear" w:fill="FFFFFF"/>
          <w:lang w:val="en-US" w:eastAsia="zh-CN"/>
        </w:rPr>
        <w:t>填报人：               填表时间：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iYjViMTAwMmI4Njk2OTMxMGRmMWU0ZjUzZTA0ODgifQ=="/>
  </w:docVars>
  <w:rsids>
    <w:rsidRoot w:val="00000000"/>
    <w:rsid w:val="78FB3C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2022-06-06T03:35:00Z</dcterms:created>
  <dc:creator>Administrator</dc:creator>
  <cp:lastModifiedBy>Administrator</cp:lastModifiedBy>
  <dcterms:modified xsi:type="dcterms:W3CDTF">2022-06-06T03:35:18Z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07CECA8BB6464B32925ECE4AE356B073</vt:lpwstr>
  </property>
</Properties>
</file>