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  <w:t>附件4</w:t>
      </w:r>
    </w:p>
    <w:p>
      <w:pPr>
        <w:snapToGrid w:val="0"/>
        <w:spacing w:line="600" w:lineRule="exact"/>
        <w:jc w:val="center"/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val="en-US" w:eastAsia="zh-CN"/>
        </w:rPr>
        <w:t>杨家泊镇</w:t>
      </w: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社区卫生服务中心2022年公开招聘</w:t>
      </w:r>
    </w:p>
    <w:p>
      <w:pPr>
        <w:snapToGrid w:val="0"/>
        <w:spacing w:line="600" w:lineRule="exact"/>
        <w:jc w:val="center"/>
        <w:rPr>
          <w:rFonts w:ascii="Tahoma" w:hAnsi="Tahoma" w:eastAsia="Tahoma" w:cs="Tahoma"/>
          <w:color w:val="333333"/>
          <w:sz w:val="32"/>
          <w:szCs w:val="32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多种形式用工人员防疫与安全须知 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为保障考生健康安全和考试平稳顺利，请广大考生严格执行有关疫情防控要求：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1.天津市滨海新区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杨家泊镇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社区卫生服务中心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具体考试地点、时间详见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网站及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 2.考生即日起可登录公告发布网站下载《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杨家泊镇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社区卫生服务中心考生健康卡及考试安全承诺书》，如实填写个人健康情况，签署考试安全承诺书并签字。考试前请将健康卡及承诺书交给考点工作人员。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3.考生须于考试当天进入考点时，主动出示“绿码”和“行程码”，持有“绿码”方能进入考点参加考试。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4.考前及考前14日内从中高风险地区返津的考生，需提供抵津前48小时内核酸阴性证明及24小时抵津核酸阴性证明。      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5.考试前14日内，如出现发热（体温≥37.3℃）、乏力、咳嗽、呼吸困难、腹泻等病状，及时到医院就医并进行核酸检测，在考试当天须提供考前3日内核酸检测阴性证明，方可参加考试。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7.考生进入考点后需佩戴口罩（核验身份过程中除外），在考场考试过程中应佩戴口罩。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9.被确诊为“新冠肺炎”或疑似病人的考生，以及需要医学隔离观察的考生不得参加考试（已治愈并完成隔离及已排除疑似考生除外）。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llZmUzMDdhN2JkYjhlYjYzNmFhZDY4Yjk3Y2U4NTQ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69279D"/>
    <w:rsid w:val="008B27D2"/>
    <w:rsid w:val="008C7AD2"/>
    <w:rsid w:val="009B7317"/>
    <w:rsid w:val="00A86C81"/>
    <w:rsid w:val="00CE0823"/>
    <w:rsid w:val="00DD70F3"/>
    <w:rsid w:val="00E067AD"/>
    <w:rsid w:val="00E562EF"/>
    <w:rsid w:val="00E7423A"/>
    <w:rsid w:val="00EA3618"/>
    <w:rsid w:val="01A73D15"/>
    <w:rsid w:val="03DF1650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5642957"/>
    <w:rsid w:val="4A92100F"/>
    <w:rsid w:val="4F9241F6"/>
    <w:rsid w:val="65AB0A4A"/>
    <w:rsid w:val="6D5D5148"/>
    <w:rsid w:val="6DAD25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1047</Words>
  <Characters>1077</Characters>
  <Lines>7</Lines>
  <Paragraphs>2</Paragraphs>
  <TotalTime>39</TotalTime>
  <ScaleCrop>false</ScaleCrop>
  <LinksUpToDate>false</LinksUpToDate>
  <CharactersWithSpaces>1116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ヽ悲伤述说微笑</cp:lastModifiedBy>
  <cp:lastPrinted>2022-06-02T07:39:00Z</cp:lastPrinted>
  <dcterms:modified xsi:type="dcterms:W3CDTF">2022-06-09T03:33:16Z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4A4BCE28D0024FF098BE2DF97CDAB2C3</vt:lpwstr>
  </property>
</Properties>
</file>