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spacing w:line="440" w:lineRule="exact"/>
        <w:jc w:val="center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Style w:val="7"/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江苏省</w:t>
      </w:r>
      <w:r>
        <w:rPr>
          <w:rStyle w:val="7"/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卫生高级专业实践能力考核、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"https://www.jswsrc.com.cn/article/index.php?c=show&amp;id=1538" \t "https://www.jswsrc.com.cn/article/_blank" \o "江苏省卫生高级考试考生健康申报及承诺书" </w:instrTex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卫生专业技术资格考试、护士执业资格考试考生健康申报承诺书</w:t>
      </w:r>
      <w:r>
        <w:rPr>
          <w:rStyle w:val="7"/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fldChar w:fldCharType="end"/>
      </w:r>
    </w:p>
    <w:bookmarkEnd w:id="0"/>
    <w:p>
      <w:pPr>
        <w:spacing w:line="440" w:lineRule="exact"/>
        <w:jc w:val="center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549"/>
        <w:gridCol w:w="1147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流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行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病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考前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天内是否有国内疫情中高风险地区或国（境）外旅居史。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考前14天内是否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中高风险地区所在县（市、区）旅居史。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考前14天内是否有本土聚集性疫情所在县（市、区）旅居史。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考前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天内是否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与确诊病例（含疑似病例、无症状感染者）有轨迹交叉。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出现发热、干咳、乏力、鼻塞、流涕、咽痛、腹泻等症状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640" w:firstLineChars="200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>考生签名：</w:t>
            </w:r>
          </w:p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2022年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日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YTI5NjljZDhmYzExZGVjMDEyYzBjMzFiZTQ1MWMifQ=="/>
  </w:docVars>
  <w:rsids>
    <w:rsidRoot w:val="1EC05B40"/>
    <w:rsid w:val="02E60F5F"/>
    <w:rsid w:val="04506958"/>
    <w:rsid w:val="1EC05B40"/>
    <w:rsid w:val="322B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2596</Words>
  <Characters>2670</Characters>
  <Lines>0</Lines>
  <Paragraphs>0</Paragraphs>
  <TotalTime>3</TotalTime>
  <ScaleCrop>false</ScaleCrop>
  <LinksUpToDate>false</LinksUpToDate>
  <CharactersWithSpaces>2711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2022-06-16T08:44:00Z</dcterms:created>
  <dc:creator>储昊</dc:creator>
  <cp:lastModifiedBy>何福林</cp:lastModifiedBy>
  <dcterms:modified xsi:type="dcterms:W3CDTF">2022-06-17T03:51:05Z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220D19A1587843F79D796AF0EA109713</vt:lpwstr>
  </property>
</Properties>
</file>