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个人健康情况排查表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考生使用</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姓名：          </w:t>
      </w:r>
      <w:r>
        <w:rPr>
          <w:rFonts w:hint="eastAsia" w:ascii="仿宋" w:hAnsi="仿宋" w:eastAsia="仿宋" w:cs="仿宋"/>
          <w:sz w:val="28"/>
          <w:szCs w:val="28"/>
          <w:lang w:val="en-US" w:eastAsia="zh-CN"/>
        </w:rPr>
        <w:t xml:space="preserve"> 身份证号：</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联系</w:t>
      </w:r>
      <w:r>
        <w:rPr>
          <w:rFonts w:hint="eastAsia" w:ascii="仿宋" w:hAnsi="仿宋" w:eastAsia="仿宋" w:cs="仿宋"/>
          <w:sz w:val="28"/>
          <w:szCs w:val="28"/>
        </w:rPr>
        <w:t xml:space="preserve">电话：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体温：           </w:t>
      </w:r>
      <w:r>
        <w:rPr>
          <w:rFonts w:hint="eastAsia" w:ascii="仿宋" w:hAnsi="仿宋" w:eastAsia="仿宋" w:cs="仿宋"/>
          <w:sz w:val="28"/>
          <w:szCs w:val="28"/>
          <w:lang w:val="en-US" w:eastAsia="zh-CN"/>
        </w:rPr>
        <w:t>报名</w:t>
      </w:r>
      <w:r>
        <w:rPr>
          <w:rFonts w:hint="eastAsia" w:ascii="仿宋" w:hAnsi="仿宋" w:eastAsia="仿宋" w:cs="仿宋"/>
          <w:sz w:val="28"/>
          <w:szCs w:val="28"/>
        </w:rPr>
        <w:t xml:space="preserve">单位：                         </w:t>
      </w:r>
    </w:p>
    <w:p>
      <w:pPr>
        <w:keepNext w:val="0"/>
        <w:keepLines w:val="0"/>
        <w:pageBreakBefore w:val="0"/>
        <w:widowControl w:val="0"/>
        <w:kinsoku/>
        <w:wordWrap/>
        <w:overflowPunct/>
        <w:topLinePunct w:val="0"/>
        <w:autoSpaceDE/>
        <w:autoSpaceDN/>
        <w:bidi w:val="0"/>
        <w:adjustRightInd/>
        <w:snapToGrid/>
        <w:spacing w:line="460" w:lineRule="exact"/>
        <w:ind w:left="840" w:hanging="840" w:hangingChars="300"/>
        <w:textAlignment w:val="auto"/>
        <w:rPr>
          <w:rFonts w:hint="eastAsia" w:ascii="仿宋" w:hAnsi="仿宋" w:eastAsia="仿宋" w:cs="仿宋"/>
          <w:sz w:val="28"/>
          <w:szCs w:val="28"/>
        </w:rPr>
      </w:pPr>
      <w:r>
        <w:rPr>
          <w:rFonts w:hint="eastAsia" w:ascii="仿宋" w:hAnsi="仿宋" w:eastAsia="仿宋" w:cs="仿宋"/>
          <w:sz w:val="28"/>
          <w:szCs w:val="28"/>
        </w:rPr>
        <w:t xml:space="preserve">现地址（具体到门牌号）：                             </w:t>
      </w:r>
    </w:p>
    <w:tbl>
      <w:tblPr>
        <w:tblStyle w:val="3"/>
        <w:tblW w:w="10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0"/>
        <w:gridCol w:w="139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有关情况</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本人</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共同居住人员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一、流行病史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21天内有中、高风险地区旅居史</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具体地区名单：</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28天内本人有境外旅居史、隔离史</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21天内曾接触过来自中、高风险地区的有发热或呼吸道症状的患者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0" w:firstLineChars="0"/>
              <w:textAlignment w:val="auto"/>
              <w:rPr>
                <w:rFonts w:hint="eastAsia" w:ascii="黑体" w:hAnsi="黑体" w:eastAsia="黑体" w:cs="黑体"/>
                <w:sz w:val="28"/>
                <w:szCs w:val="28"/>
                <w:vertAlign w:val="baseline"/>
              </w:rPr>
            </w:pPr>
            <w:r>
              <w:rPr>
                <w:rFonts w:hint="eastAsia" w:ascii="仿宋" w:hAnsi="仿宋" w:eastAsia="仿宋" w:cs="仿宋"/>
                <w:sz w:val="28"/>
                <w:szCs w:val="28"/>
              </w:rPr>
              <w:t>21天内曾接触过新冠病毒感染者或其密切接触者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5. 聚集性发病患者（21天内在小范围如家庭、办公室、学校班级等场所，出现2例及以上发热或呼吸道症状的患者）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二、风险人群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1. 流行病史中所述任一情况人员的共同居住者</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2. 本人或共同居住者从事可能接触新冠病毒或新冠病毒感染者相关工作的较高风险人群，主要包括：</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①进口冷链、海鲜、肉类等食品监管和从业人员等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②集中医学观察场所从业人员等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③新冠肺炎医疗救治定点医院、医疗机构发热门诊和急诊等相关各类人员等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28"/>
                <w:szCs w:val="28"/>
                <w:vertAlign w:val="baseline"/>
              </w:rPr>
            </w:pPr>
            <w:r>
              <w:rPr>
                <w:rFonts w:hint="eastAsia" w:ascii="仿宋" w:hAnsi="仿宋" w:eastAsia="仿宋" w:cs="仿宋"/>
                <w:sz w:val="28"/>
                <w:szCs w:val="28"/>
              </w:rPr>
              <w:t>④边境、港口、码头、口岸、进口货物直接接触人员，民航等国际交通运输工具从业人员、船舶引航员等登临外籍船舶相关从业人员，移民、海关以及交通运输等相关工作人员等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3. 纳入社区管理处于健康监测期的来自中高风险地区人员、解除医学观察人员、入境人员等</w:t>
            </w:r>
          </w:p>
        </w:tc>
        <w:tc>
          <w:tcPr>
            <w:tcW w:w="139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vertAlign w:val="baseline"/>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三、新冠肺炎相关症状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目前有，或者14天内有：发热□是□否 干咳□是□否 乏力□是□否 鼻塞□是□否 流涕□是□否 咽痛□是□否</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肌痛□是□否 结膜炎□是□否 腹泻□是□否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黑体" w:hAnsi="黑体" w:eastAsia="黑体" w:cs="黑体"/>
                <w:sz w:val="28"/>
                <w:szCs w:val="28"/>
                <w:vertAlign w:val="baseline"/>
              </w:rPr>
            </w:pPr>
            <w:r>
              <w:rPr>
                <w:rFonts w:hint="eastAsia" w:ascii="仿宋" w:hAnsi="仿宋" w:eastAsia="仿宋" w:cs="仿宋"/>
                <w:sz w:val="28"/>
                <w:szCs w:val="28"/>
              </w:rPr>
              <w:t>嗅（味）觉减退（丧失）□是□否</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请确认上述情况属实。根据《传染病防治法》及疫情防控要求，不如实提供信息将承担相应法律责任。</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考生</w:t>
      </w:r>
      <w:r>
        <w:rPr>
          <w:rFonts w:hint="eastAsia" w:ascii="仿宋" w:hAnsi="仿宋" w:eastAsia="仿宋" w:cs="仿宋"/>
          <w:sz w:val="28"/>
          <w:szCs w:val="28"/>
        </w:rPr>
        <w:t xml:space="preserve">签名：          </w:t>
      </w:r>
      <w:r>
        <w:rPr>
          <w:rFonts w:hint="eastAsia" w:ascii="仿宋" w:hAnsi="仿宋" w:eastAsia="仿宋" w:cs="仿宋"/>
          <w:sz w:val="28"/>
          <w:szCs w:val="28"/>
          <w:lang w:val="en-US" w:eastAsia="zh-CN"/>
        </w:rPr>
        <w:t xml:space="preserve">                             2022</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   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rPr>
        <w:sectPr>
          <w:pgSz w:w="11906" w:h="16838"/>
          <w:pgMar w:top="720" w:right="720" w:bottom="720" w:left="720" w:header="851" w:footer="992" w:gutter="0"/>
          <w:pgNumType w:fmt="numberInDash"/>
          <w:cols w:space="425" w:num="1"/>
          <w:docGrid w:type="lines" w:linePitch="312" w:charSpace="0"/>
        </w:sectPr>
      </w:pPr>
      <w:r>
        <w:rPr>
          <w:rFonts w:hint="eastAsia" w:ascii="仿宋" w:hAnsi="仿宋" w:eastAsia="仿宋" w:cs="仿宋"/>
          <w:sz w:val="28"/>
          <w:szCs w:val="28"/>
        </w:rPr>
        <w:t>*考试当天入场检查时</w:t>
      </w:r>
      <w:r>
        <w:rPr>
          <w:rFonts w:hint="eastAsia" w:ascii="仿宋" w:hAnsi="仿宋" w:eastAsia="仿宋" w:cs="仿宋"/>
          <w:sz w:val="28"/>
          <w:szCs w:val="28"/>
          <w:lang w:val="en-US" w:eastAsia="zh-CN"/>
        </w:rPr>
        <w:t>请</w:t>
      </w:r>
      <w:r>
        <w:rPr>
          <w:rFonts w:hint="eastAsia" w:ascii="仿宋" w:hAnsi="仿宋" w:eastAsia="仿宋" w:cs="仿宋"/>
          <w:sz w:val="28"/>
          <w:szCs w:val="28"/>
        </w:rPr>
        <w:t>主动出示本表</w:t>
      </w:r>
      <w:bookmarkStart w:id="0" w:name="_GoBack"/>
      <w:bookmarkEnd w:id="0"/>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0504F0"/>
    <w:multiLevelType w:val="singleLevel"/>
    <w:tmpl w:val="430504F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wYWY0MWE3YWE2ZTFiM2ZlMjQ1ZWUzZGUyOWE0YzYifQ=="/>
  </w:docVars>
  <w:rsids>
    <w:rsidRoot w:val="1D94114E"/>
    <w:rsid w:val="06830B51"/>
    <w:rsid w:val="1D94114E"/>
    <w:rsid w:val="52E4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712</Words>
  <Characters>725</Characters>
  <Lines>0</Lines>
  <Paragraphs>0</Paragraphs>
  <TotalTime>1</TotalTime>
  <ScaleCrop>false</ScaleCrop>
  <LinksUpToDate>false</LinksUpToDate>
  <CharactersWithSpaces>891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2022-06-09T01:31:00Z</dcterms:created>
  <dc:creator>张鹏1406594300</dc:creator>
  <cp:lastModifiedBy>lenovo</cp:lastModifiedBy>
  <dcterms:modified xsi:type="dcterms:W3CDTF">2022-07-06T01:54:41Z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CD9B5B6186EE434E91F8857F91ECBCF8</vt:lpwstr>
  </property>
</Properties>
</file>