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Toc14692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2022年甘肃考区卫生专业技术资格和护士执业资格考生</w:t>
      </w:r>
      <w:bookmarkEnd w:id="0"/>
      <w:bookmarkStart w:id="1" w:name="_Toc32334"/>
      <w:bookmarkStart w:id="2" w:name="_Toc8577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健康旅居申报及承诺书</w:t>
      </w:r>
      <w:bookmarkEnd w:id="1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80" w:lineRule="exact"/>
        <w:jc w:val="both"/>
        <w:rPr>
          <w:rFonts w:ascii="Calibri" w:hAnsi="Calibr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tbl>
      <w:tblPr>
        <w:tblStyle w:val="3"/>
        <w:tblW w:w="9009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500"/>
        <w:gridCol w:w="864"/>
        <w:gridCol w:w="909"/>
        <w:gridCol w:w="1739"/>
        <w:gridCol w:w="1454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住址</w:t>
            </w: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病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史</w:t>
            </w: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本人考前14天内是否在国内疫情中高风险地区或国（境）外旅居。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本人考前14天内是否密切接触新冠肺炎确诊病例、疑似病例或无症状感染者。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诺</w:t>
            </w:r>
          </w:p>
        </w:tc>
        <w:tc>
          <w:tcPr>
            <w:tcW w:w="78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在此郑重承诺：填报、提交和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040" w:firstLineChars="18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考生签名：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7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1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见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78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>单位人事部门意见：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60" w:firstLineChars="200"/>
              <w:jc w:val="both"/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right="0" w:firstLine="5040" w:firstLineChars="18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sz w:val="28"/>
                <w:szCs w:val="28"/>
                <w:lang w:eastAsia="zh-CN"/>
              </w:rPr>
              <w:t>单位盖章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7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cs="仿宋_GB2312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 w:cs="仿宋_GB2312"/>
          <w:b/>
          <w:bCs/>
          <w:color w:val="000000"/>
          <w:sz w:val="24"/>
          <w:szCs w:val="24"/>
          <w:lang w:val="en-US" w:eastAsia="zh-CN"/>
        </w:rPr>
        <w:t>备注：审查意见栏中必须盖有单位公章，否则不予考试。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MDc5ZjNlYjNhZWU3NzcyNTgyZDVhMDJiZjE1NjcifQ=="/>
  </w:docVars>
  <w:rsids>
    <w:rsidRoot w:val="362B29A3"/>
    <w:rsid w:val="1DCA5949"/>
    <w:rsid w:val="362B29A3"/>
    <w:rsid w:val="471C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317</Characters>
  <Lines>0</Lines>
  <Paragraphs>0</Paragraphs>
  <TotalTime>0</TotalTime>
  <ScaleCrop>false</ScaleCrop>
  <LinksUpToDate>false</LinksUpToDate>
  <CharactersWithSpaces>394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2022-06-23T09:07:00Z</dcterms:created>
  <dc:creator>单反时差</dc:creator>
  <cp:lastModifiedBy>人生何处不多情、</cp:lastModifiedBy>
  <dcterms:modified xsi:type="dcterms:W3CDTF">2022-06-30T01:07:16Z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28806876B64E4371900963381CE8947C</vt:lpwstr>
  </property>
</Properties>
</file>