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40" w:lineRule="auto"/>
        <w:ind w:firstLine="0"/>
        <w:jc w:val="both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附件</w:t>
      </w:r>
    </w:p>
    <w:p>
      <w:pPr>
        <w:pStyle w:val="5"/>
        <w:keepNext/>
        <w:keepLines/>
        <w:spacing w:after="0" w:line="240" w:lineRule="auto"/>
        <w:rPr>
          <w:rFonts w:hint="default" w:ascii="Times New Roman" w:hAnsi="Times New Roman" w:eastAsia="方正小标宋简体" w:cs="Times New Roman"/>
        </w:rPr>
      </w:pPr>
      <w:bookmarkStart w:id="0" w:name="bookmark12"/>
      <w:bookmarkStart w:id="1" w:name="bookmark14"/>
      <w:bookmarkStart w:id="2" w:name="bookmark13"/>
      <w:r>
        <w:rPr>
          <w:rFonts w:hint="default" w:ascii="Times New Roman" w:hAnsi="Times New Roman" w:eastAsia="方正小标宋简体" w:cs="Times New Roman"/>
        </w:rPr>
        <w:t>缺考</w:t>
      </w:r>
      <w:r>
        <w:rPr>
          <w:rFonts w:hint="default" w:ascii="Times New Roman" w:hAnsi="Times New Roman" w:eastAsia="方正小标宋简体" w:cs="Times New Roman"/>
          <w:lang w:val="en-US" w:eastAsia="zh-CN"/>
        </w:rPr>
        <w:t>/</w:t>
      </w:r>
      <w:r>
        <w:rPr>
          <w:rFonts w:hint="default" w:ascii="Times New Roman" w:hAnsi="Times New Roman" w:eastAsia="方正小标宋简体" w:cs="Times New Roman"/>
        </w:rPr>
        <w:t>补考人员操作说明</w:t>
      </w:r>
      <w:bookmarkEnd w:id="0"/>
      <w:bookmarkEnd w:id="1"/>
      <w:bookmarkEnd w:id="2"/>
    </w:p>
    <w:p>
      <w:pPr>
        <w:pStyle w:val="4"/>
        <w:spacing w:line="240" w:lineRule="auto"/>
        <w:jc w:val="both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—</w:t>
      </w:r>
      <w:r>
        <w:rPr>
          <w:rFonts w:ascii="Times New Roman" w:hAnsi="Times New Roman" w:eastAsia="仿宋_GB2312" w:cs="Times New Roman"/>
          <w:lang w:eastAsia="zh-CN"/>
        </w:rPr>
        <w:t>、</w:t>
      </w:r>
      <w:r>
        <w:rPr>
          <w:rFonts w:ascii="Times New Roman" w:hAnsi="Times New Roman" w:eastAsia="仿宋_GB2312" w:cs="Times New Roman"/>
          <w:lang w:val="en-US" w:eastAsia="zh-CN"/>
        </w:rPr>
        <w:t>补</w:t>
      </w:r>
      <w:r>
        <w:rPr>
          <w:rFonts w:ascii="Times New Roman" w:hAnsi="Times New Roman" w:eastAsia="仿宋_GB2312" w:cs="Times New Roman"/>
        </w:rPr>
        <w:t>报名</w:t>
      </w:r>
      <w:r>
        <w:rPr>
          <w:rFonts w:ascii="Times New Roman" w:hAnsi="Times New Roman" w:eastAsia="仿宋_GB2312" w:cs="Times New Roman"/>
          <w:lang w:val="en-US" w:eastAsia="zh-CN"/>
        </w:rPr>
        <w:t>时间</w:t>
      </w:r>
      <w:r>
        <w:rPr>
          <w:rFonts w:ascii="Times New Roman" w:hAnsi="Times New Roman" w:eastAsia="仿宋_GB2312" w:cs="Times New Roman"/>
        </w:rPr>
        <w:t>（202</w:t>
      </w:r>
      <w:r>
        <w:rPr>
          <w:rFonts w:ascii="Times New Roman" w:hAnsi="Times New Roman" w:eastAsia="PMingLiU" w:cs="Times New Roman"/>
        </w:rPr>
        <w:t>2</w:t>
      </w:r>
      <w:r>
        <w:rPr>
          <w:rFonts w:ascii="Times New Roman" w:hAnsi="Times New Roman" w:eastAsia="仿宋_GB2312" w:cs="Times New Roman"/>
        </w:rPr>
        <w:t>年</w:t>
      </w:r>
      <w:r>
        <w:rPr>
          <w:rFonts w:ascii="Times New Roman" w:hAnsi="Times New Roman" w:eastAsia="仿宋_GB2312" w:cs="Times New Roman"/>
          <w:lang w:val="en-US" w:eastAsia="zh-CN"/>
        </w:rPr>
        <w:t>7</w:t>
      </w:r>
      <w:r>
        <w:rPr>
          <w:rFonts w:ascii="Times New Roman" w:hAnsi="Times New Roman" w:eastAsia="仿宋_GB2312" w:cs="Times New Roman"/>
        </w:rPr>
        <w:t>月</w:t>
      </w:r>
      <w:r>
        <w:rPr>
          <w:rFonts w:hint="default" w:ascii="Times New Roman" w:hAnsi="Times New Roman" w:eastAsia="PMingLiU" w:cs="Times New Roman"/>
          <w:lang w:val="en"/>
        </w:rPr>
        <w:t>7</w:t>
      </w:r>
      <w:r>
        <w:rPr>
          <w:rFonts w:ascii="Times New Roman" w:hAnsi="Times New Roman" w:eastAsia="仿宋_GB2312" w:cs="Times New Roman"/>
        </w:rPr>
        <w:t>日</w:t>
      </w:r>
      <w:r>
        <w:rPr>
          <w:rFonts w:hint="eastAsia" w:ascii="Times New Roman" w:hAnsi="Times New Roman" w:eastAsia="仿宋_GB2312" w:cs="Times New Roman"/>
        </w:rPr>
        <w:t>至</w:t>
      </w:r>
      <w:r>
        <w:rPr>
          <w:rFonts w:ascii="Times New Roman" w:hAnsi="Times New Roman" w:eastAsia="仿宋_GB2312" w:cs="Times New Roman"/>
          <w:lang w:val="en-US" w:eastAsia="zh-CN"/>
        </w:rPr>
        <w:t>7</w:t>
      </w:r>
      <w:r>
        <w:rPr>
          <w:rFonts w:ascii="Times New Roman" w:hAnsi="Times New Roman" w:eastAsia="仿宋_GB2312" w:cs="Times New Roman"/>
        </w:rPr>
        <w:t>月</w:t>
      </w:r>
      <w:r>
        <w:rPr>
          <w:rFonts w:hint="default" w:ascii="Times New Roman" w:hAnsi="Times New Roman" w:eastAsia="PMingLiU" w:cs="Times New Roman"/>
          <w:lang w:val="en"/>
        </w:rPr>
        <w:t>12</w:t>
      </w:r>
      <w:r>
        <w:rPr>
          <w:rFonts w:ascii="Times New Roman" w:hAnsi="Times New Roman" w:eastAsia="仿宋_GB2312" w:cs="Times New Roman"/>
        </w:rPr>
        <w:t>日）</w:t>
      </w:r>
    </w:p>
    <w:p>
      <w:pPr>
        <w:pStyle w:val="6"/>
        <w:tabs>
          <w:tab w:val="left" w:pos="1547"/>
        </w:tabs>
        <w:spacing w:line="240" w:lineRule="auto"/>
        <w:ind w:firstLine="660"/>
        <w:jc w:val="both"/>
        <w:rPr>
          <w:rFonts w:ascii="Times New Roman" w:hAnsi="Times New Roman" w:eastAsia="仿宋_GB2312" w:cs="Times New Roman"/>
          <w:sz w:val="32"/>
          <w:szCs w:val="32"/>
          <w:lang w:val="en"/>
        </w:rPr>
      </w:pPr>
      <w:bookmarkStart w:id="3" w:name="bookmark15"/>
      <w:r>
        <w:rPr>
          <w:rFonts w:ascii="Times New Roman" w:hAnsi="Times New Roman" w:eastAsia="仿宋_GB2312" w:cs="Times New Roman"/>
          <w:sz w:val="32"/>
          <w:szCs w:val="32"/>
        </w:rPr>
        <w:t>（</w:t>
      </w:r>
      <w:bookmarkEnd w:id="3"/>
      <w:r>
        <w:rPr>
          <w:rFonts w:ascii="Times New Roman" w:hAnsi="Times New Roman" w:eastAsia="仿宋_GB2312" w:cs="Times New Roman"/>
          <w:sz w:val="32"/>
          <w:szCs w:val="32"/>
        </w:rPr>
        <w:t>一）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>卫生机构登录系统，在医师信息列表中，点击</w:t>
      </w:r>
      <w:r>
        <w:rPr>
          <w:rFonts w:ascii="Times New Roman" w:hAnsi="Times New Roman" w:eastAsia="仿宋_GB2312" w:cs="Times New Roman"/>
          <w:sz w:val="32"/>
          <w:szCs w:val="32"/>
          <w:lang w:val="e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参加</w:t>
      </w:r>
      <w:r>
        <w:rPr>
          <w:rFonts w:ascii="Times New Roman" w:hAnsi="Times New Roman" w:eastAsia="仿宋_GB2312" w:cs="Times New Roman"/>
          <w:sz w:val="32"/>
          <w:szCs w:val="32"/>
          <w:lang w:val="zh-CN" w:eastAsia="zh-CN" w:bidi="zh-CN"/>
        </w:rPr>
        <w:t>考核</w:t>
      </w:r>
      <w:r>
        <w:rPr>
          <w:rFonts w:ascii="Times New Roman" w:hAnsi="Times New Roman" w:eastAsia="仿宋_GB2312" w:cs="Times New Roman"/>
          <w:sz w:val="32"/>
          <w:szCs w:val="32"/>
          <w:lang w:val="en" w:eastAsia="zh-CN" w:bidi="zh-CN"/>
        </w:rPr>
        <w:t>”;</w:t>
      </w:r>
    </w:p>
    <w:p>
      <w:pPr>
        <w:pStyle w:val="6"/>
        <w:tabs>
          <w:tab w:val="left" w:pos="1651"/>
        </w:tabs>
        <w:spacing w:line="240" w:lineRule="auto"/>
        <w:ind w:firstLine="660"/>
        <w:jc w:val="both"/>
        <w:rPr>
          <w:rFonts w:ascii="Times New Roman" w:hAnsi="Times New Roman" w:eastAsia="仿宋_GB2312" w:cs="Times New Roman"/>
          <w:sz w:val="32"/>
          <w:szCs w:val="32"/>
          <w:lang w:val="en"/>
        </w:rPr>
      </w:pPr>
      <w:bookmarkStart w:id="4" w:name="bookmark16"/>
      <w:r>
        <w:rPr>
          <w:rFonts w:ascii="Times New Roman" w:hAnsi="Times New Roman" w:eastAsia="仿宋_GB2312" w:cs="Times New Roman"/>
          <w:sz w:val="32"/>
          <w:szCs w:val="32"/>
        </w:rPr>
        <w:t>（</w:t>
      </w:r>
      <w:bookmarkEnd w:id="4"/>
      <w:r>
        <w:rPr>
          <w:rFonts w:ascii="Times New Roman" w:hAnsi="Times New Roman" w:eastAsia="仿宋_GB2312" w:cs="Times New Roman"/>
          <w:sz w:val="32"/>
          <w:szCs w:val="32"/>
        </w:rPr>
        <w:t>二）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>医师下载</w:t>
      </w:r>
      <w:r>
        <w:rPr>
          <w:rFonts w:ascii="Times New Roman" w:hAnsi="Times New Roman" w:eastAsia="仿宋_GB2312" w:cs="Times New Roman"/>
          <w:sz w:val="32"/>
          <w:szCs w:val="32"/>
          <w:lang w:val="zh-CN" w:eastAsia="zh-CN" w:bidi="zh-CN"/>
        </w:rPr>
        <w:t>“医师</w:t>
      </w:r>
      <w:r>
        <w:rPr>
          <w:rFonts w:ascii="Times New Roman" w:hAnsi="Times New Roman" w:eastAsia="仿宋_GB2312" w:cs="Times New Roman"/>
          <w:sz w:val="32"/>
          <w:szCs w:val="32"/>
        </w:rPr>
        <w:t>服务”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 w:bidi="en-US"/>
        </w:rPr>
        <w:t>app，</w:t>
      </w:r>
      <w:r>
        <w:rPr>
          <w:rFonts w:ascii="Times New Roman" w:hAnsi="Times New Roman" w:eastAsia="仿宋_GB2312" w:cs="Times New Roman"/>
          <w:sz w:val="32"/>
          <w:szCs w:val="32"/>
        </w:rPr>
        <w:t>进行个人信息完善，并提交卫生机构审核</w:t>
      </w:r>
      <w:r>
        <w:rPr>
          <w:rFonts w:ascii="Times New Roman" w:hAnsi="Times New Roman" w:eastAsia="仿宋_GB2312" w:cs="Times New Roman"/>
          <w:sz w:val="32"/>
          <w:szCs w:val="32"/>
          <w:lang w:val="en"/>
        </w:rPr>
        <w:t>;</w:t>
      </w:r>
    </w:p>
    <w:p>
      <w:pPr>
        <w:pStyle w:val="6"/>
        <w:tabs>
          <w:tab w:val="left" w:pos="1640"/>
        </w:tabs>
        <w:spacing w:line="240" w:lineRule="auto"/>
        <w:ind w:firstLine="660"/>
        <w:jc w:val="both"/>
        <w:rPr>
          <w:rFonts w:ascii="Times New Roman" w:hAnsi="Times New Roman" w:eastAsia="仿宋_GB2312" w:cs="Times New Roman"/>
          <w:sz w:val="32"/>
          <w:szCs w:val="32"/>
          <w:lang w:val="en"/>
        </w:rPr>
      </w:pPr>
      <w:bookmarkStart w:id="5" w:name="bookmark17"/>
      <w:r>
        <w:rPr>
          <w:rFonts w:ascii="Times New Roman" w:hAnsi="Times New Roman" w:eastAsia="仿宋_GB2312" w:cs="Times New Roman"/>
          <w:sz w:val="32"/>
          <w:szCs w:val="32"/>
        </w:rPr>
        <w:t>（</w:t>
      </w:r>
      <w:bookmarkEnd w:id="5"/>
      <w:r>
        <w:rPr>
          <w:rFonts w:ascii="Times New Roman" w:hAnsi="Times New Roman" w:eastAsia="仿宋_GB2312" w:cs="Times New Roman"/>
          <w:sz w:val="32"/>
          <w:szCs w:val="32"/>
        </w:rPr>
        <w:t>三）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>卫生机构登录系统，在上报考核名单中，审核该医师信息，并提交考核机构复核</w:t>
      </w:r>
      <w:r>
        <w:rPr>
          <w:rFonts w:ascii="Times New Roman" w:hAnsi="Times New Roman" w:eastAsia="仿宋_GB2312" w:cs="Times New Roman"/>
          <w:sz w:val="32"/>
          <w:szCs w:val="32"/>
          <w:lang w:val="en"/>
        </w:rPr>
        <w:t>;</w:t>
      </w:r>
    </w:p>
    <w:p>
      <w:pPr>
        <w:pStyle w:val="6"/>
        <w:tabs>
          <w:tab w:val="left" w:pos="1592"/>
        </w:tabs>
        <w:spacing w:line="240" w:lineRule="auto"/>
        <w:ind w:firstLine="660"/>
        <w:jc w:val="both"/>
        <w:rPr>
          <w:rFonts w:ascii="Times New Roman" w:hAnsi="Times New Roman" w:eastAsia="仿宋_GB2312" w:cs="Times New Roman"/>
          <w:sz w:val="32"/>
          <w:szCs w:val="32"/>
          <w:lang w:val="en"/>
        </w:rPr>
      </w:pPr>
      <w:bookmarkStart w:id="6" w:name="bookmark18"/>
      <w:r>
        <w:rPr>
          <w:rFonts w:ascii="Times New Roman" w:hAnsi="Times New Roman" w:eastAsia="仿宋_GB2312" w:cs="Times New Roman"/>
          <w:sz w:val="32"/>
          <w:szCs w:val="32"/>
        </w:rPr>
        <w:t>（</w:t>
      </w:r>
      <w:bookmarkEnd w:id="6"/>
      <w:r>
        <w:rPr>
          <w:rFonts w:ascii="Times New Roman" w:hAnsi="Times New Roman" w:eastAsia="仿宋_GB2312" w:cs="Times New Roman"/>
          <w:sz w:val="32"/>
          <w:szCs w:val="32"/>
        </w:rPr>
        <w:t>四）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>考核机构登录系统，在确认考核医师名单中，审核医师信息，医师完成报名</w:t>
      </w:r>
      <w:r>
        <w:rPr>
          <w:rFonts w:ascii="Times New Roman" w:hAnsi="Times New Roman" w:eastAsia="仿宋_GB2312" w:cs="Times New Roman"/>
          <w:sz w:val="32"/>
          <w:szCs w:val="32"/>
          <w:lang w:val="en"/>
        </w:rPr>
        <w:t>;</w:t>
      </w:r>
    </w:p>
    <w:p>
      <w:pPr>
        <w:pStyle w:val="6"/>
        <w:tabs>
          <w:tab w:val="left" w:pos="1626"/>
        </w:tabs>
        <w:spacing w:line="240" w:lineRule="auto"/>
        <w:ind w:firstLine="660"/>
        <w:jc w:val="both"/>
        <w:rPr>
          <w:rFonts w:ascii="Times New Roman" w:hAnsi="Times New Roman" w:eastAsia="仿宋_GB2312" w:cs="Times New Roman"/>
          <w:sz w:val="32"/>
          <w:szCs w:val="32"/>
          <w:lang w:val="en"/>
        </w:rPr>
      </w:pPr>
      <w:bookmarkStart w:id="7" w:name="bookmark19"/>
      <w:r>
        <w:rPr>
          <w:rFonts w:ascii="Times New Roman" w:hAnsi="Times New Roman" w:eastAsia="仿宋_GB2312" w:cs="Times New Roman"/>
          <w:sz w:val="32"/>
          <w:szCs w:val="32"/>
        </w:rPr>
        <w:t>（</w:t>
      </w:r>
      <w:bookmarkEnd w:id="7"/>
      <w:r>
        <w:rPr>
          <w:rFonts w:ascii="Times New Roman" w:hAnsi="Times New Roman" w:eastAsia="仿宋_GB2312" w:cs="Times New Roman"/>
          <w:sz w:val="32"/>
          <w:szCs w:val="32"/>
        </w:rPr>
        <w:t>五）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>已报名参加第一轮考核，考核不合格及未完成考核流程的医师无需再次报名，可直接参加补考</w:t>
      </w:r>
      <w:r>
        <w:rPr>
          <w:rFonts w:ascii="Times New Roman" w:hAnsi="Times New Roman" w:eastAsia="仿宋_GB2312" w:cs="Times New Roman"/>
          <w:sz w:val="32"/>
          <w:szCs w:val="32"/>
          <w:lang w:val="en"/>
        </w:rPr>
        <w:t>;</w:t>
      </w:r>
    </w:p>
    <w:p>
      <w:pPr>
        <w:pStyle w:val="4"/>
        <w:spacing w:line="240" w:lineRule="auto"/>
        <w:jc w:val="both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二</w:t>
      </w:r>
      <w:r>
        <w:rPr>
          <w:rFonts w:ascii="Times New Roman" w:hAnsi="Times New Roman" w:eastAsia="仿宋_GB2312" w:cs="Times New Roman"/>
          <w:lang w:eastAsia="zh-CN"/>
        </w:rPr>
        <w:t>、</w:t>
      </w:r>
      <w:r>
        <w:rPr>
          <w:rFonts w:ascii="Times New Roman" w:hAnsi="Times New Roman" w:eastAsia="仿宋_GB2312" w:cs="Times New Roman"/>
        </w:rPr>
        <w:t>选择考核程序，完成工作成绩与职业道德评定（202</w:t>
      </w:r>
      <w:r>
        <w:rPr>
          <w:rFonts w:ascii="Times New Roman" w:hAnsi="Times New Roman" w:eastAsia="仿宋_GB2312" w:cs="Times New Roman"/>
          <w:lang w:val="en-US" w:eastAsia="zh-CN"/>
        </w:rPr>
        <w:t>2</w:t>
      </w:r>
      <w:r>
        <w:rPr>
          <w:rFonts w:ascii="Times New Roman" w:hAnsi="Times New Roman" w:eastAsia="仿宋_GB2312" w:cs="Times New Roman"/>
        </w:rPr>
        <w:t>年</w:t>
      </w:r>
      <w:r>
        <w:rPr>
          <w:rFonts w:ascii="Times New Roman" w:hAnsi="Times New Roman" w:eastAsia="仿宋_GB2312" w:cs="Times New Roman"/>
          <w:lang w:val="en-US" w:eastAsia="zh-CN"/>
        </w:rPr>
        <w:t>7</w:t>
      </w:r>
      <w:r>
        <w:rPr>
          <w:rFonts w:ascii="Times New Roman" w:hAnsi="Times New Roman" w:eastAsia="仿宋_GB2312" w:cs="Times New Roman"/>
        </w:rPr>
        <w:t>月</w:t>
      </w:r>
      <w:r>
        <w:rPr>
          <w:rFonts w:hint="default" w:ascii="Times New Roman" w:hAnsi="Times New Roman" w:eastAsia="仿宋_GB2312" w:cs="Times New Roman"/>
          <w:lang w:val="en" w:eastAsia="zh-CN"/>
        </w:rPr>
        <w:t>7</w:t>
      </w:r>
      <w:r>
        <w:rPr>
          <w:rFonts w:ascii="Times New Roman" w:hAnsi="Times New Roman" w:eastAsia="仿宋_GB2312" w:cs="Times New Roman"/>
        </w:rPr>
        <w:t>日</w:t>
      </w:r>
      <w:r>
        <w:rPr>
          <w:rFonts w:hint="eastAsia" w:ascii="Times New Roman" w:hAnsi="Times New Roman" w:eastAsia="仿宋_GB2312" w:cs="Times New Roman"/>
          <w:lang w:val="en-US" w:eastAsia="zh-CN" w:bidi="en-US"/>
        </w:rPr>
        <w:t>至</w:t>
      </w:r>
      <w:r>
        <w:rPr>
          <w:rFonts w:ascii="Times New Roman" w:hAnsi="Times New Roman" w:eastAsia="仿宋_GB2312" w:cs="Times New Roman"/>
          <w:lang w:val="en-US" w:eastAsia="zh-CN" w:bidi="en-US"/>
        </w:rPr>
        <w:t>7</w:t>
      </w:r>
      <w:r>
        <w:rPr>
          <w:rFonts w:ascii="Times New Roman" w:hAnsi="Times New Roman" w:eastAsia="仿宋_GB2312" w:cs="Times New Roman"/>
        </w:rPr>
        <w:t>月</w:t>
      </w:r>
      <w:r>
        <w:rPr>
          <w:rFonts w:ascii="Times New Roman" w:hAnsi="Times New Roman" w:eastAsia="仿宋_GB2312" w:cs="Times New Roman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lang w:val="en" w:eastAsia="zh-CN"/>
        </w:rPr>
        <w:t>4</w:t>
      </w:r>
      <w:r>
        <w:rPr>
          <w:rFonts w:ascii="Times New Roman" w:hAnsi="Times New Roman" w:eastAsia="仿宋_GB2312" w:cs="Times New Roman"/>
        </w:rPr>
        <w:t>日）</w:t>
      </w:r>
    </w:p>
    <w:p>
      <w:pPr>
        <w:pStyle w:val="6"/>
        <w:tabs>
          <w:tab w:val="left" w:pos="1651"/>
        </w:tabs>
        <w:spacing w:line="240" w:lineRule="auto"/>
        <w:ind w:firstLine="660"/>
        <w:jc w:val="both"/>
        <w:rPr>
          <w:rFonts w:ascii="Times New Roman" w:hAnsi="Times New Roman" w:eastAsia="仿宋_GB2312" w:cs="Times New Roman"/>
          <w:sz w:val="32"/>
          <w:szCs w:val="32"/>
        </w:rPr>
      </w:pPr>
      <w:bookmarkStart w:id="8" w:name="bookmark20"/>
      <w:r>
        <w:rPr>
          <w:rFonts w:ascii="Times New Roman" w:hAnsi="Times New Roman" w:eastAsia="仿宋_GB2312" w:cs="Times New Roman"/>
          <w:sz w:val="32"/>
          <w:szCs w:val="32"/>
        </w:rPr>
        <w:t>（</w:t>
      </w:r>
      <w:bookmarkEnd w:id="8"/>
      <w:r>
        <w:rPr>
          <w:rFonts w:ascii="Times New Roman" w:hAnsi="Times New Roman" w:eastAsia="仿宋_GB2312" w:cs="Times New Roman"/>
          <w:sz w:val="32"/>
          <w:szCs w:val="32"/>
        </w:rPr>
        <w:t>一）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>医师个人登录</w:t>
      </w:r>
      <w:r>
        <w:rPr>
          <w:rFonts w:ascii="Times New Roman" w:hAnsi="Times New Roman" w:eastAsia="仿宋_GB2312" w:cs="Times New Roman"/>
          <w:sz w:val="32"/>
          <w:szCs w:val="32"/>
          <w:lang w:val="zh-CN" w:eastAsia="zh-CN" w:bidi="zh-CN"/>
        </w:rPr>
        <w:t>“医师</w:t>
      </w:r>
      <w:r>
        <w:rPr>
          <w:rFonts w:ascii="Times New Roman" w:hAnsi="Times New Roman" w:eastAsia="仿宋_GB2312" w:cs="Times New Roman"/>
          <w:sz w:val="32"/>
          <w:szCs w:val="32"/>
        </w:rPr>
        <w:t>服务”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 w:bidi="en-US"/>
        </w:rPr>
        <w:t>app，</w:t>
      </w:r>
      <w:r>
        <w:rPr>
          <w:rFonts w:ascii="Times New Roman" w:hAnsi="Times New Roman" w:eastAsia="仿宋_GB2312" w:cs="Times New Roman"/>
          <w:sz w:val="32"/>
          <w:szCs w:val="32"/>
        </w:rPr>
        <w:t>选择适用的考核程序，并进行工作成绩、职业道德自评，提交卫生机构评定。</w:t>
      </w:r>
    </w:p>
    <w:p>
      <w:pPr>
        <w:pStyle w:val="6"/>
        <w:tabs>
          <w:tab w:val="left" w:pos="1630"/>
        </w:tabs>
        <w:spacing w:line="240" w:lineRule="auto"/>
        <w:ind w:firstLine="660"/>
        <w:jc w:val="both"/>
        <w:rPr>
          <w:rFonts w:ascii="Times New Roman" w:hAnsi="Times New Roman" w:eastAsia="仿宋_GB2312" w:cs="Times New Roman"/>
          <w:sz w:val="32"/>
          <w:szCs w:val="32"/>
        </w:rPr>
      </w:pPr>
      <w:bookmarkStart w:id="9" w:name="bookmark21"/>
      <w:r>
        <w:rPr>
          <w:rFonts w:ascii="Times New Roman" w:hAnsi="Times New Roman" w:eastAsia="仿宋_GB2312" w:cs="Times New Roman"/>
          <w:sz w:val="32"/>
          <w:szCs w:val="32"/>
        </w:rPr>
        <w:t>（</w:t>
      </w:r>
      <w:bookmarkEnd w:id="9"/>
      <w:r>
        <w:rPr>
          <w:rFonts w:ascii="Times New Roman" w:hAnsi="Times New Roman" w:eastAsia="仿宋_GB2312" w:cs="Times New Roman"/>
          <w:sz w:val="32"/>
          <w:szCs w:val="32"/>
        </w:rPr>
        <w:t>二）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>卫生机构登录系统，对医师工作成绩、职业道德进行评定，并提交考核机构复核。</w:t>
      </w:r>
    </w:p>
    <w:p>
      <w:pPr>
        <w:pStyle w:val="6"/>
        <w:tabs>
          <w:tab w:val="left" w:pos="1616"/>
        </w:tabs>
        <w:spacing w:line="240" w:lineRule="auto"/>
        <w:ind w:firstLine="660"/>
        <w:jc w:val="both"/>
        <w:rPr>
          <w:rFonts w:ascii="Times New Roman" w:hAnsi="Times New Roman" w:eastAsia="仿宋_GB2312" w:cs="Times New Roman"/>
          <w:sz w:val="32"/>
          <w:szCs w:val="32"/>
        </w:rPr>
      </w:pPr>
      <w:bookmarkStart w:id="10" w:name="bookmark22"/>
      <w:r>
        <w:rPr>
          <w:rFonts w:ascii="Times New Roman" w:hAnsi="Times New Roman" w:eastAsia="仿宋_GB2312" w:cs="Times New Roman"/>
          <w:sz w:val="32"/>
          <w:szCs w:val="32"/>
        </w:rPr>
        <w:t>（</w:t>
      </w:r>
      <w:bookmarkEnd w:id="10"/>
      <w:r>
        <w:rPr>
          <w:rFonts w:ascii="Times New Roman" w:hAnsi="Times New Roman" w:eastAsia="仿宋_GB2312" w:cs="Times New Roman"/>
          <w:sz w:val="32"/>
          <w:szCs w:val="32"/>
        </w:rPr>
        <w:t>三）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>考核机构登录系统，对卫生机构评定的医师工作成绩、职业道德进行复核。</w:t>
      </w:r>
      <w:bookmarkStart w:id="11" w:name="bookmark23"/>
    </w:p>
    <w:p>
      <w:pPr>
        <w:pStyle w:val="6"/>
        <w:tabs>
          <w:tab w:val="left" w:pos="1616"/>
        </w:tabs>
        <w:spacing w:line="240" w:lineRule="auto"/>
        <w:ind w:firstLine="66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</w:t>
      </w:r>
      <w:bookmarkEnd w:id="11"/>
      <w:r>
        <w:rPr>
          <w:rFonts w:ascii="Times New Roman" w:hAnsi="Times New Roman" w:eastAsia="仿宋_GB2312" w:cs="Times New Roman"/>
          <w:sz w:val="32"/>
          <w:szCs w:val="32"/>
        </w:rPr>
        <w:t>四）未完成考核的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医师</w:t>
      </w:r>
      <w:r>
        <w:rPr>
          <w:rFonts w:ascii="Times New Roman" w:hAnsi="Times New Roman" w:eastAsia="仿宋_GB2312" w:cs="Times New Roman"/>
          <w:sz w:val="32"/>
          <w:szCs w:val="32"/>
        </w:rPr>
        <w:t>，即从当前步骤继续进行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报名审核，</w:t>
      </w:r>
      <w:r>
        <w:rPr>
          <w:rFonts w:ascii="Times New Roman" w:hAnsi="Times New Roman" w:eastAsia="仿宋_GB2312" w:cs="Times New Roman"/>
          <w:sz w:val="32"/>
          <w:szCs w:val="32"/>
        </w:rPr>
        <w:t>完成工作成绩、职业道德评定的医师此时进入待参加考核状态，</w:t>
      </w:r>
      <w:r>
        <w:rPr>
          <w:rFonts w:ascii="Times New Roman" w:hAnsi="Times New Roman" w:eastAsia="仿宋_GB2312" w:cs="Times New Roman"/>
          <w:sz w:val="32"/>
          <w:szCs w:val="32"/>
          <w:lang w:val="en-US" w:eastAsia="zh-Hans"/>
        </w:rPr>
        <w:t>后台将统一处理为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补考</w:t>
      </w:r>
      <w:r>
        <w:rPr>
          <w:rFonts w:ascii="Times New Roman" w:hAnsi="Times New Roman" w:eastAsia="仿宋_GB2312" w:cs="Times New Roman"/>
          <w:sz w:val="32"/>
          <w:szCs w:val="32"/>
        </w:rPr>
        <w:t>状态，</w:t>
      </w:r>
      <w:r>
        <w:rPr>
          <w:rFonts w:ascii="Times New Roman" w:hAnsi="Times New Roman" w:eastAsia="仿宋_GB2312" w:cs="Times New Roman"/>
          <w:sz w:val="32"/>
          <w:szCs w:val="32"/>
          <w:lang w:val="en-US" w:eastAsia="zh-Hans"/>
        </w:rPr>
        <w:t>等待参加补考</w:t>
      </w:r>
      <w:r>
        <w:rPr>
          <w:rFonts w:ascii="Times New Roman" w:hAnsi="Times New Roman" w:eastAsia="仿宋_GB2312" w:cs="Times New Roman"/>
          <w:sz w:val="32"/>
          <w:szCs w:val="32"/>
          <w:lang w:eastAsia="zh-Hans"/>
        </w:rPr>
        <w:t>。</w:t>
      </w:r>
    </w:p>
    <w:p>
      <w:pPr>
        <w:pStyle w:val="4"/>
        <w:spacing w:line="240" w:lineRule="auto"/>
        <w:ind w:firstLine="640"/>
        <w:jc w:val="both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三</w:t>
      </w:r>
      <w:r>
        <w:rPr>
          <w:rFonts w:ascii="Times New Roman" w:hAnsi="Times New Roman" w:eastAsia="仿宋_GB2312" w:cs="Times New Roman"/>
          <w:lang w:eastAsia="zh-CN"/>
        </w:rPr>
        <w:t>、</w:t>
      </w:r>
      <w:r>
        <w:rPr>
          <w:rFonts w:ascii="Times New Roman" w:hAnsi="Times New Roman" w:eastAsia="仿宋_GB2312" w:cs="Times New Roman"/>
          <w:lang w:val="en-US" w:eastAsia="zh-Hans"/>
        </w:rPr>
        <w:t>医学人文</w:t>
      </w:r>
      <w:r>
        <w:rPr>
          <w:rFonts w:ascii="Times New Roman" w:hAnsi="Times New Roman" w:eastAsia="仿宋_GB2312" w:cs="Times New Roman"/>
        </w:rPr>
        <w:t>及业务水平测试（202</w:t>
      </w:r>
      <w:r>
        <w:rPr>
          <w:rFonts w:ascii="Times New Roman" w:hAnsi="Times New Roman" w:eastAsia="PMingLiU" w:cs="Times New Roman"/>
        </w:rPr>
        <w:t>2</w:t>
      </w:r>
      <w:r>
        <w:rPr>
          <w:rFonts w:ascii="Times New Roman" w:hAnsi="Times New Roman" w:eastAsia="仿宋_GB2312" w:cs="Times New Roman"/>
        </w:rPr>
        <w:t>年</w:t>
      </w:r>
      <w:r>
        <w:rPr>
          <w:rFonts w:ascii="Times New Roman" w:hAnsi="Times New Roman" w:eastAsia="PMingLiU" w:cs="Times New Roman"/>
        </w:rPr>
        <w:t>7</w:t>
      </w:r>
      <w:r>
        <w:rPr>
          <w:rFonts w:ascii="Times New Roman" w:hAnsi="Times New Roman" w:eastAsia="仿宋_GB2312" w:cs="Times New Roman"/>
        </w:rPr>
        <w:t>月</w:t>
      </w:r>
      <w:r>
        <w:rPr>
          <w:rFonts w:hint="default" w:ascii="Times New Roman" w:hAnsi="Times New Roman" w:eastAsia="仿宋_GB2312" w:cs="Times New Roman"/>
          <w:lang w:val="en" w:eastAsia="zh-CN"/>
        </w:rPr>
        <w:t>15</w:t>
      </w:r>
      <w:r>
        <w:rPr>
          <w:rFonts w:ascii="Times New Roman" w:hAnsi="Times New Roman" w:eastAsia="仿宋_GB2312" w:cs="Times New Roman"/>
        </w:rPr>
        <w:t>日</w:t>
      </w:r>
      <w:r>
        <w:rPr>
          <w:rFonts w:ascii="Times New Roman" w:hAnsi="Times New Roman" w:eastAsia="仿宋_GB2312" w:cs="Times New Roman"/>
          <w:lang w:val="en-US" w:eastAsia="zh-CN"/>
        </w:rPr>
        <w:t>08：00</w:t>
      </w:r>
      <w:r>
        <w:rPr>
          <w:rFonts w:hint="eastAsia" w:ascii="Times New Roman" w:hAnsi="Times New Roman" w:eastAsia="仿宋_GB2312" w:cs="Times New Roman"/>
          <w:lang w:val="en-US" w:eastAsia="zh-CN" w:bidi="en-US"/>
        </w:rPr>
        <w:t>至</w:t>
      </w:r>
      <w:r>
        <w:rPr>
          <w:rFonts w:ascii="Times New Roman" w:hAnsi="Times New Roman" w:eastAsia="仿宋_GB2312" w:cs="Times New Roman"/>
          <w:lang w:val="en-US" w:eastAsia="zh-CN" w:bidi="en-US"/>
        </w:rPr>
        <w:t>7</w:t>
      </w:r>
      <w:r>
        <w:rPr>
          <w:rFonts w:ascii="Times New Roman" w:hAnsi="Times New Roman" w:eastAsia="仿宋_GB2312" w:cs="Times New Roman"/>
        </w:rPr>
        <w:t>月</w:t>
      </w:r>
      <w:r>
        <w:rPr>
          <w:rFonts w:hint="default" w:ascii="Times New Roman" w:hAnsi="Times New Roman" w:eastAsia="仿宋_GB2312" w:cs="Times New Roman"/>
          <w:lang w:val="en" w:eastAsia="zh-CN"/>
        </w:rPr>
        <w:t>18</w:t>
      </w:r>
      <w:r>
        <w:rPr>
          <w:rFonts w:ascii="Times New Roman" w:hAnsi="Times New Roman" w:eastAsia="仿宋_GB2312" w:cs="Times New Roman"/>
        </w:rPr>
        <w:t>日</w:t>
      </w:r>
      <w:r>
        <w:rPr>
          <w:rFonts w:ascii="Times New Roman" w:hAnsi="Times New Roman" w:eastAsia="仿宋_GB2312" w:cs="Times New Roman"/>
          <w:lang w:val="en-US" w:eastAsia="zh-CN"/>
        </w:rPr>
        <w:t>23：00</w:t>
      </w:r>
      <w:r>
        <w:rPr>
          <w:rFonts w:ascii="Times New Roman" w:hAnsi="Times New Roman" w:eastAsia="仿宋_GB2312" w:cs="Times New Roman"/>
        </w:rPr>
        <w:t>）</w:t>
      </w:r>
    </w:p>
    <w:p>
      <w:pPr>
        <w:pStyle w:val="6"/>
        <w:spacing w:line="240" w:lineRule="auto"/>
        <w:ind w:firstLine="640"/>
        <w:jc w:val="both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一般程序：一般程序参加补考的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医师</w:t>
      </w:r>
      <w:r>
        <w:rPr>
          <w:rFonts w:ascii="Times New Roman" w:hAnsi="Times New Roman" w:eastAsia="仿宋_GB2312" w:cs="Times New Roman"/>
          <w:sz w:val="32"/>
          <w:szCs w:val="32"/>
        </w:rPr>
        <w:t>，按业务水平综合测评（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100道</w:t>
      </w:r>
      <w:r>
        <w:rPr>
          <w:rFonts w:ascii="Times New Roman" w:hAnsi="Times New Roman" w:eastAsia="仿宋_GB2312" w:cs="Times New Roman"/>
          <w:sz w:val="32"/>
          <w:szCs w:val="32"/>
        </w:rPr>
        <w:t>试题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专业知识+</w:t>
      </w:r>
      <w:r>
        <w:rPr>
          <w:rFonts w:ascii="Times New Roman" w:hAnsi="Times New Roman" w:eastAsia="仿宋_GB2312" w:cs="Times New Roman"/>
          <w:sz w:val="32"/>
          <w:szCs w:val="32"/>
          <w:lang w:val="en-US" w:eastAsia="zh-Hans"/>
        </w:rPr>
        <w:t>医学人文</w:t>
      </w:r>
      <w:r>
        <w:rPr>
          <w:rFonts w:ascii="Times New Roman" w:hAnsi="Times New Roman" w:eastAsia="仿宋_GB2312" w:cs="Times New Roman"/>
          <w:sz w:val="32"/>
          <w:szCs w:val="32"/>
        </w:rPr>
        <w:t>，仅1次测试机会）进行考核，补考不可申请免考。合格分数线为60分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6"/>
        <w:spacing w:line="240" w:lineRule="auto"/>
        <w:ind w:firstLine="64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简易程序：简易程序参加补考的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医师</w:t>
      </w:r>
      <w:r>
        <w:rPr>
          <w:rFonts w:ascii="Times New Roman" w:hAnsi="Times New Roman" w:eastAsia="仿宋_GB2312" w:cs="Times New Roman"/>
          <w:sz w:val="32"/>
          <w:szCs w:val="32"/>
        </w:rPr>
        <w:t>，按医学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人文</w:t>
      </w:r>
      <w:r>
        <w:rPr>
          <w:rFonts w:ascii="Times New Roman" w:hAnsi="Times New Roman" w:eastAsia="仿宋_GB2312" w:cs="Times New Roman"/>
          <w:sz w:val="32"/>
          <w:szCs w:val="32"/>
        </w:rPr>
        <w:t>测评进行考核（20次测试机会），合格分数线为60分。</w:t>
      </w:r>
    </w:p>
    <w:p>
      <w:bookmarkStart w:id="12" w:name="_GoBack"/>
      <w:bookmarkEnd w:id="1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">
    <w:altName w:val="宋体-繁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3325F"/>
    <w:rsid w:val="5FB33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2"/>
    <w:basedOn w:val="1"/>
    <w:qFormat/>
    <w:uiPriority w:val="0"/>
    <w:pPr>
      <w:spacing w:line="558" w:lineRule="exact"/>
      <w:ind w:firstLine="660"/>
      <w:jc w:val="left"/>
    </w:pPr>
    <w:rPr>
      <w:rFonts w:ascii="宋体" w:hAnsi="宋体" w:cs="宋体"/>
      <w:color w:val="000000"/>
      <w:kern w:val="0"/>
      <w:sz w:val="32"/>
      <w:szCs w:val="32"/>
      <w:lang w:val="zh-TW" w:eastAsia="zh-TW" w:bidi="zh-TW"/>
    </w:rPr>
  </w:style>
  <w:style w:type="paragraph" w:customStyle="1" w:styleId="5">
    <w:name w:val="Heading #2|1"/>
    <w:basedOn w:val="1"/>
    <w:qFormat/>
    <w:uiPriority w:val="0"/>
    <w:pPr>
      <w:spacing w:after="450" w:line="533" w:lineRule="exact"/>
      <w:jc w:val="center"/>
      <w:outlineLvl w:val="1"/>
    </w:pPr>
    <w:rPr>
      <w:rFonts w:ascii="宋体" w:hAnsi="宋体" w:cs="宋体"/>
      <w:color w:val="000000"/>
      <w:kern w:val="0"/>
      <w:sz w:val="44"/>
      <w:szCs w:val="44"/>
      <w:lang w:val="zh-TW" w:eastAsia="zh-TW" w:bidi="zh-TW"/>
    </w:rPr>
  </w:style>
  <w:style w:type="paragraph" w:customStyle="1" w:styleId="6">
    <w:name w:val="Body text|1"/>
    <w:basedOn w:val="1"/>
    <w:qFormat/>
    <w:uiPriority w:val="0"/>
    <w:pPr>
      <w:spacing w:line="377" w:lineRule="auto"/>
      <w:ind w:firstLine="400"/>
      <w:jc w:val="left"/>
    </w:pPr>
    <w:rPr>
      <w:rFonts w:ascii="宋体" w:hAnsi="宋体" w:cs="宋体"/>
      <w:color w:val="000000"/>
      <w:kern w:val="0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Office_4.2.2.6882_F1E327BC-269C-435d-A152-05C5408002CA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2022-07-06T00:17:00Z</dcterms:created>
  <dc:creator>雨熹 Cisia</dc:creator>
  <cp:lastModifiedBy>雨熹 Cisia</cp:lastModifiedBy>
  <dcterms:modified xsi:type="dcterms:W3CDTF">2022-07-06T00:17:42Z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D579EAEF5CDF736C1764C462CE1D967F</vt:lpwstr>
  </property>
</Properties>
</file>