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20" w:lineRule="exac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附件2</w:t>
      </w:r>
    </w:p>
    <w:p>
      <w:pPr>
        <w:adjustRightInd w:val="0"/>
        <w:snapToGrid w:val="0"/>
        <w:jc w:val="center"/>
        <w:rPr>
          <w:rFonts w:ascii="宋体" w:hAnsi="宋体" w:eastAsia="黑体"/>
          <w:sz w:val="44"/>
          <w:szCs w:val="44"/>
        </w:rPr>
      </w:pPr>
    </w:p>
    <w:p>
      <w:pPr>
        <w:widowControl/>
        <w:adjustRightInd w:val="0"/>
        <w:snapToGrid w:val="0"/>
        <w:spacing w:line="50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考试人员健康管理信息采集表</w:t>
      </w:r>
    </w:p>
    <w:p>
      <w:pPr>
        <w:widowControl/>
        <w:adjustRightInd w:val="0"/>
        <w:snapToGrid w:val="0"/>
        <w:spacing w:line="50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</w:p>
    <w:tbl>
      <w:tblPr>
        <w:tblStyle w:val="3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693"/>
        <w:gridCol w:w="835"/>
        <w:gridCol w:w="1196"/>
        <w:gridCol w:w="971"/>
        <w:gridCol w:w="2091"/>
        <w:gridCol w:w="1149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情 形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pStyle w:val="2"/>
              <w:adjustRightInd w:val="0"/>
              <w:snapToGrid w:val="0"/>
              <w:ind w:firstLine="416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姓名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7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ascii="宋体" w:hAnsi="宋体" w:eastAsia="黑体" w:cs="黑体"/>
                <w:sz w:val="18"/>
                <w:szCs w:val="18"/>
              </w:rPr>
              <w:t>7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ascii="宋体" w:hAnsi="宋体" w:eastAsia="黑体" w:cs="黑体"/>
                <w:sz w:val="18"/>
                <w:szCs w:val="18"/>
              </w:rPr>
              <w:t>10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天内境外旅居地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（国家地区）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居住社区</w:t>
            </w:r>
            <w:r>
              <w:rPr>
                <w:rFonts w:ascii="宋体" w:hAnsi="宋体" w:eastAsia="黑体" w:cs="黑体"/>
                <w:sz w:val="18"/>
                <w:szCs w:val="18"/>
              </w:rPr>
              <w:t>10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天内发生疫情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属于下面哪种情形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①确诊病例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②无症状感染者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③密切接触者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④以上都不是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是否解除医学隔离观察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③不属于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核酸检测①阳性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健康监测（自考前</w:t>
            </w:r>
            <w:r>
              <w:rPr>
                <w:rFonts w:ascii="宋体" w:hAnsi="宋体" w:eastAsia="黑体" w:cs="黑体"/>
                <w:sz w:val="18"/>
                <w:szCs w:val="18"/>
              </w:rPr>
              <w:t>7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天数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监测日期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①红码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②黄码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③绿码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早体温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晚体温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是否有以下症状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instrText xml:space="preserve"> = 1 \* GB3 </w:instrTex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separate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①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如出现以上所列症状，是否排除疑似传染病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2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3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4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5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6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7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考试当天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20" w:lineRule="exact"/>
        <w:rPr>
          <w:rFonts w:ascii="宋体" w:hAnsi="宋体" w:eastAsia="仿宋_GB2312"/>
          <w:sz w:val="28"/>
          <w:szCs w:val="28"/>
        </w:rPr>
      </w:pPr>
    </w:p>
    <w:p>
      <w:pPr>
        <w:adjustRightInd w:val="0"/>
        <w:snapToGrid w:val="0"/>
        <w:spacing w:line="320" w:lineRule="exact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 xml:space="preserve">本人承诺：以上信息属实，如有虚报、瞒报，愿承担责任及后果。                </w:t>
      </w:r>
    </w:p>
    <w:p>
      <w:pPr>
        <w:adjustRightInd w:val="0"/>
        <w:snapToGrid w:val="0"/>
        <w:spacing w:line="320" w:lineRule="exact"/>
        <w:rPr>
          <w:rFonts w:ascii="宋体" w:hAnsi="宋体" w:eastAsia="仿宋_GB2312"/>
          <w:sz w:val="28"/>
          <w:szCs w:val="28"/>
        </w:rPr>
      </w:pPr>
    </w:p>
    <w:p>
      <w:r>
        <w:rPr>
          <w:rFonts w:hint="eastAsia" w:ascii="宋体" w:hAnsi="宋体" w:eastAsia="仿宋_GB2312"/>
          <w:sz w:val="28"/>
          <w:szCs w:val="28"/>
        </w:rPr>
        <w:t>签字：            联系电话：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1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336" w:lineRule="auto"/>
      <w:jc w:val="left"/>
    </w:pPr>
    <w:rPr>
      <w:rFonts w:ascii="Arial" w:hAnsi="Arial" w:eastAsia="仿宋_GB2312" w:cs="宋体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2022-08-11T10:04:01Z</dcterms:created>
  <dc:creator>Lenovo</dc:creator>
  <cp:lastModifiedBy>Lenovo</cp:lastModifiedBy>
  <dcterms:modified xsi:type="dcterms:W3CDTF">2022-08-11T10:04:06Z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