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2AA" w:rsidRDefault="00EE32AA" w:rsidP="00A2058B">
      <w:pPr>
        <w:spacing w:line="580" w:lineRule="exact"/>
      </w:pPr>
    </w:p>
    <w:tbl>
      <w:tblPr>
        <w:tblpPr w:leftFromText="180" w:rightFromText="180" w:vertAnchor="page" w:horzAnchor="margin" w:tblpY="2533"/>
        <w:tblW w:w="9108" w:type="dxa"/>
        <w:tblLook w:val="01E0"/>
      </w:tblPr>
      <w:tblGrid>
        <w:gridCol w:w="7488"/>
        <w:gridCol w:w="1620"/>
      </w:tblGrid>
      <w:tr w:rsidR="00EE32AA" w:rsidRPr="00FD1EE2">
        <w:tc>
          <w:tcPr>
            <w:tcW w:w="7488" w:type="dxa"/>
          </w:tcPr>
          <w:p w:rsidR="00EE32AA" w:rsidRPr="00311AB7" w:rsidRDefault="00EE32AA" w:rsidP="00311AB7">
            <w:pPr>
              <w:spacing w:line="1200" w:lineRule="exact"/>
              <w:jc w:val="distribute"/>
              <w:rPr>
                <w:rFonts w:ascii="方正小标宋简体" w:eastAsia="方正小标宋简体" w:hAnsi="宋体"/>
                <w:color w:val="FF0000"/>
                <w:w w:val="53"/>
                <w:kern w:val="30"/>
                <w:position w:val="6"/>
                <w:sz w:val="100"/>
                <w:szCs w:val="100"/>
              </w:rPr>
            </w:pPr>
            <w:r w:rsidRPr="00311AB7">
              <w:rPr>
                <w:rFonts w:ascii="方正小标宋简体" w:eastAsia="方正小标宋简体" w:hAnsi="宋体" w:cs="方正小标宋简体" w:hint="eastAsia"/>
                <w:color w:val="FF0000"/>
                <w:w w:val="53"/>
                <w:kern w:val="30"/>
                <w:position w:val="6"/>
                <w:sz w:val="100"/>
                <w:szCs w:val="100"/>
              </w:rPr>
              <w:t>贵港市人力资源和社会保障局</w:t>
            </w:r>
          </w:p>
        </w:tc>
        <w:tc>
          <w:tcPr>
            <w:tcW w:w="1620" w:type="dxa"/>
            <w:vMerge w:val="restart"/>
            <w:vAlign w:val="center"/>
          </w:tcPr>
          <w:p w:rsidR="00EE32AA" w:rsidRPr="00311AB7" w:rsidRDefault="00EE32AA" w:rsidP="00311AB7">
            <w:pPr>
              <w:spacing w:line="1520" w:lineRule="exact"/>
              <w:jc w:val="center"/>
              <w:rPr>
                <w:rFonts w:ascii="方正大标宋简体" w:eastAsia="方正大标宋简体" w:hAnsi="宋体"/>
                <w:color w:val="FF0000"/>
                <w:w w:val="53"/>
                <w:kern w:val="30"/>
                <w:sz w:val="120"/>
                <w:szCs w:val="120"/>
              </w:rPr>
            </w:pPr>
            <w:r w:rsidRPr="00311AB7">
              <w:rPr>
                <w:rFonts w:ascii="方正大标宋简体" w:eastAsia="方正大标宋简体" w:hAnsi="宋体" w:cs="方正大标宋简体" w:hint="eastAsia"/>
                <w:color w:val="FF0000"/>
                <w:w w:val="53"/>
                <w:kern w:val="30"/>
                <w:sz w:val="120"/>
                <w:szCs w:val="120"/>
              </w:rPr>
              <w:t>文件</w:t>
            </w:r>
          </w:p>
        </w:tc>
      </w:tr>
      <w:tr w:rsidR="00EE32AA" w:rsidRPr="00FD1EE2">
        <w:tc>
          <w:tcPr>
            <w:tcW w:w="7488" w:type="dxa"/>
          </w:tcPr>
          <w:p w:rsidR="00EE32AA" w:rsidRPr="00311AB7" w:rsidRDefault="00EE32AA" w:rsidP="00311AB7">
            <w:pPr>
              <w:spacing w:line="1200" w:lineRule="exact"/>
              <w:jc w:val="distribute"/>
              <w:rPr>
                <w:rFonts w:ascii="方正小标宋简体" w:eastAsia="方正小标宋简体" w:hAnsi="宋体"/>
                <w:color w:val="FF0000"/>
                <w:w w:val="53"/>
                <w:kern w:val="30"/>
                <w:position w:val="6"/>
                <w:sz w:val="100"/>
                <w:szCs w:val="100"/>
              </w:rPr>
            </w:pPr>
            <w:r w:rsidRPr="00311AB7">
              <w:rPr>
                <w:rFonts w:ascii="方正小标宋简体" w:eastAsia="方正小标宋简体" w:hAnsi="宋体" w:cs="方正小标宋简体" w:hint="eastAsia"/>
                <w:color w:val="FF0000"/>
                <w:w w:val="53"/>
                <w:kern w:val="30"/>
                <w:position w:val="6"/>
                <w:sz w:val="100"/>
                <w:szCs w:val="100"/>
              </w:rPr>
              <w:t>贵港</w:t>
            </w:r>
            <w:r>
              <w:rPr>
                <w:rFonts w:ascii="方正小标宋简体" w:eastAsia="方正小标宋简体" w:hAnsi="宋体" w:cs="方正小标宋简体" w:hint="eastAsia"/>
                <w:color w:val="FF0000"/>
                <w:w w:val="53"/>
                <w:kern w:val="30"/>
                <w:position w:val="6"/>
                <w:sz w:val="100"/>
                <w:szCs w:val="100"/>
              </w:rPr>
              <w:t>市</w:t>
            </w:r>
            <w:r w:rsidRPr="00311AB7">
              <w:rPr>
                <w:rFonts w:ascii="方正小标宋简体" w:eastAsia="方正小标宋简体" w:hAnsi="宋体" w:cs="方正小标宋简体" w:hint="eastAsia"/>
                <w:color w:val="FF0000"/>
                <w:w w:val="53"/>
                <w:kern w:val="30"/>
                <w:position w:val="6"/>
                <w:sz w:val="100"/>
                <w:szCs w:val="100"/>
              </w:rPr>
              <w:t>卫生健康委员</w:t>
            </w:r>
            <w:r>
              <w:rPr>
                <w:rFonts w:ascii="方正小标宋简体" w:eastAsia="方正小标宋简体" w:hAnsi="宋体" w:cs="方正小标宋简体" w:hint="eastAsia"/>
                <w:color w:val="FF0000"/>
                <w:w w:val="53"/>
                <w:kern w:val="30"/>
                <w:position w:val="6"/>
                <w:sz w:val="100"/>
                <w:szCs w:val="100"/>
              </w:rPr>
              <w:t>会</w:t>
            </w:r>
          </w:p>
        </w:tc>
        <w:tc>
          <w:tcPr>
            <w:tcW w:w="1620" w:type="dxa"/>
            <w:vMerge/>
          </w:tcPr>
          <w:p w:rsidR="00EE32AA" w:rsidRPr="00311AB7" w:rsidRDefault="00EE32AA" w:rsidP="00311AB7">
            <w:pPr>
              <w:spacing w:line="1520" w:lineRule="exact"/>
              <w:rPr>
                <w:rFonts w:ascii="方正大标宋简体" w:eastAsia="方正大标宋简体" w:hAnsi="宋体"/>
                <w:color w:val="FF0000"/>
                <w:w w:val="53"/>
                <w:kern w:val="30"/>
                <w:sz w:val="100"/>
                <w:szCs w:val="100"/>
              </w:rPr>
            </w:pPr>
          </w:p>
        </w:tc>
      </w:tr>
    </w:tbl>
    <w:p w:rsidR="00EE32AA" w:rsidRPr="00FD18C7" w:rsidRDefault="00EE32AA" w:rsidP="009810CB">
      <w:pPr>
        <w:spacing w:line="580" w:lineRule="exact"/>
        <w:jc w:val="center"/>
        <w:rPr>
          <w:rFonts w:ascii="仿宋_GB2312" w:eastAsia="仿宋_GB2312"/>
          <w:sz w:val="32"/>
          <w:szCs w:val="32"/>
        </w:rPr>
      </w:pPr>
      <w:r w:rsidRPr="00FD18C7">
        <w:rPr>
          <w:rFonts w:ascii="仿宋_GB2312" w:eastAsia="仿宋_GB2312" w:cs="仿宋_GB2312" w:hint="eastAsia"/>
          <w:sz w:val="32"/>
          <w:szCs w:val="32"/>
        </w:rPr>
        <w:t>贵人社</w:t>
      </w:r>
      <w:r>
        <w:rPr>
          <w:rFonts w:ascii="仿宋_GB2312" w:eastAsia="仿宋_GB2312" w:cs="仿宋_GB2312" w:hint="eastAsia"/>
          <w:sz w:val="32"/>
          <w:szCs w:val="32"/>
        </w:rPr>
        <w:t>发〔</w:t>
      </w:r>
      <w:r>
        <w:rPr>
          <w:rFonts w:ascii="仿宋_GB2312" w:eastAsia="仿宋_GB2312" w:cs="仿宋_GB2312"/>
          <w:sz w:val="32"/>
          <w:szCs w:val="32"/>
        </w:rPr>
        <w:t>2022</w:t>
      </w:r>
      <w:r>
        <w:rPr>
          <w:rFonts w:ascii="仿宋_GB2312" w:eastAsia="仿宋_GB2312" w:cs="仿宋_GB2312" w:hint="eastAsia"/>
          <w:sz w:val="32"/>
          <w:szCs w:val="32"/>
        </w:rPr>
        <w:t>〕</w:t>
      </w:r>
      <w:r>
        <w:rPr>
          <w:rFonts w:ascii="仿宋_GB2312" w:eastAsia="仿宋_GB2312" w:cs="仿宋_GB2312"/>
          <w:sz w:val="32"/>
          <w:szCs w:val="32"/>
        </w:rPr>
        <w:t>43</w:t>
      </w:r>
      <w:r>
        <w:rPr>
          <w:rFonts w:ascii="仿宋_GB2312" w:eastAsia="仿宋_GB2312" w:cs="仿宋_GB2312" w:hint="eastAsia"/>
          <w:sz w:val="32"/>
          <w:szCs w:val="32"/>
        </w:rPr>
        <w:t>号</w:t>
      </w:r>
    </w:p>
    <w:p w:rsidR="00EE32AA" w:rsidRPr="00FD18C7" w:rsidRDefault="00EE32AA" w:rsidP="00FD18C7">
      <w:pPr>
        <w:spacing w:line="580" w:lineRule="exact"/>
        <w:jc w:val="center"/>
        <w:rPr>
          <w:rFonts w:ascii="仿宋_GB2312" w:eastAsia="仿宋_GB2312"/>
          <w:sz w:val="32"/>
          <w:szCs w:val="32"/>
        </w:rPr>
      </w:pPr>
      <w:r>
        <w:rPr>
          <w:noProof/>
        </w:rPr>
        <w:pict>
          <v:line id="_x0000_s1026" style="position:absolute;left:0;text-align:left;z-index:251658752" from="0,7.9pt" to="450pt,7.9pt" strokecolor="red" strokeweight="3pt"/>
        </w:pict>
      </w:r>
    </w:p>
    <w:p w:rsidR="00EE32AA" w:rsidRPr="00FD18C7" w:rsidRDefault="00EE32AA" w:rsidP="00FD18C7">
      <w:pPr>
        <w:spacing w:line="580" w:lineRule="exact"/>
        <w:jc w:val="center"/>
        <w:rPr>
          <w:rFonts w:ascii="仿宋_GB2312" w:eastAsia="仿宋_GB2312"/>
          <w:sz w:val="32"/>
          <w:szCs w:val="32"/>
        </w:rPr>
      </w:pPr>
    </w:p>
    <w:p w:rsidR="00EE32AA" w:rsidRPr="00FD18C7" w:rsidRDefault="00EE32AA" w:rsidP="00FD18C7">
      <w:pPr>
        <w:spacing w:line="580" w:lineRule="exact"/>
        <w:jc w:val="center"/>
        <w:rPr>
          <w:rFonts w:ascii="方正小标宋简体" w:eastAsia="方正小标宋简体"/>
          <w:sz w:val="44"/>
          <w:szCs w:val="44"/>
        </w:rPr>
      </w:pPr>
      <w:r w:rsidRPr="00FD18C7">
        <w:rPr>
          <w:rFonts w:ascii="方正小标宋简体" w:eastAsia="方正小标宋简体" w:cs="方正小标宋简体" w:hint="eastAsia"/>
          <w:sz w:val="44"/>
          <w:szCs w:val="44"/>
        </w:rPr>
        <w:t>关于开展</w:t>
      </w:r>
      <w:r w:rsidRPr="00FD18C7">
        <w:rPr>
          <w:rFonts w:ascii="方正小标宋简体" w:eastAsia="方正小标宋简体" w:cs="方正小标宋简体"/>
          <w:sz w:val="44"/>
          <w:szCs w:val="44"/>
        </w:rPr>
        <w:t>2022</w:t>
      </w:r>
      <w:r w:rsidRPr="00FD18C7">
        <w:rPr>
          <w:rFonts w:ascii="方正小标宋简体" w:eastAsia="方正小标宋简体" w:cs="方正小标宋简体" w:hint="eastAsia"/>
          <w:sz w:val="44"/>
          <w:szCs w:val="44"/>
        </w:rPr>
        <w:t>年度贵港市卫生系列</w:t>
      </w:r>
    </w:p>
    <w:p w:rsidR="00EE32AA" w:rsidRPr="00FD18C7" w:rsidRDefault="00EE32AA" w:rsidP="00FD18C7">
      <w:pPr>
        <w:spacing w:line="580" w:lineRule="exact"/>
        <w:jc w:val="center"/>
        <w:rPr>
          <w:rFonts w:ascii="方正小标宋简体" w:eastAsia="方正小标宋简体"/>
          <w:sz w:val="32"/>
          <w:szCs w:val="32"/>
        </w:rPr>
      </w:pPr>
      <w:r w:rsidRPr="00FD18C7">
        <w:rPr>
          <w:rFonts w:ascii="方正小标宋简体" w:eastAsia="方正小标宋简体" w:cs="方正小标宋简体" w:hint="eastAsia"/>
          <w:sz w:val="44"/>
          <w:szCs w:val="44"/>
        </w:rPr>
        <w:t>副高级职称评审工作的通知</w:t>
      </w:r>
    </w:p>
    <w:p w:rsidR="00EE32AA" w:rsidRPr="00FD18C7" w:rsidRDefault="00EE32AA" w:rsidP="00FD18C7">
      <w:pPr>
        <w:spacing w:line="580" w:lineRule="exact"/>
        <w:rPr>
          <w:rFonts w:ascii="仿宋_GB2312" w:eastAsia="仿宋_GB2312"/>
          <w:sz w:val="32"/>
          <w:szCs w:val="32"/>
        </w:rPr>
      </w:pPr>
    </w:p>
    <w:p w:rsidR="00EE32AA" w:rsidRPr="00FD18C7" w:rsidRDefault="00EE32AA" w:rsidP="00FD18C7">
      <w:pPr>
        <w:spacing w:line="580" w:lineRule="exact"/>
        <w:rPr>
          <w:rFonts w:ascii="仿宋_GB2312" w:eastAsia="仿宋_GB2312"/>
          <w:sz w:val="32"/>
          <w:szCs w:val="32"/>
        </w:rPr>
      </w:pPr>
      <w:r w:rsidRPr="00FD18C7">
        <w:rPr>
          <w:rFonts w:ascii="仿宋_GB2312" w:eastAsia="仿宋_GB2312" w:cs="仿宋_GB2312" w:hint="eastAsia"/>
          <w:spacing w:val="-8"/>
          <w:sz w:val="32"/>
          <w:szCs w:val="32"/>
        </w:rPr>
        <w:t>各县（市、区）人力资源和社会保障局、卫生健康局，职改办，市直各卫生健康单位：</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hint="eastAsia"/>
          <w:sz w:val="32"/>
          <w:szCs w:val="32"/>
        </w:rPr>
        <w:t>根据《广西壮族自治区职称改革工作领导小组办公室关于做好</w:t>
      </w:r>
      <w:r w:rsidRPr="00FD18C7">
        <w:rPr>
          <w:rFonts w:ascii="仿宋_GB2312" w:eastAsia="仿宋_GB2312" w:cs="仿宋_GB2312"/>
          <w:sz w:val="32"/>
          <w:szCs w:val="32"/>
        </w:rPr>
        <w:t>2022</w:t>
      </w:r>
      <w:r w:rsidRPr="00FD18C7">
        <w:rPr>
          <w:rFonts w:ascii="仿宋_GB2312" w:eastAsia="仿宋_GB2312" w:cs="仿宋_GB2312" w:hint="eastAsia"/>
          <w:sz w:val="32"/>
          <w:szCs w:val="32"/>
        </w:rPr>
        <w:t>年度全区职称评审工作的通知》</w:t>
      </w:r>
      <w:r w:rsidRPr="00FD18C7">
        <w:rPr>
          <w:rFonts w:ascii="仿宋_GB2312" w:eastAsia="仿宋_GB2312" w:cs="仿宋_GB2312"/>
          <w:sz w:val="32"/>
          <w:szCs w:val="32"/>
        </w:rPr>
        <w:t>(</w:t>
      </w:r>
      <w:r w:rsidRPr="00FD18C7">
        <w:rPr>
          <w:rFonts w:ascii="仿宋_GB2312" w:eastAsia="仿宋_GB2312" w:cs="仿宋_GB2312" w:hint="eastAsia"/>
          <w:sz w:val="32"/>
          <w:szCs w:val="32"/>
        </w:rPr>
        <w:t>桂职办〔</w:t>
      </w:r>
      <w:r w:rsidRPr="00FD18C7">
        <w:rPr>
          <w:rFonts w:ascii="仿宋_GB2312" w:eastAsia="仿宋_GB2312" w:cs="仿宋_GB2312"/>
          <w:sz w:val="32"/>
          <w:szCs w:val="32"/>
        </w:rPr>
        <w:t>2022</w:t>
      </w:r>
      <w:r w:rsidRPr="00FD18C7">
        <w:rPr>
          <w:rFonts w:ascii="仿宋_GB2312" w:eastAsia="仿宋_GB2312" w:cs="仿宋_GB2312" w:hint="eastAsia"/>
          <w:sz w:val="32"/>
          <w:szCs w:val="32"/>
        </w:rPr>
        <w:t>〕</w:t>
      </w:r>
      <w:r w:rsidRPr="00FD18C7">
        <w:rPr>
          <w:rFonts w:ascii="仿宋_GB2312" w:eastAsia="仿宋_GB2312" w:cs="仿宋_GB2312"/>
          <w:sz w:val="32"/>
          <w:szCs w:val="32"/>
        </w:rPr>
        <w:t>19</w:t>
      </w:r>
      <w:r w:rsidRPr="00FD18C7">
        <w:rPr>
          <w:rFonts w:ascii="仿宋_GB2312" w:eastAsia="仿宋_GB2312" w:cs="仿宋_GB2312" w:hint="eastAsia"/>
          <w:sz w:val="32"/>
          <w:szCs w:val="32"/>
        </w:rPr>
        <w:t>号</w:t>
      </w:r>
      <w:r w:rsidRPr="00FD18C7">
        <w:rPr>
          <w:rFonts w:ascii="仿宋_GB2312" w:eastAsia="仿宋_GB2312" w:cs="仿宋_GB2312"/>
          <w:sz w:val="32"/>
          <w:szCs w:val="32"/>
        </w:rPr>
        <w:t>)</w:t>
      </w:r>
      <w:r w:rsidRPr="00FD18C7">
        <w:rPr>
          <w:rFonts w:ascii="仿宋_GB2312" w:eastAsia="仿宋_GB2312" w:cs="仿宋_GB2312" w:hint="eastAsia"/>
          <w:sz w:val="32"/>
          <w:szCs w:val="32"/>
        </w:rPr>
        <w:t>和</w:t>
      </w:r>
      <w:r w:rsidRPr="00FD18C7">
        <w:rPr>
          <w:rFonts w:ascii="宋体" w:hAnsi="宋体" w:cs="宋体" w:hint="eastAsia"/>
          <w:sz w:val="32"/>
          <w:szCs w:val="32"/>
        </w:rPr>
        <w:t>《</w:t>
      </w:r>
      <w:r w:rsidRPr="00FD18C7">
        <w:rPr>
          <w:rFonts w:ascii="仿宋_GB2312" w:eastAsia="仿宋_GB2312" w:hAnsi="仿宋_GB2312" w:cs="仿宋_GB2312" w:hint="eastAsia"/>
          <w:sz w:val="32"/>
          <w:szCs w:val="32"/>
        </w:rPr>
        <w:t>广西壮族自治区卫生系列职称改革工作领导小组办公室关于开展</w:t>
      </w:r>
      <w:r w:rsidRPr="00FD18C7">
        <w:rPr>
          <w:rFonts w:ascii="仿宋_GB2312" w:eastAsia="仿宋_GB2312" w:cs="仿宋_GB2312"/>
          <w:sz w:val="32"/>
          <w:szCs w:val="32"/>
        </w:rPr>
        <w:t>2022</w:t>
      </w:r>
      <w:r w:rsidRPr="00FD18C7">
        <w:rPr>
          <w:rFonts w:ascii="仿宋_GB2312" w:eastAsia="仿宋_GB2312" w:cs="仿宋_GB2312" w:hint="eastAsia"/>
          <w:sz w:val="32"/>
          <w:szCs w:val="32"/>
        </w:rPr>
        <w:t>年度全区卫生系列高级职称评审工作的通知》（桂卫职办〔</w:t>
      </w:r>
      <w:r w:rsidRPr="00FD18C7">
        <w:rPr>
          <w:rFonts w:ascii="仿宋_GB2312" w:eastAsia="仿宋_GB2312" w:cs="仿宋_GB2312"/>
          <w:sz w:val="32"/>
          <w:szCs w:val="32"/>
        </w:rPr>
        <w:t>2022</w:t>
      </w:r>
      <w:r w:rsidRPr="00FD18C7">
        <w:rPr>
          <w:rFonts w:ascii="仿宋_GB2312" w:eastAsia="仿宋_GB2312" w:cs="仿宋_GB2312" w:hint="eastAsia"/>
          <w:sz w:val="32"/>
          <w:szCs w:val="32"/>
        </w:rPr>
        <w:t>〕</w:t>
      </w:r>
      <w:r w:rsidRPr="00FD18C7">
        <w:rPr>
          <w:rFonts w:ascii="仿宋_GB2312" w:eastAsia="仿宋_GB2312" w:cs="仿宋_GB2312"/>
          <w:sz w:val="32"/>
          <w:szCs w:val="32"/>
        </w:rPr>
        <w:t>27</w:t>
      </w:r>
      <w:r w:rsidRPr="00FD18C7">
        <w:rPr>
          <w:rFonts w:ascii="仿宋_GB2312" w:eastAsia="仿宋_GB2312" w:cs="仿宋_GB2312" w:hint="eastAsia"/>
          <w:sz w:val="32"/>
          <w:szCs w:val="32"/>
        </w:rPr>
        <w:t>号）精神，结合我市实际，现就做好</w:t>
      </w:r>
      <w:r w:rsidRPr="00FD18C7">
        <w:rPr>
          <w:rFonts w:ascii="仿宋_GB2312" w:eastAsia="仿宋_GB2312" w:cs="仿宋_GB2312"/>
          <w:sz w:val="32"/>
          <w:szCs w:val="32"/>
        </w:rPr>
        <w:t>2022</w:t>
      </w:r>
      <w:r w:rsidRPr="00FD18C7">
        <w:rPr>
          <w:rFonts w:ascii="仿宋_GB2312" w:eastAsia="仿宋_GB2312" w:cs="仿宋_GB2312" w:hint="eastAsia"/>
          <w:sz w:val="32"/>
          <w:szCs w:val="32"/>
        </w:rPr>
        <w:t>年度贵港市卫生系列副高级职称评审工作有关事项通知如下：</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一、高级职称评审范围、对象和条件</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（一）申报评审范围、对象。</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在贵港市企业、事业单位、社会团体、个体经济组织等</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以下称“用人单位”</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从事卫生专业技术工作的人员，遵守宪法和法律，具备良好的职业道德，完成规定的继续教育任务，符合相应职称申报条件的，可按规定申报职称。以下情形人员不得申报：</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公务员</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含参照公务员法管理单位人员</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不得申报职称。因机构改革退出参照公务员法管理的事业单位，其专业技术人员在国家或自治区规定的过渡期内可以参加职称评审</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除按规定办理了延长退休手续者以外，已办理离退休手续或已达到法定退休年龄的人员不得申报</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事业单位工作人员受到记过以上处分，在受处分期间的</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因违纪违法被有关部门立案审查调查或受到违纪违法处分处罚，仍在处分处罚影响期内的</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记入职称评审诚信档案库，仍在记录期限的</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发生医疗差错责任者，当年不得申报</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发生医疗事故责任者未满</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年的不得申报。</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申报后出现上述情形的，评审结果不予确认。</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sz w:val="32"/>
          <w:szCs w:val="32"/>
        </w:rPr>
        <w:t>(</w:t>
      </w:r>
      <w:r w:rsidRPr="00FD18C7">
        <w:rPr>
          <w:rFonts w:ascii="楷体" w:eastAsia="楷体" w:hAnsi="楷体" w:cs="楷体" w:hint="eastAsia"/>
          <w:sz w:val="32"/>
          <w:szCs w:val="32"/>
        </w:rPr>
        <w:t>二</w:t>
      </w:r>
      <w:r w:rsidRPr="00FD18C7">
        <w:rPr>
          <w:rFonts w:ascii="楷体" w:eastAsia="楷体" w:hAnsi="楷体" w:cs="楷体"/>
          <w:sz w:val="32"/>
          <w:szCs w:val="32"/>
        </w:rPr>
        <w:t>)</w:t>
      </w:r>
      <w:r w:rsidRPr="00FD18C7">
        <w:rPr>
          <w:rFonts w:ascii="楷体" w:eastAsia="楷体" w:hAnsi="楷体" w:cs="楷体" w:hint="eastAsia"/>
          <w:sz w:val="32"/>
          <w:szCs w:val="32"/>
        </w:rPr>
        <w:t>申报评审条件。</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申报条件按自治区职改办《关于印发广西壮族自治区卫生系列高级职称评审条件的通知》</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桂职办〔</w:t>
      </w:r>
      <w:r w:rsidRPr="00FD18C7">
        <w:rPr>
          <w:rFonts w:ascii="仿宋_GB2312" w:eastAsia="仿宋_GB2312" w:hAnsi="仿宋_GB2312" w:cs="仿宋_GB2312"/>
          <w:sz w:val="32"/>
          <w:szCs w:val="32"/>
        </w:rPr>
        <w:t>2020</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38</w:t>
      </w:r>
      <w:r w:rsidRPr="00FD18C7">
        <w:rPr>
          <w:rFonts w:ascii="仿宋_GB2312" w:eastAsia="仿宋_GB2312" w:hAnsi="仿宋_GB2312" w:cs="仿宋_GB2312" w:hint="eastAsia"/>
          <w:sz w:val="32"/>
          <w:szCs w:val="32"/>
        </w:rPr>
        <w:t>号</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执行。</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根据广西壮族自治区卫生健康委员会等</w:t>
      </w: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部门《关于印发广西壮族自治区关于改进和加强援外医疗队工作的实施意见的通知》</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桂卫对外发〔</w:t>
      </w:r>
      <w:r w:rsidRPr="00FD18C7">
        <w:rPr>
          <w:rFonts w:ascii="仿宋_GB2312" w:eastAsia="仿宋_GB2312" w:hAnsi="仿宋_GB2312" w:cs="仿宋_GB2312"/>
          <w:sz w:val="32"/>
          <w:szCs w:val="32"/>
        </w:rPr>
        <w:t>2019</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号</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精神：援外医疗队队员</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年期及以上</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在援外期间及回国</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年半内在职称晋升、岗位聘任时享受一次优惠政策，可提前</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年晋升高级职称，援外期间的工作业绩可作为职称晋升的指标</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援外时间视同到基层工作时间</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援外期间可通过在受援国医院和医学院校讲课等灵活方式参加继续教育，对国内继续教育学分不作硬性要求</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申报高级职称，通过卫生系列高级职称专业能力考试</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援外医疗队员在国外执行援外任务期间的免试</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符合评审条件的，经职称评审委员会审核认定，直接取得相应的高级职称。</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在基层医疗机构工作的特岗全科医师，可提前</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年申报高级职称，享受基层卫生高级职称评审政策。在基层医疗机构工作的经住院医师规范化培训合格的本科学历全科医师，职称晋升时与临床医学硕士专业学位研究生同等对待。</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新冠肺炎疫情防控一线医务人员及广西援鄂医疗队队员，可提前</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年申报高一级职称。根据《国务院应对新型冠状病毒感染肺炎疫情联防联控机制关于聚焦一线贯彻落实保护关心关爱医务人员措施的通知》</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国发明电〔</w:t>
      </w:r>
      <w:r w:rsidRPr="00FD18C7">
        <w:rPr>
          <w:rFonts w:ascii="仿宋_GB2312" w:eastAsia="仿宋_GB2312" w:hAnsi="仿宋_GB2312" w:cs="仿宋_GB2312"/>
          <w:sz w:val="32"/>
          <w:szCs w:val="32"/>
        </w:rPr>
        <w:t>2020</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10</w:t>
      </w:r>
      <w:r w:rsidRPr="00FD18C7">
        <w:rPr>
          <w:rFonts w:ascii="仿宋_GB2312" w:eastAsia="仿宋_GB2312" w:hAnsi="仿宋_GB2312" w:cs="仿宋_GB2312" w:hint="eastAsia"/>
          <w:sz w:val="32"/>
          <w:szCs w:val="32"/>
        </w:rPr>
        <w:t>号</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一线医务人员是指疫情防控期间按照政府统一部署、卫生健康行政部门调派或医疗卫生机构要求，直接参与新冠肺炎防疫和救治一线工作，且与确诊或疑似病例直接接触的接诊、筛查、检查、检测、转运、治疗、护理、流行病学调查、医学观察，以及直接进行病例标本采集、病原检测、病理检查、病理解剖的医疗卫生专业技术人员。</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二、申报评审程序</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hint="eastAsia"/>
          <w:sz w:val="32"/>
          <w:szCs w:val="32"/>
        </w:rPr>
        <w:t>（一）贵港市各企事业单位的卫生专业技术人员应通过其人事劳动关系所在单位申报，由所在单位审查推荐，县市区申报人员材料经当地卫生健康人事（职改）部门和人社职改部门逐级审核后，报送至市卫生系列职改办，市直单位申报人员经单位审核后报送市卫生系列职改办，市卫生系列职改办审核汇总后报市职改办。</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hint="eastAsia"/>
          <w:sz w:val="32"/>
          <w:szCs w:val="32"/>
        </w:rPr>
        <w:t>不在贵港市内工作的卫生专业技术人员，在贵港市各级人才市场办理档案托管的，可经所在单位同意并填写基层单位考核推荐意见后，通过贵港市各级人才市场推荐申报，逐级报送至卫生系列贵港市副高级评审委员会。</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（二）申报人身份性质应根据其申报时人事劳动关系所在工作单位确定，不得选择不具有独立法人地位的分支机构作为申报单位参评。</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hint="eastAsia"/>
          <w:sz w:val="32"/>
          <w:szCs w:val="32"/>
        </w:rPr>
        <w:t>（三）中直、区直驻贵单位或外省驻贵企业的分支机构（分公司、办事处等）卫生专业技术人员，应根据本单位（系统）统一的专业技术资格（职称）申报渠道申报，不得同时保留两种以上申报渠道，多头申报。如选择通过卫生系列贵港市副高级评委会申报的，由该单位所属的中直、区直单位组织人事部门或外省驻贵企业的总公司（总部、集团公司）人力资源管理部门应就驻贵单位申报渠道问题出具书面意见，报贵港市职改办备案，方可申报。</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（四）</w:t>
      </w:r>
      <w:r w:rsidRPr="00FD18C7">
        <w:rPr>
          <w:rFonts w:ascii="仿宋_GB2312" w:eastAsia="仿宋_GB2312" w:cs="仿宋_GB2312" w:hint="eastAsia"/>
          <w:sz w:val="32"/>
          <w:szCs w:val="32"/>
        </w:rPr>
        <w:t>外省卫生专业技术人员按规定条件通过委托评审方式到贵港市评审高级职称的，应由申报人所属省级职改管理部门出具委托材料，并经自治区职改办审核同意后方可申报。</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（五）专业技术人员在同一年度只能申报评审一个同级别职称。同一年度申报多个同级别职称的，该年度所有评审结果无效。</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（六）在区外取得的卫生系列职称，流动到我市后仍从事卫生专业技术工作的，原则上应按规定办理重新确认后方可申报卫生系列上一级职称。</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（七）全区卫生系列正高级职称的申报评审，由自治区卫生系列职改办组织开展。</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hint="eastAsia"/>
          <w:sz w:val="32"/>
          <w:szCs w:val="32"/>
        </w:rPr>
        <w:t>（八）全市卫生系列副高级职称的申报评审，由贵港市职改办组织开展：</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sz w:val="32"/>
          <w:szCs w:val="32"/>
        </w:rPr>
        <w:t>1.2021</w:t>
      </w:r>
      <w:r w:rsidRPr="00FD18C7">
        <w:rPr>
          <w:rFonts w:ascii="仿宋_GB2312" w:eastAsia="仿宋_GB2312" w:cs="仿宋_GB2312" w:hint="eastAsia"/>
          <w:sz w:val="32"/>
          <w:szCs w:val="32"/>
        </w:rPr>
        <w:t>年起，区直医疗卫生机构未成立卫生系列副高级职称评委会的，所属社区卫生服务机构的人员，按属地管理原则，在工作单位所在地的设区市申报评审卫生系列乡镇卫生服务机构副高级职称。申报卫生系列其他副高级职称的评审工作仍由自治区卫生系列职改办组织开展。</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sz w:val="32"/>
          <w:szCs w:val="32"/>
        </w:rPr>
        <w:t>2.</w:t>
      </w:r>
      <w:r w:rsidRPr="00FD18C7">
        <w:rPr>
          <w:rFonts w:ascii="仿宋_GB2312" w:eastAsia="仿宋_GB2312" w:cs="仿宋_GB2312" w:hint="eastAsia"/>
          <w:sz w:val="32"/>
          <w:szCs w:val="32"/>
        </w:rPr>
        <w:t>根据《广西壮族自治区人民政府办公厅关于印发〈广西改革完善全科医师培养与使用激励机制实施方案〉的通知》（桂政办发〔</w:t>
      </w:r>
      <w:r w:rsidRPr="00FD18C7">
        <w:rPr>
          <w:rFonts w:ascii="仿宋_GB2312" w:eastAsia="仿宋_GB2312" w:cs="仿宋_GB2312"/>
          <w:sz w:val="32"/>
          <w:szCs w:val="32"/>
        </w:rPr>
        <w:t>2018</w:t>
      </w:r>
      <w:r w:rsidRPr="00FD18C7">
        <w:rPr>
          <w:rFonts w:ascii="仿宋_GB2312" w:eastAsia="仿宋_GB2312" w:cs="仿宋_GB2312" w:hint="eastAsia"/>
          <w:sz w:val="32"/>
          <w:szCs w:val="32"/>
        </w:rPr>
        <w:t>〕</w:t>
      </w:r>
      <w:r w:rsidRPr="00FD18C7">
        <w:rPr>
          <w:rFonts w:ascii="仿宋_GB2312" w:eastAsia="仿宋_GB2312" w:cs="仿宋_GB2312"/>
          <w:sz w:val="32"/>
          <w:szCs w:val="32"/>
        </w:rPr>
        <w:t>125</w:t>
      </w:r>
      <w:r w:rsidRPr="00FD18C7">
        <w:rPr>
          <w:rFonts w:ascii="仿宋_GB2312" w:eastAsia="仿宋_GB2312" w:cs="仿宋_GB2312" w:hint="eastAsia"/>
          <w:sz w:val="32"/>
          <w:szCs w:val="32"/>
        </w:rPr>
        <w:t>号）有关精神，从申报当年往前推算执业范围注册为全科医学专业满</w:t>
      </w:r>
      <w:r w:rsidRPr="00FD18C7">
        <w:rPr>
          <w:rFonts w:ascii="仿宋_GB2312" w:eastAsia="仿宋_GB2312" w:cs="仿宋_GB2312"/>
          <w:sz w:val="32"/>
          <w:szCs w:val="32"/>
        </w:rPr>
        <w:t>10</w:t>
      </w:r>
      <w:r w:rsidRPr="00FD18C7">
        <w:rPr>
          <w:rFonts w:ascii="仿宋_GB2312" w:eastAsia="仿宋_GB2312" w:cs="仿宋_GB2312" w:hint="eastAsia"/>
          <w:sz w:val="32"/>
          <w:szCs w:val="32"/>
        </w:rPr>
        <w:t>年，取得中级职称后在</w:t>
      </w:r>
      <w:r w:rsidRPr="00FD18C7">
        <w:rPr>
          <w:rFonts w:ascii="仿宋_GB2312" w:eastAsia="仿宋_GB2312" w:cs="仿宋_GB2312"/>
          <w:sz w:val="32"/>
          <w:szCs w:val="32"/>
        </w:rPr>
        <w:t>2017</w:t>
      </w:r>
      <w:r w:rsidRPr="00FD18C7">
        <w:rPr>
          <w:rFonts w:ascii="仿宋_GB2312" w:eastAsia="仿宋_GB2312" w:cs="仿宋_GB2312" w:hint="eastAsia"/>
          <w:sz w:val="32"/>
          <w:szCs w:val="32"/>
        </w:rPr>
        <w:t>年之前确定为广西</w:t>
      </w:r>
      <w:r w:rsidRPr="00FD18C7">
        <w:rPr>
          <w:rFonts w:ascii="仿宋_GB2312" w:eastAsia="仿宋_GB2312" w:cs="仿宋_GB2312"/>
          <w:sz w:val="32"/>
          <w:szCs w:val="32"/>
        </w:rPr>
        <w:t>54</w:t>
      </w:r>
      <w:r w:rsidRPr="00FD18C7">
        <w:rPr>
          <w:rFonts w:ascii="仿宋_GB2312" w:eastAsia="仿宋_GB2312" w:cs="仿宋_GB2312" w:hint="eastAsia"/>
          <w:sz w:val="32"/>
          <w:szCs w:val="32"/>
        </w:rPr>
        <w:t>个贫困县和非贫困县的边境县（市、区）、少数民族自治县农村基层连续工作满</w:t>
      </w:r>
      <w:r w:rsidRPr="00FD18C7">
        <w:rPr>
          <w:rFonts w:ascii="仿宋_GB2312" w:eastAsia="仿宋_GB2312" w:cs="仿宋_GB2312"/>
          <w:sz w:val="32"/>
          <w:szCs w:val="32"/>
        </w:rPr>
        <w:t>10</w:t>
      </w:r>
      <w:r w:rsidRPr="00FD18C7">
        <w:rPr>
          <w:rFonts w:ascii="仿宋_GB2312" w:eastAsia="仿宋_GB2312" w:cs="仿宋_GB2312" w:hint="eastAsia"/>
          <w:sz w:val="32"/>
          <w:szCs w:val="32"/>
        </w:rPr>
        <w:t>年的执业医师，经贵港市卫生系列乡镇卫生服务机构副高级评委会考核认定，可直接取得卫生系列乡镇服务机构全科医学副高级职称。申请进行乡镇卫生服务机构全科医学副高级职称考核认定的人员，同一年度不得同时申报卫生系列其他专业高级职称。</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hint="eastAsia"/>
          <w:sz w:val="32"/>
          <w:szCs w:val="32"/>
        </w:rPr>
        <w:t>卫生系列乡镇卫生服务机构全科医学副高级职称考核认定的申请材料：</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hint="eastAsia"/>
          <w:sz w:val="32"/>
          <w:szCs w:val="32"/>
        </w:rPr>
        <w:t>（</w:t>
      </w:r>
      <w:r w:rsidRPr="00FD18C7">
        <w:rPr>
          <w:rFonts w:ascii="仿宋_GB2312" w:eastAsia="仿宋_GB2312" w:cs="仿宋_GB2312"/>
          <w:sz w:val="32"/>
          <w:szCs w:val="32"/>
        </w:rPr>
        <w:t>1</w:t>
      </w:r>
      <w:r w:rsidRPr="00FD18C7">
        <w:rPr>
          <w:rFonts w:ascii="仿宋_GB2312" w:eastAsia="仿宋_GB2312" w:cs="仿宋_GB2312" w:hint="eastAsia"/>
          <w:sz w:val="32"/>
          <w:szCs w:val="32"/>
        </w:rPr>
        <w:t>）《医师资格证书》；</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hint="eastAsia"/>
          <w:sz w:val="32"/>
          <w:szCs w:val="32"/>
        </w:rPr>
        <w:t>（</w:t>
      </w:r>
      <w:r w:rsidRPr="00FD18C7">
        <w:rPr>
          <w:rFonts w:ascii="仿宋_GB2312" w:eastAsia="仿宋_GB2312" w:cs="仿宋_GB2312"/>
          <w:sz w:val="32"/>
          <w:szCs w:val="32"/>
        </w:rPr>
        <w:t>2</w:t>
      </w:r>
      <w:r w:rsidRPr="00FD18C7">
        <w:rPr>
          <w:rFonts w:ascii="仿宋_GB2312" w:eastAsia="仿宋_GB2312" w:cs="仿宋_GB2312" w:hint="eastAsia"/>
          <w:sz w:val="32"/>
          <w:szCs w:val="32"/>
        </w:rPr>
        <w:t>）《医师执业证书》；</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hint="eastAsia"/>
          <w:sz w:val="32"/>
          <w:szCs w:val="32"/>
        </w:rPr>
        <w:t>（</w:t>
      </w:r>
      <w:r w:rsidRPr="00FD18C7">
        <w:rPr>
          <w:rFonts w:ascii="仿宋_GB2312" w:eastAsia="仿宋_GB2312" w:cs="仿宋_GB2312"/>
          <w:sz w:val="32"/>
          <w:szCs w:val="32"/>
        </w:rPr>
        <w:t>3</w:t>
      </w:r>
      <w:r w:rsidRPr="00FD18C7">
        <w:rPr>
          <w:rFonts w:ascii="仿宋_GB2312" w:eastAsia="仿宋_GB2312" w:cs="仿宋_GB2312" w:hint="eastAsia"/>
          <w:sz w:val="32"/>
          <w:szCs w:val="32"/>
        </w:rPr>
        <w:t>）《专业技术职称证书》；</w:t>
      </w:r>
    </w:p>
    <w:p w:rsidR="00EE32AA" w:rsidRPr="00FD18C7" w:rsidRDefault="00EE32AA" w:rsidP="00D548B7">
      <w:pPr>
        <w:spacing w:line="580" w:lineRule="exact"/>
        <w:ind w:firstLineChars="200" w:firstLine="31680"/>
        <w:rPr>
          <w:rFonts w:ascii="仿宋_GB2312" w:eastAsia="仿宋_GB2312"/>
          <w:sz w:val="32"/>
          <w:szCs w:val="32"/>
        </w:rPr>
      </w:pPr>
      <w:r w:rsidRPr="00FD18C7">
        <w:rPr>
          <w:rFonts w:ascii="仿宋_GB2312" w:eastAsia="仿宋_GB2312" w:cs="仿宋_GB2312" w:hint="eastAsia"/>
          <w:sz w:val="32"/>
          <w:szCs w:val="32"/>
        </w:rPr>
        <w:t>（</w:t>
      </w:r>
      <w:r w:rsidRPr="00FD18C7">
        <w:rPr>
          <w:rFonts w:ascii="仿宋_GB2312" w:eastAsia="仿宋_GB2312" w:cs="仿宋_GB2312"/>
          <w:sz w:val="32"/>
          <w:szCs w:val="32"/>
        </w:rPr>
        <w:t>4</w:t>
      </w:r>
      <w:r w:rsidRPr="00FD18C7">
        <w:rPr>
          <w:rFonts w:ascii="仿宋_GB2312" w:eastAsia="仿宋_GB2312" w:cs="仿宋_GB2312" w:hint="eastAsia"/>
          <w:sz w:val="32"/>
          <w:szCs w:val="32"/>
        </w:rPr>
        <w:t>）</w:t>
      </w:r>
      <w:r>
        <w:rPr>
          <w:rFonts w:ascii="仿宋_GB2312" w:eastAsia="仿宋_GB2312" w:cs="仿宋_GB2312"/>
          <w:sz w:val="32"/>
          <w:szCs w:val="32"/>
        </w:rPr>
        <w:t xml:space="preserve"> </w:t>
      </w:r>
      <w:r w:rsidRPr="00FD18C7">
        <w:rPr>
          <w:rFonts w:ascii="仿宋_GB2312" w:eastAsia="仿宋_GB2312" w:cs="仿宋_GB2312" w:hint="eastAsia"/>
          <w:sz w:val="32"/>
          <w:szCs w:val="32"/>
        </w:rPr>
        <w:t>从申报当年往前推算，提交连续</w:t>
      </w:r>
      <w:r w:rsidRPr="00FD18C7">
        <w:rPr>
          <w:rFonts w:ascii="仿宋_GB2312" w:eastAsia="仿宋_GB2312" w:cs="仿宋_GB2312"/>
          <w:sz w:val="32"/>
          <w:szCs w:val="32"/>
        </w:rPr>
        <w:t>10</w:t>
      </w:r>
      <w:r w:rsidRPr="00FD18C7">
        <w:rPr>
          <w:rFonts w:ascii="仿宋_GB2312" w:eastAsia="仿宋_GB2312" w:cs="仿宋_GB2312" w:hint="eastAsia"/>
          <w:sz w:val="32"/>
          <w:szCs w:val="32"/>
        </w:rPr>
        <w:t>年的年度考核材料。</w:t>
      </w:r>
    </w:p>
    <w:p w:rsidR="00EE32AA" w:rsidRPr="00FD18C7" w:rsidRDefault="00EE32AA" w:rsidP="00D548B7">
      <w:pPr>
        <w:spacing w:line="580" w:lineRule="exact"/>
        <w:ind w:leftChars="-5" w:left="31680" w:firstLineChars="200" w:firstLine="31680"/>
        <w:rPr>
          <w:rFonts w:ascii="仿宋_GB2312" w:eastAsia="仿宋_GB2312"/>
          <w:sz w:val="32"/>
          <w:szCs w:val="32"/>
        </w:rPr>
      </w:pPr>
      <w:r w:rsidRPr="00FD18C7">
        <w:rPr>
          <w:rFonts w:ascii="仿宋_GB2312" w:eastAsia="仿宋_GB2312" w:cs="仿宋_GB2312" w:hint="eastAsia"/>
          <w:sz w:val="32"/>
          <w:szCs w:val="32"/>
        </w:rPr>
        <w:t>申请认定材料通过广西专业技术人员（职称）管理服务平台申报，申请人注册、登陆后，选择评委会</w:t>
      </w:r>
      <w:r w:rsidRPr="00FD18C7">
        <w:rPr>
          <w:rFonts w:ascii="仿宋_GB2312" w:eastAsia="仿宋_GB2312" w:cs="仿宋_GB2312"/>
          <w:sz w:val="32"/>
          <w:szCs w:val="32"/>
        </w:rPr>
        <w:t>--</w:t>
      </w:r>
      <w:r w:rsidRPr="00FD18C7">
        <w:rPr>
          <w:rFonts w:ascii="仿宋_GB2312" w:eastAsia="仿宋_GB2312" w:cs="仿宋_GB2312" w:hint="eastAsia"/>
          <w:sz w:val="32"/>
          <w:szCs w:val="32"/>
        </w:rPr>
        <w:t>卫生系列，进入“贵港市卫生系列乡镇卫生服务机构全科医学副高级职称考核认定”，按要求填写申请内容，上传各项申请材料后提交，由所在单位审查推荐，县市区申报人员材料经当地卫生健康人事（职改）部门和人社职改部门逐级审核后，报送至市卫生系列职改办，市直单位申报人员经单位审核后报送市卫生系列职改办，市卫生系列职改办审核汇总上报至贵港市卫生系列乡镇卫生服务机构副高级评委会考核认定。</w:t>
      </w:r>
    </w:p>
    <w:p w:rsidR="00EE32AA" w:rsidRPr="00FD18C7" w:rsidRDefault="00EE32AA" w:rsidP="00D548B7">
      <w:pPr>
        <w:spacing w:line="580" w:lineRule="exact"/>
        <w:ind w:leftChars="-5" w:left="31680"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（九）县级的三级医院卫生专业技术人员，可申报县级高级职称</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已升级为二级医疗机构的乡镇卫生院的卫生专业技术人员，可申报卫生系列乡镇卫生服务机构副高级职称。</w:t>
      </w:r>
    </w:p>
    <w:p w:rsidR="00EE32AA" w:rsidRPr="00FD18C7" w:rsidRDefault="00EE32AA" w:rsidP="00D548B7">
      <w:pPr>
        <w:numPr>
          <w:ilvl w:val="0"/>
          <w:numId w:val="2"/>
        </w:num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个人申报有关流程及材料要求</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楷体" w:eastAsia="楷体" w:hAnsi="楷体" w:cs="楷体" w:hint="eastAsia"/>
          <w:sz w:val="32"/>
          <w:szCs w:val="32"/>
        </w:rPr>
        <w:t>（一）</w:t>
      </w:r>
      <w:r w:rsidRPr="00FD18C7">
        <w:rPr>
          <w:rFonts w:ascii="楷体" w:eastAsia="楷体" w:hAnsi="楷体" w:cs="楷体" w:hint="eastAsia"/>
          <w:spacing w:val="8"/>
          <w:sz w:val="32"/>
          <w:szCs w:val="32"/>
        </w:rPr>
        <w:t>申报流程。</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申报人登录广西专业技术人员</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职称</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管理服务平台</w:t>
      </w:r>
      <w:r w:rsidRPr="00FD18C7">
        <w:rPr>
          <w:rFonts w:ascii="仿宋_GB2312" w:eastAsia="仿宋_GB2312" w:hAnsi="仿宋_GB2312" w:cs="仿宋_GB2312"/>
          <w:sz w:val="32"/>
          <w:szCs w:val="32"/>
        </w:rPr>
        <w:t>(my.gxrczc.com/Login)</w:t>
      </w:r>
      <w:r w:rsidRPr="00FD18C7">
        <w:rPr>
          <w:rFonts w:ascii="仿宋_GB2312" w:eastAsia="仿宋_GB2312" w:hAnsi="仿宋_GB2312" w:cs="仿宋_GB2312" w:hint="eastAsia"/>
          <w:sz w:val="32"/>
          <w:szCs w:val="32"/>
        </w:rPr>
        <w:t>进行网上注册、申报。个人申报材料提交后，申报人需随时关注申报系统的审核反馈消息，经审核申报人申报材料不符合规定条件的，高级评委会所在职改办将一次性告知申报人需要补充的全部内容。逾期未补充的，视为放弃申报。</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申报人在申报系统相应栏目如实填写、上传材料，并对个人材料的真实性、完整性作出承诺，勾选承诺书。因申报个人上传材料出现漏报、错报或未放指定位置导致的后果，由申报个人承担。</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（二）个人基本信息。</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录入的个人相片须为近期</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寸免冠正面彩色证件照，以清晰为准，照片人物不能扭曲变形。</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申报人身份证号码应准确填写，如因申报人填写错误导致相关关联材料无法查询，由申报人自行承担相应后果。对使用曾用名、身份证号码非正常变动、关联的证明材料</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如学历、职称证书等</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与填写身份证号不一致的，应提供户口簿本人信息页等相关证明材料。</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破格申报应符合自治区卫生系列高级职称评审条件的破格条件要求，不等同于无职称申报或越级申报。破格申报的，申报人应如实填写《广西卫生系列高级职称评审破格申报审批表》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附件</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并提供相关证明材料上传至申报系统，随同申报材料逐级审批，最终经申报的评委会所在职改办审核同意后方可评审。</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援外医疗队员、新冠肺炎疫情防控一线医务人员与广西援鄂医疗队队员，需将援外派出证明材料、《新冠肺炎疫情防控一线医务人员与广西援鄂医疗队员情况确认表》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附件</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上传到“其他基本信息”栏目的指定位置。</w:t>
      </w:r>
    </w:p>
    <w:p w:rsidR="00EE32AA" w:rsidRPr="00FD18C7" w:rsidRDefault="00EE32AA" w:rsidP="00FD18C7">
      <w:pPr>
        <w:spacing w:line="580" w:lineRule="exact"/>
        <w:ind w:left="609"/>
        <w:rPr>
          <w:rFonts w:ascii="楷体" w:eastAsia="楷体" w:hAnsi="楷体"/>
          <w:sz w:val="32"/>
          <w:szCs w:val="32"/>
        </w:rPr>
      </w:pPr>
      <w:r w:rsidRPr="00FD18C7">
        <w:rPr>
          <w:rFonts w:ascii="楷体" w:eastAsia="楷体" w:hAnsi="楷体" w:cs="楷体" w:hint="eastAsia"/>
          <w:spacing w:val="-8"/>
          <w:sz w:val="32"/>
          <w:szCs w:val="32"/>
        </w:rPr>
        <w:t>（三）学历情况。</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国有企事业单位参评人员学历情况由用人单位或推荐单位通过个人档案、教育部学信网等方式进行核验，申报人员如实填写学历信息即可，无需上传证书。</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民营医疗卫生机构、社会组织参评人员，在教育部学信网能够查询到学历的，申请人可将查询结果截图上传</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教育部学信网不能够查询到学历的，则需提供学历证书原件、查档材料或学历认证机构出具的学历认证等相关材料。</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（四）现任专业技术资格。</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申报副高级职称人员，通过在广西区内参加全国卫生专业技术资格考试取得中级职称证书的，点击“卫生中级资格数据获取”可自动生成中级资格信息，不再要求提供职称证书材料。暂时无法查询到证书信息的、在外省参加全国卫生专业技术资格考试取得中级职称证书的、</w:t>
      </w:r>
      <w:r w:rsidRPr="00FD18C7">
        <w:rPr>
          <w:rFonts w:ascii="仿宋_GB2312" w:eastAsia="仿宋_GB2312" w:hAnsi="仿宋_GB2312" w:cs="仿宋_GB2312"/>
          <w:sz w:val="32"/>
          <w:szCs w:val="32"/>
        </w:rPr>
        <w:t>2001</w:t>
      </w:r>
      <w:r w:rsidRPr="00FD18C7">
        <w:rPr>
          <w:rFonts w:ascii="仿宋_GB2312" w:eastAsia="仿宋_GB2312" w:hAnsi="仿宋_GB2312" w:cs="仿宋_GB2312" w:hint="eastAsia"/>
          <w:sz w:val="32"/>
          <w:szCs w:val="32"/>
        </w:rPr>
        <w:t>年之前以评审方式取得中级职称证书的申报人员，则需通过“新增”栏目填写证书信息并扫描上传证书原件至指定位置。</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（五）执业证书。</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为了严格从业准入制度，医疗机构需持执业注册证上岗的，原则上申报专业应与执业范围一致</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中医、中西医结合执业范围，现从事壮医专业技术工作的，可申报壮医高级职称</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申报临床、中医、口腔、公卫类别副主任医师的，申报单位应与执业地点、主要执业机构相一致，多点执业的，应与主要执业机构相一致</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申报副主任护师的，申报单位应与执业地点相一致。</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申报副主任医师，需扫描上传《医师资格证书》和《医师执业证书》</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必须扫描上传执业地点、执业范围内容页面，</w:t>
      </w:r>
      <w:r w:rsidRPr="00FD18C7">
        <w:rPr>
          <w:rFonts w:ascii="仿宋_GB2312" w:eastAsia="仿宋_GB2312" w:hAnsi="仿宋_GB2312" w:cs="仿宋_GB2312"/>
          <w:sz w:val="32"/>
          <w:szCs w:val="32"/>
        </w:rPr>
        <w:t>2018</w:t>
      </w:r>
      <w:r w:rsidRPr="00FD18C7">
        <w:rPr>
          <w:rFonts w:ascii="仿宋_GB2312" w:eastAsia="仿宋_GB2312" w:hAnsi="仿宋_GB2312" w:cs="仿宋_GB2312" w:hint="eastAsia"/>
          <w:sz w:val="32"/>
          <w:szCs w:val="32"/>
        </w:rPr>
        <w:t>年启用的新版纸质执业证书，还需扫描上传主要执业机构内容页面。</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申报副主任护师，需扫描上传《护士执业证书》</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必须扫描上传执业地点、注册有效期页面。</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（六）高级职称专业能力考试合格证。</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已通过卫生系列高级职称专业能力考试的申报人，不需要提供考试合格证书，点击“卫生考试数据获取”可自动生成考试合格的信息，</w:t>
      </w:r>
      <w:r w:rsidRPr="00FD18C7">
        <w:rPr>
          <w:rFonts w:ascii="仿宋_GB2312" w:eastAsia="仿宋_GB2312" w:hAnsi="仿宋_GB2312" w:cs="仿宋_GB2312"/>
          <w:sz w:val="32"/>
          <w:szCs w:val="32"/>
        </w:rPr>
        <w:t>2018</w:t>
      </w:r>
      <w:r w:rsidRPr="00FD18C7">
        <w:rPr>
          <w:rFonts w:ascii="仿宋_GB2312" w:eastAsia="仿宋_GB2312" w:hAnsi="仿宋_GB2312" w:cs="仿宋_GB2312" w:hint="eastAsia"/>
          <w:sz w:val="32"/>
          <w:szCs w:val="32"/>
        </w:rPr>
        <w:t>年及之后的乡镇卫生服务机构合格线的合格成绩只能用于申报卫生系列乡镇卫生服务机构副高级职称。</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具有壮医执业范围申报壮医高级职称的、援外医疗队队员</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年期及以上</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在援外期间或回国</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年半内申报卫生系列高级职称的，可免试进行申报。</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新冠肺炎疫情防控一线医务人员与广西援鄂医疗队队员申报同系列高一级职称时可免试</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次进行申报，已使用过免试的优惠政策进行申报的人员，再次申报时须通过卫生系列高级职称专业能力考试，取得合格成绩。</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楷体" w:eastAsia="楷体" w:hAnsi="楷体" w:cs="楷体" w:hint="eastAsia"/>
          <w:sz w:val="32"/>
          <w:szCs w:val="32"/>
        </w:rPr>
        <w:t>（七）继续教育情况。</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扫描上传《卫生系列专业技术人员继续教育学分汇总表》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附件</w:t>
      </w: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或通过广西壮族自治区继续医学教育管理网导出并经单位主管部门及上级主管部门审核的《继续医学教育学分证书》</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申报全区通用、县级高级职称的县级以上医疗卫生机构人员，累计完成取得现职称以来的继续医学教育</w:t>
      </w:r>
      <w:r w:rsidRPr="00FD18C7">
        <w:rPr>
          <w:rFonts w:ascii="仿宋_GB2312" w:eastAsia="仿宋_GB2312" w:hAnsi="仿宋_GB2312" w:cs="仿宋_GB2312"/>
          <w:sz w:val="32"/>
          <w:szCs w:val="32"/>
        </w:rPr>
        <w:t>I</w:t>
      </w:r>
      <w:r w:rsidRPr="00FD18C7">
        <w:rPr>
          <w:rFonts w:ascii="仿宋_GB2312" w:eastAsia="仿宋_GB2312" w:hAnsi="仿宋_GB2312" w:cs="仿宋_GB2312" w:hint="eastAsia"/>
          <w:sz w:val="32"/>
          <w:szCs w:val="32"/>
        </w:rPr>
        <w:t>类学分</w:t>
      </w:r>
      <w:r w:rsidRPr="00FD18C7">
        <w:rPr>
          <w:rFonts w:ascii="仿宋_GB2312" w:eastAsia="仿宋_GB2312" w:hAnsi="仿宋_GB2312" w:cs="仿宋_GB2312"/>
          <w:sz w:val="32"/>
          <w:szCs w:val="32"/>
        </w:rPr>
        <w:t>25</w:t>
      </w:r>
      <w:r w:rsidRPr="00FD18C7">
        <w:rPr>
          <w:rFonts w:ascii="仿宋_GB2312" w:eastAsia="仿宋_GB2312" w:hAnsi="仿宋_GB2312" w:cs="仿宋_GB2312" w:hint="eastAsia"/>
          <w:sz w:val="32"/>
          <w:szCs w:val="32"/>
        </w:rPr>
        <w:t>分、Ⅱ类学分</w:t>
      </w:r>
      <w:r w:rsidRPr="00FD18C7">
        <w:rPr>
          <w:rFonts w:ascii="仿宋_GB2312" w:eastAsia="仿宋_GB2312" w:hAnsi="仿宋_GB2312" w:cs="仿宋_GB2312"/>
          <w:sz w:val="32"/>
          <w:szCs w:val="32"/>
        </w:rPr>
        <w:t>50</w:t>
      </w:r>
      <w:r w:rsidRPr="00FD18C7">
        <w:rPr>
          <w:rFonts w:ascii="仿宋_GB2312" w:eastAsia="仿宋_GB2312" w:hAnsi="仿宋_GB2312" w:cs="仿宋_GB2312" w:hint="eastAsia"/>
          <w:sz w:val="32"/>
          <w:szCs w:val="32"/>
        </w:rPr>
        <w:t>分以上学分</w:t>
      </w:r>
      <w:r w:rsidRPr="00FD18C7">
        <w:rPr>
          <w:rFonts w:ascii="仿宋_GB2312" w:eastAsia="仿宋_GB2312" w:hAnsi="仿宋_GB2312" w:cs="仿宋_GB2312"/>
          <w:sz w:val="32"/>
          <w:szCs w:val="32"/>
        </w:rPr>
        <w:t>(I</w:t>
      </w:r>
      <w:r w:rsidRPr="00FD18C7">
        <w:rPr>
          <w:rFonts w:ascii="仿宋_GB2312" w:eastAsia="仿宋_GB2312" w:hAnsi="仿宋_GB2312" w:cs="仿宋_GB2312" w:hint="eastAsia"/>
          <w:sz w:val="32"/>
          <w:szCs w:val="32"/>
        </w:rPr>
        <w:t>类学分与Ⅱ类学分可相互补充，所补充比例不得超过该类别学分总值的</w:t>
      </w:r>
      <w:r w:rsidRPr="00FD18C7">
        <w:rPr>
          <w:rFonts w:ascii="仿宋_GB2312" w:eastAsia="仿宋_GB2312" w:hAnsi="仿宋_GB2312" w:cs="仿宋_GB2312"/>
          <w:sz w:val="32"/>
          <w:szCs w:val="32"/>
        </w:rPr>
        <w:t>50%),</w:t>
      </w:r>
      <w:r w:rsidRPr="00FD18C7">
        <w:rPr>
          <w:rFonts w:ascii="仿宋_GB2312" w:eastAsia="仿宋_GB2312" w:hAnsi="仿宋_GB2312" w:cs="仿宋_GB2312" w:hint="eastAsia"/>
          <w:sz w:val="32"/>
          <w:szCs w:val="32"/>
        </w:rPr>
        <w:t>县级及以下医疗卫生机构人员，累计完成取得现职称以来的继续医学教育学分</w:t>
      </w:r>
      <w:r w:rsidRPr="00FD18C7">
        <w:rPr>
          <w:rFonts w:ascii="仿宋_GB2312" w:eastAsia="仿宋_GB2312" w:hAnsi="仿宋_GB2312" w:cs="仿宋_GB2312"/>
          <w:sz w:val="32"/>
          <w:szCs w:val="32"/>
        </w:rPr>
        <w:t>75</w:t>
      </w:r>
      <w:r w:rsidRPr="00FD18C7">
        <w:rPr>
          <w:rFonts w:ascii="仿宋_GB2312" w:eastAsia="仿宋_GB2312" w:hAnsi="仿宋_GB2312" w:cs="仿宋_GB2312" w:hint="eastAsia"/>
          <w:sz w:val="32"/>
          <w:szCs w:val="32"/>
        </w:rPr>
        <w:t>分以上学分</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不对</w:t>
      </w:r>
      <w:r w:rsidRPr="00FD18C7">
        <w:rPr>
          <w:rFonts w:ascii="仿宋_GB2312" w:eastAsia="仿宋_GB2312" w:hAnsi="仿宋_GB2312" w:cs="仿宋_GB2312"/>
          <w:sz w:val="32"/>
          <w:szCs w:val="32"/>
        </w:rPr>
        <w:t>I</w:t>
      </w:r>
      <w:r w:rsidRPr="00FD18C7">
        <w:rPr>
          <w:rFonts w:ascii="仿宋_GB2312" w:eastAsia="仿宋_GB2312" w:hAnsi="仿宋_GB2312" w:cs="仿宋_GB2312" w:hint="eastAsia"/>
          <w:sz w:val="32"/>
          <w:szCs w:val="32"/>
        </w:rPr>
        <w:t>类学分、Ⅱ类学分进行划分</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申报乡镇医疗卫生服务机构副高级职称的，累计完成取得中级职称以来的继续医学教育学分</w:t>
      </w:r>
      <w:r w:rsidRPr="00FD18C7">
        <w:rPr>
          <w:rFonts w:ascii="仿宋_GB2312" w:eastAsia="仿宋_GB2312" w:hAnsi="仿宋_GB2312" w:cs="仿宋_GB2312"/>
          <w:sz w:val="32"/>
          <w:szCs w:val="32"/>
        </w:rPr>
        <w:t>50</w:t>
      </w:r>
      <w:r w:rsidRPr="00FD18C7">
        <w:rPr>
          <w:rFonts w:ascii="仿宋_GB2312" w:eastAsia="仿宋_GB2312" w:hAnsi="仿宋_GB2312" w:cs="仿宋_GB2312" w:hint="eastAsia"/>
          <w:sz w:val="32"/>
          <w:szCs w:val="32"/>
        </w:rPr>
        <w:t>分以上学分</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不对</w:t>
      </w:r>
      <w:r w:rsidRPr="00FD18C7">
        <w:rPr>
          <w:rFonts w:ascii="仿宋_GB2312" w:eastAsia="仿宋_GB2312" w:hAnsi="仿宋_GB2312" w:cs="仿宋_GB2312"/>
          <w:sz w:val="32"/>
          <w:szCs w:val="32"/>
        </w:rPr>
        <w:t>I</w:t>
      </w:r>
      <w:r w:rsidRPr="00FD18C7">
        <w:rPr>
          <w:rFonts w:ascii="仿宋_GB2312" w:eastAsia="仿宋_GB2312" w:hAnsi="仿宋_GB2312" w:cs="仿宋_GB2312" w:hint="eastAsia"/>
          <w:sz w:val="32"/>
          <w:szCs w:val="32"/>
        </w:rPr>
        <w:t>类学分、Ⅱ类学分进行划分</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2020</w:t>
      </w:r>
      <w:r w:rsidRPr="00FD18C7">
        <w:rPr>
          <w:rFonts w:ascii="仿宋_GB2312" w:eastAsia="仿宋_GB2312" w:hAnsi="仿宋_GB2312" w:cs="仿宋_GB2312" w:hint="eastAsia"/>
          <w:sz w:val="32"/>
          <w:szCs w:val="32"/>
        </w:rPr>
        <w:t>年的新冠肺炎疫情防控一线医务人员与广西援鄂医疗队队员参加疫情防控经历视同完成</w:t>
      </w:r>
      <w:r w:rsidRPr="00FD18C7">
        <w:rPr>
          <w:rFonts w:ascii="仿宋_GB2312" w:eastAsia="仿宋_GB2312" w:hAnsi="仿宋_GB2312" w:cs="仿宋_GB2312"/>
          <w:sz w:val="32"/>
          <w:szCs w:val="32"/>
        </w:rPr>
        <w:t>2020</w:t>
      </w:r>
      <w:r w:rsidRPr="00FD18C7">
        <w:rPr>
          <w:rFonts w:ascii="仿宋_GB2312" w:eastAsia="仿宋_GB2312" w:hAnsi="仿宋_GB2312" w:cs="仿宋_GB2312" w:hint="eastAsia"/>
          <w:sz w:val="32"/>
          <w:szCs w:val="32"/>
        </w:rPr>
        <w:t>年度继续医学教育学分，</w:t>
      </w:r>
      <w:r w:rsidRPr="00FD18C7">
        <w:rPr>
          <w:rFonts w:ascii="仿宋_GB2312" w:eastAsia="仿宋_GB2312" w:hAnsi="仿宋_GB2312" w:cs="仿宋_GB2312"/>
          <w:sz w:val="32"/>
          <w:szCs w:val="32"/>
        </w:rPr>
        <w:t>2021</w:t>
      </w:r>
      <w:r w:rsidRPr="00FD18C7">
        <w:rPr>
          <w:rFonts w:ascii="仿宋_GB2312" w:eastAsia="仿宋_GB2312" w:hAnsi="仿宋_GB2312" w:cs="仿宋_GB2312" w:hint="eastAsia"/>
          <w:sz w:val="32"/>
          <w:szCs w:val="32"/>
        </w:rPr>
        <w:t>年、</w:t>
      </w:r>
      <w:r w:rsidRPr="00FD18C7">
        <w:rPr>
          <w:rFonts w:ascii="仿宋_GB2312" w:eastAsia="仿宋_GB2312" w:hAnsi="仿宋_GB2312" w:cs="仿宋_GB2312"/>
          <w:sz w:val="32"/>
          <w:szCs w:val="32"/>
        </w:rPr>
        <w:t>2022</w:t>
      </w:r>
      <w:r w:rsidRPr="00FD18C7">
        <w:rPr>
          <w:rFonts w:ascii="仿宋_GB2312" w:eastAsia="仿宋_GB2312" w:hAnsi="仿宋_GB2312" w:cs="仿宋_GB2312" w:hint="eastAsia"/>
          <w:sz w:val="32"/>
          <w:szCs w:val="32"/>
        </w:rPr>
        <w:t>年的新冠肺炎疫情防控一线医务人员参加疫情防控经历视同完成当年度继续医学教育学分</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县级以上医疗卫生机构人员</w:t>
      </w:r>
      <w:r w:rsidRPr="00FD18C7">
        <w:rPr>
          <w:rFonts w:ascii="仿宋_GB2312" w:eastAsia="仿宋_GB2312" w:hAnsi="仿宋_GB2312" w:cs="仿宋_GB2312"/>
          <w:sz w:val="32"/>
          <w:szCs w:val="32"/>
        </w:rPr>
        <w:t>25</w:t>
      </w:r>
      <w:r w:rsidRPr="00FD18C7">
        <w:rPr>
          <w:rFonts w:ascii="仿宋_GB2312" w:eastAsia="仿宋_GB2312" w:hAnsi="仿宋_GB2312" w:cs="仿宋_GB2312" w:hint="eastAsia"/>
          <w:sz w:val="32"/>
          <w:szCs w:val="32"/>
        </w:rPr>
        <w:t>分，县级及以下医疗卫生机构人员</w:t>
      </w:r>
      <w:r w:rsidRPr="00FD18C7">
        <w:rPr>
          <w:rFonts w:ascii="仿宋_GB2312" w:eastAsia="仿宋_GB2312" w:hAnsi="仿宋_GB2312" w:cs="仿宋_GB2312"/>
          <w:sz w:val="32"/>
          <w:szCs w:val="32"/>
        </w:rPr>
        <w:t>20</w:t>
      </w:r>
      <w:r w:rsidRPr="00FD18C7">
        <w:rPr>
          <w:rFonts w:ascii="仿宋_GB2312" w:eastAsia="仿宋_GB2312" w:hAnsi="仿宋_GB2312" w:cs="仿宋_GB2312" w:hint="eastAsia"/>
          <w:sz w:val="32"/>
          <w:szCs w:val="32"/>
        </w:rPr>
        <w:t>分</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完成自治区人力资源社会保障厅规定的</w:t>
      </w:r>
      <w:r w:rsidRPr="00FD18C7">
        <w:rPr>
          <w:rFonts w:ascii="仿宋_GB2312" w:eastAsia="仿宋_GB2312" w:hAnsi="仿宋_GB2312" w:cs="仿宋_GB2312"/>
          <w:sz w:val="32"/>
          <w:szCs w:val="32"/>
        </w:rPr>
        <w:t>2022</w:t>
      </w:r>
      <w:r w:rsidRPr="00FD18C7">
        <w:rPr>
          <w:rFonts w:ascii="仿宋_GB2312" w:eastAsia="仿宋_GB2312" w:hAnsi="仿宋_GB2312" w:cs="仿宋_GB2312" w:hint="eastAsia"/>
          <w:sz w:val="32"/>
          <w:szCs w:val="32"/>
        </w:rPr>
        <w:t>年公需科目“广西壮族自治区国民经济和社会发展第十四个五年规划和</w:t>
      </w:r>
      <w:r w:rsidRPr="00FD18C7">
        <w:rPr>
          <w:rFonts w:ascii="仿宋_GB2312" w:eastAsia="仿宋_GB2312" w:hAnsi="仿宋_GB2312" w:cs="仿宋_GB2312"/>
          <w:sz w:val="32"/>
          <w:szCs w:val="32"/>
        </w:rPr>
        <w:t>2035</w:t>
      </w:r>
      <w:r w:rsidRPr="00FD18C7">
        <w:rPr>
          <w:rFonts w:ascii="仿宋_GB2312" w:eastAsia="仿宋_GB2312" w:hAnsi="仿宋_GB2312" w:cs="仿宋_GB2312" w:hint="eastAsia"/>
          <w:sz w:val="32"/>
          <w:szCs w:val="32"/>
        </w:rPr>
        <w:t>年远景目标纲要”学习任务，申报时无需提供纸质证明，点击“数据获取”可自动生成考试合格信息。根据自治区职改办相关要求，</w:t>
      </w:r>
      <w:r w:rsidRPr="00FD18C7">
        <w:rPr>
          <w:rFonts w:ascii="仿宋_GB2312" w:eastAsia="仿宋_GB2312" w:hAnsi="仿宋_GB2312" w:cs="仿宋_GB2312"/>
          <w:sz w:val="32"/>
          <w:szCs w:val="32"/>
        </w:rPr>
        <w:t>2021</w:t>
      </w:r>
      <w:r w:rsidRPr="00FD18C7">
        <w:rPr>
          <w:rFonts w:ascii="仿宋_GB2312" w:eastAsia="仿宋_GB2312" w:hAnsi="仿宋_GB2312" w:cs="仿宋_GB2312" w:hint="eastAsia"/>
          <w:sz w:val="32"/>
          <w:szCs w:val="32"/>
        </w:rPr>
        <w:t>年度继续教育</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含公需科目和专业科目</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学时完成情况，作为推荐参评的重要参考条件。完成专业科目学时的，要及时登录继续教育信息管理系统进行学时登记。</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（八）国内外学习、培训、进修经历。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提供从业以来累计</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年或任现职以来累计半年进修、培训学习经历有关证明，具备以下条件之一者即符合申报要求：</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从业以来累计满</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年的进修经历</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申报乡镇副高为半年</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从业以来累计满</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年的培训、学习经历</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申报乡镇副高为半年</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从业以来进修、培训、学习等三种方式相加累计满</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申报乡镇副高为半年</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从业以来取得的医学相关类第二、第三学历</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取得现专业技术资格以来累计半年的进修经历</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申报乡镇副高为</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个月</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cs="仿宋_GB2312"/>
          <w:sz w:val="32"/>
          <w:szCs w:val="32"/>
        </w:rPr>
      </w:pP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取得现专业技术资格以来累计半年的培训、学习经历</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申报乡镇副高为</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个月</w:t>
      </w:r>
      <w:r w:rsidRPr="00FD18C7">
        <w:rPr>
          <w:rFonts w:ascii="仿宋_GB2312" w:eastAsia="仿宋_GB2312" w:hAnsi="仿宋_GB2312" w:cs="仿宋_GB2312"/>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7.</w:t>
      </w:r>
      <w:r w:rsidRPr="00FD18C7">
        <w:rPr>
          <w:rFonts w:ascii="仿宋_GB2312" w:eastAsia="仿宋_GB2312" w:hAnsi="仿宋_GB2312" w:cs="仿宋_GB2312" w:hint="eastAsia"/>
          <w:sz w:val="32"/>
          <w:szCs w:val="32"/>
        </w:rPr>
        <w:t>取得现专业技术资格以来进修、培训、学习等三种方式相加累计满半年</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申报乡镇副高为</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个月</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（九）任现职以来论文、著作情况。</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为进一步贯彻落实习近平总书记关于破除“四唯”的重要讲话精神，对申报人员提交的论文、文献综述作如下规定：</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申报全区通用副高级职称的：只需提交取得中级职称以来独著或以第一作者</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含并列第一作者，限前</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位</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在公开发行期刊上发表的论文</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篇或在公开发行的期刊、报刊发表本专业科普文章</w:t>
      </w: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篇</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每篇不少于</w:t>
      </w:r>
      <w:r w:rsidRPr="00FD18C7">
        <w:rPr>
          <w:rFonts w:ascii="仿宋_GB2312" w:eastAsia="仿宋_GB2312" w:hAnsi="仿宋_GB2312" w:cs="仿宋_GB2312"/>
          <w:sz w:val="32"/>
          <w:szCs w:val="32"/>
        </w:rPr>
        <w:t>1500</w:t>
      </w:r>
      <w:r w:rsidRPr="00FD18C7">
        <w:rPr>
          <w:rFonts w:ascii="仿宋_GB2312" w:eastAsia="仿宋_GB2312" w:hAnsi="仿宋_GB2312" w:cs="仿宋_GB2312" w:hint="eastAsia"/>
          <w:sz w:val="32"/>
          <w:szCs w:val="32"/>
        </w:rPr>
        <w:t>字</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文献综述</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篇</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可不发表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申报县级副高级职称的，对论文、综述不作要求，如确有论文及综述，也可提供。</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申报乡镇卫生服务机构副高级职称的：对论文、综述不作要求，如确有论文及综述，也可提供。</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新冠肺炎疫情防控一线医务人员与广西援鄂医疗队队员申报同系列高一级职称的，对论文及综述不作硬性要求。</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个人撰写的决策咨询类信息被自治区级以上党委、政府采用的可以替代论文，决策咨询类信息折算论文情况，以自治区党委信息综合值班室或自治区人民政府办公厅信息处出具的采用告知单为依据，任何其他单位或个人提供的证明不予认可。</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在期刊发表的论文</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扫描转化成图片格式上传到指定位置</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必须同时附上该期刊封面、目录、版权页及全文，正文原稿的</w:t>
      </w:r>
      <w:r w:rsidRPr="00FD18C7">
        <w:rPr>
          <w:rFonts w:ascii="仿宋_GB2312" w:eastAsia="仿宋_GB2312" w:hAnsi="仿宋_GB2312" w:cs="仿宋_GB2312"/>
          <w:sz w:val="32"/>
          <w:szCs w:val="32"/>
        </w:rPr>
        <w:t>word</w:t>
      </w:r>
      <w:r w:rsidRPr="00FD18C7">
        <w:rPr>
          <w:rFonts w:ascii="仿宋_GB2312" w:eastAsia="仿宋_GB2312" w:hAnsi="仿宋_GB2312" w:cs="仿宋_GB2312" w:hint="eastAsia"/>
          <w:sz w:val="32"/>
          <w:szCs w:val="32"/>
        </w:rPr>
        <w:t>文档，需转化成</w:t>
      </w:r>
      <w:r w:rsidRPr="00FD18C7">
        <w:rPr>
          <w:rFonts w:ascii="仿宋_GB2312" w:eastAsia="仿宋_GB2312" w:hAnsi="仿宋_GB2312" w:cs="仿宋_GB2312"/>
          <w:sz w:val="32"/>
          <w:szCs w:val="32"/>
        </w:rPr>
        <w:t>PDF</w:t>
      </w:r>
      <w:r w:rsidRPr="00FD18C7">
        <w:rPr>
          <w:rFonts w:ascii="仿宋_GB2312" w:eastAsia="仿宋_GB2312" w:hAnsi="仿宋_GB2312" w:cs="仿宋_GB2312" w:hint="eastAsia"/>
          <w:sz w:val="32"/>
          <w:szCs w:val="32"/>
        </w:rPr>
        <w:t>文档上传。如论文以外文发表的，须同时提供期刊名称</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含有效查询方式</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、自治区医学科学信息研究所或大学院校图书馆的检索收录证明及论文的译文</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网络版的</w:t>
      </w:r>
      <w:r w:rsidRPr="00FD18C7">
        <w:rPr>
          <w:rFonts w:ascii="仿宋_GB2312" w:eastAsia="仿宋_GB2312" w:hAnsi="仿宋_GB2312" w:cs="仿宋_GB2312"/>
          <w:sz w:val="32"/>
          <w:szCs w:val="32"/>
        </w:rPr>
        <w:t>SCI</w:t>
      </w:r>
      <w:r w:rsidRPr="00FD18C7">
        <w:rPr>
          <w:rFonts w:ascii="仿宋_GB2312" w:eastAsia="仿宋_GB2312" w:hAnsi="仿宋_GB2312" w:cs="仿宋_GB2312" w:hint="eastAsia"/>
          <w:sz w:val="32"/>
          <w:szCs w:val="32"/>
        </w:rPr>
        <w:t>论文或文献综述，需提交经自治区医学科学信息研究所或大学院校图书馆下载并加盖公章的全文。</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论文发表在非法刊物不能计为参评论文，公开发行期刊查询国家新闻出版署网站</w:t>
      </w:r>
      <w:r w:rsidRPr="00FD18C7">
        <w:rPr>
          <w:rFonts w:ascii="仿宋_GB2312" w:eastAsia="仿宋_GB2312" w:hAnsi="仿宋_GB2312" w:cs="仿宋_GB2312"/>
          <w:sz w:val="32"/>
          <w:szCs w:val="32"/>
        </w:rPr>
        <w:t>(www.nppa.gov.cn)</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7.</w:t>
      </w:r>
      <w:r w:rsidRPr="00FD18C7">
        <w:rPr>
          <w:rFonts w:ascii="仿宋_GB2312" w:eastAsia="仿宋_GB2312" w:hAnsi="仿宋_GB2312" w:cs="仿宋_GB2312" w:hint="eastAsia"/>
          <w:sz w:val="32"/>
          <w:szCs w:val="32"/>
        </w:rPr>
        <w:t>以通讯作者发表的论文，不能作为代表作参评，以通讯作者发表文献综述，不能作为参评的文献综述。</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楷体" w:eastAsia="楷体" w:hAnsi="楷体" w:cs="楷体" w:hint="eastAsia"/>
          <w:sz w:val="32"/>
          <w:szCs w:val="32"/>
        </w:rPr>
        <w:t>（十）病案或技术工作报告。</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申报临床执业类别相关专业</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除全科医学、计划生育、妇女保健、儿童保健、孕产保健、营养等专业外</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副主任医师、中医执业类别相关专业</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含中西医结合、壮医</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副主任医师、口腔执业类别相关专业副主任医师的，必须提供</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份不同年度的完整原始住院病历或个案病例分析报告，个案病例分析报告的年度计算以病例资料收集的最后时间为准。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病历要求：包括病案首页、入院记录、病程记录、疑难、危重病例讨论记录、会诊记录、手术和分娩记录、麻醉记录、住院抢救记录、交</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接</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班记录、转</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出、入</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科记录、术前小结、术前讨论记录、术后记录</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术后小结</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、阶段小结、长期</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临时</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医嘱、出院记录</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死亡记录</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、与本次住院疾病有关的阳性化验检查报告单等。病案时间以出院时间为准，每份病案首页必须复印并加盖病历保管部门或单位公章后，连同病历的其他页面扫描转化成</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个完整的</w:t>
      </w:r>
      <w:r w:rsidRPr="00FD18C7">
        <w:rPr>
          <w:rFonts w:ascii="仿宋_GB2312" w:eastAsia="仿宋_GB2312" w:hAnsi="仿宋_GB2312" w:cs="仿宋_GB2312"/>
          <w:sz w:val="32"/>
          <w:szCs w:val="32"/>
        </w:rPr>
        <w:t>PDF</w:t>
      </w:r>
      <w:r w:rsidRPr="00FD18C7">
        <w:rPr>
          <w:rFonts w:ascii="仿宋_GB2312" w:eastAsia="仿宋_GB2312" w:hAnsi="仿宋_GB2312" w:cs="仿宋_GB2312" w:hint="eastAsia"/>
          <w:sz w:val="32"/>
          <w:szCs w:val="32"/>
        </w:rPr>
        <w:t>文档上传</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电子病历的非病案首页部分可直接转化成</w:t>
      </w:r>
      <w:r w:rsidRPr="00FD18C7">
        <w:rPr>
          <w:rFonts w:ascii="仿宋_GB2312" w:eastAsia="仿宋_GB2312" w:hAnsi="仿宋_GB2312" w:cs="仿宋_GB2312"/>
          <w:sz w:val="32"/>
          <w:szCs w:val="32"/>
        </w:rPr>
        <w:t>PDF</w:t>
      </w:r>
      <w:r w:rsidRPr="00FD18C7">
        <w:rPr>
          <w:rFonts w:ascii="仿宋_GB2312" w:eastAsia="仿宋_GB2312" w:hAnsi="仿宋_GB2312" w:cs="仿宋_GB2312" w:hint="eastAsia"/>
          <w:sz w:val="32"/>
          <w:szCs w:val="32"/>
        </w:rPr>
        <w:t>文档，连同复印并加盖公章的病案首页生成一个完整的</w:t>
      </w:r>
      <w:r w:rsidRPr="00FD18C7">
        <w:rPr>
          <w:rFonts w:ascii="仿宋_GB2312" w:eastAsia="仿宋_GB2312" w:hAnsi="仿宋_GB2312" w:cs="仿宋_GB2312"/>
          <w:sz w:val="32"/>
          <w:szCs w:val="32"/>
        </w:rPr>
        <w:t>PDF</w:t>
      </w:r>
      <w:r w:rsidRPr="00FD18C7">
        <w:rPr>
          <w:rFonts w:ascii="仿宋_GB2312" w:eastAsia="仿宋_GB2312" w:hAnsi="仿宋_GB2312" w:cs="仿宋_GB2312" w:hint="eastAsia"/>
          <w:sz w:val="32"/>
          <w:szCs w:val="32"/>
        </w:rPr>
        <w:t>文档上传。</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申报全科医学、计划生育、妇女保健、儿童保健、孕产保健、营养等临床执业类别专业副主任医师及公共卫生执业类别相关专业主任副主任医师的，以及申报护理学、医疗技术类、卫生管理等专业高级职称的，既可提供</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份不同年度完整原始住院病历或个案病例分析报告，也可提供</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份不同年度的技术工作报告</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每份</w:t>
      </w:r>
      <w:r w:rsidRPr="00FD18C7">
        <w:rPr>
          <w:rFonts w:ascii="仿宋_GB2312" w:eastAsia="仿宋_GB2312" w:hAnsi="仿宋_GB2312" w:cs="仿宋_GB2312"/>
          <w:sz w:val="32"/>
          <w:szCs w:val="32"/>
        </w:rPr>
        <w:t>3000</w:t>
      </w:r>
      <w:r w:rsidRPr="00FD18C7">
        <w:rPr>
          <w:rFonts w:ascii="仿宋_GB2312" w:eastAsia="仿宋_GB2312" w:hAnsi="仿宋_GB2312" w:cs="仿宋_GB2312" w:hint="eastAsia"/>
          <w:sz w:val="32"/>
          <w:szCs w:val="32"/>
        </w:rPr>
        <w:t>以内，附实验室检测检查、现场调查等有相关原始资料，扫描的复印件要有单位审核意见</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技术工作报告的年度计算以病例资料收集的最后时间为准。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技术工作报告要求：必须是任期内不同年度体现申报人员专业技术水平、能力及取得的效益或成果的工作报告。技术工作报告的形式包括专题技术应用报告、调查报告及案例分析，不能以自我鉴定、述职报告、年度工作总结、工作日志等替代，也不能写成流水账。</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新冠肺炎疫情防控一线医务人员与广西援鄂医疗队队员的申报，将疫情防控中的临床救治情况、病案病例、诊疗方案、关键核心技术研发成果、流行病学报告、病理报告、药物疫苗研发情况、试剂检测设备产品研发应用情况、工作总结、心理治疗和疏导案例等均可作为成果申报参评。</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个案病例分析报告与技术工作报告需经申报人所在科室的负责人审核签字，并加盖单位职能主管部门公章或单位公章。</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为保护患者隐私，病历、辅助检查结果等的患者姓名、身份证信息应做技术处理，不予完整显示。</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（十一）任现职以来主要专业技术工作业绩。</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申报人员根据自身岗位性质、实际工作情况填写并扫描上传《任期内独立解决重大或复杂技术问题的病例量化表》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不超过</w:t>
      </w:r>
      <w:r w:rsidRPr="00FD18C7">
        <w:rPr>
          <w:rFonts w:ascii="仿宋_GB2312" w:eastAsia="仿宋_GB2312" w:hAnsi="仿宋_GB2312" w:cs="仿宋_GB2312"/>
          <w:sz w:val="32"/>
          <w:szCs w:val="32"/>
        </w:rPr>
        <w:t>30</w:t>
      </w:r>
      <w:r w:rsidRPr="00FD18C7">
        <w:rPr>
          <w:rFonts w:ascii="仿宋_GB2312" w:eastAsia="仿宋_GB2312" w:hAnsi="仿宋_GB2312" w:cs="仿宋_GB2312" w:hint="eastAsia"/>
          <w:sz w:val="32"/>
          <w:szCs w:val="32"/>
        </w:rPr>
        <w:t>例</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、《任期内主持完成疑难危重病人会诊和救治工作病例数的量化表》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不超过</w:t>
      </w:r>
      <w:r w:rsidRPr="00FD18C7">
        <w:rPr>
          <w:rFonts w:ascii="仿宋_GB2312" w:eastAsia="仿宋_GB2312" w:hAnsi="仿宋_GB2312" w:cs="仿宋_GB2312"/>
          <w:sz w:val="32"/>
          <w:szCs w:val="32"/>
        </w:rPr>
        <w:t>30</w:t>
      </w:r>
      <w:r w:rsidRPr="00FD18C7">
        <w:rPr>
          <w:rFonts w:ascii="仿宋_GB2312" w:eastAsia="仿宋_GB2312" w:hAnsi="仿宋_GB2312" w:cs="仿宋_GB2312" w:hint="eastAsia"/>
          <w:sz w:val="32"/>
          <w:szCs w:val="32"/>
        </w:rPr>
        <w:t>例</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如实际工作中未有过上述经历而无法提供的，可不用提供。</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申报中医</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含中西医结合</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类别的医师，填写并扫描上传《任期内优势病种诊治病例数的量化表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中医</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不超过</w:t>
      </w:r>
      <w:r w:rsidRPr="00FD18C7">
        <w:rPr>
          <w:rFonts w:ascii="仿宋_GB2312" w:eastAsia="仿宋_GB2312" w:hAnsi="仿宋_GB2312" w:cs="仿宋_GB2312"/>
          <w:sz w:val="32"/>
          <w:szCs w:val="32"/>
        </w:rPr>
        <w:t>30</w:t>
      </w:r>
      <w:r w:rsidRPr="00FD18C7">
        <w:rPr>
          <w:rFonts w:ascii="仿宋_GB2312" w:eastAsia="仿宋_GB2312" w:hAnsi="仿宋_GB2312" w:cs="仿宋_GB2312" w:hint="eastAsia"/>
          <w:sz w:val="32"/>
          <w:szCs w:val="32"/>
        </w:rPr>
        <w:t>例</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非申报中医</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含中西医结合</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专业的，无需填写。</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所有申报人员应填写并扫描上传《任期内开展的本专业技术量化表》。</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（十二）卫生主要经历。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按要求填写相关内容，扫描上传《专业技术人员任期内从事本领域专业技术工作时间记录表》。</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（十三）科研成果及科研奖项。</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申报全区通用正高级职称的，必须提交科研成果或科研奖项内容，其他申报人员不作要求。</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（十四）各种荣誉奖项、处罚情况。</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任现职来有受过违纪违规处罚的情况，需如实填写。</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（十五）到基层开展卫生技术服务。</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二级、三级公立医院</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不含非卫生系统单位</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、妇幼保健院的执业医师申报副主任医师职称的，需提交符合要求的《广西卫生专业技术人员到基层工作考核卡》或《广西医疗机构医师可不作要求到基层服务审批表》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新冠肺炎疫情防控一线医务人员、广西援鄂医疗队队员、广西援沪医疗队队员参加疫情防控经历视同满</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年的基层工作经历。</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（十六）社保缴费记录。</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民营企业申报人员原则上应有在申报单位连续</w:t>
      </w: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个月以上</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不含申报当月</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个人社保缴费记录</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对于</w:t>
      </w: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个月内有工作单位变动的，应提供相关情况说明和证明材料，由各级评委会所在职改办核实。审查中发现申报人填写工作经历与社保缴费记录不符等情况，经核实为填报虚假信息或提供虚假材料的，各级职改办不予接收材料，按桂人社规〔</w:t>
      </w:r>
      <w:r w:rsidRPr="00FD18C7">
        <w:rPr>
          <w:rFonts w:ascii="仿宋_GB2312" w:eastAsia="仿宋_GB2312" w:hAnsi="仿宋_GB2312" w:cs="仿宋_GB2312"/>
          <w:sz w:val="32"/>
          <w:szCs w:val="32"/>
        </w:rPr>
        <w:t>2021</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11</w:t>
      </w:r>
      <w:r w:rsidRPr="00FD18C7">
        <w:rPr>
          <w:rFonts w:ascii="仿宋_GB2312" w:eastAsia="仿宋_GB2312" w:hAnsi="仿宋_GB2312" w:cs="仿宋_GB2312" w:hint="eastAsia"/>
          <w:sz w:val="32"/>
          <w:szCs w:val="32"/>
        </w:rPr>
        <w:t>号文件第四十九条规定查处。</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（十七）申报材料清单。</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身份证信息</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申请破格的，需提交破格申报材料</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学历情况</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现职称证书情况</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申报副主任医师，需提供《医师资格证书》原件扫描件</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申报副主任医师，需提供《医师执业证书》原件扫描件</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7.</w:t>
      </w:r>
      <w:r w:rsidRPr="00FD18C7">
        <w:rPr>
          <w:rFonts w:ascii="仿宋_GB2312" w:eastAsia="仿宋_GB2312" w:hAnsi="仿宋_GB2312" w:cs="仿宋_GB2312" w:hint="eastAsia"/>
          <w:sz w:val="32"/>
          <w:szCs w:val="32"/>
        </w:rPr>
        <w:t>申报副主任护师，需提供《护士执业证书》原件扫描件</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8.</w:t>
      </w:r>
      <w:r w:rsidRPr="00FD18C7">
        <w:rPr>
          <w:rFonts w:ascii="仿宋_GB2312" w:eastAsia="仿宋_GB2312" w:hAnsi="仿宋_GB2312" w:cs="仿宋_GB2312" w:hint="eastAsia"/>
          <w:sz w:val="32"/>
          <w:szCs w:val="32"/>
        </w:rPr>
        <w:t>符合学分分值要求的《卫生系列专业技术人员继续教育学分汇总表》或由广西壮族自治区继续医学教育管理网导出的《继续医学教育学分证书》</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9.</w:t>
      </w:r>
      <w:r w:rsidRPr="00FD18C7">
        <w:rPr>
          <w:rFonts w:ascii="仿宋_GB2312" w:eastAsia="仿宋_GB2312" w:hAnsi="仿宋_GB2312" w:cs="仿宋_GB2312" w:hint="eastAsia"/>
          <w:sz w:val="32"/>
          <w:szCs w:val="32"/>
        </w:rPr>
        <w:t>符合申报要求的从业以来累计</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年或任现职以来累计半年进修、培训学习经历证明</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10.</w:t>
      </w:r>
      <w:r w:rsidRPr="00FD18C7">
        <w:rPr>
          <w:rFonts w:ascii="仿宋_GB2312" w:eastAsia="仿宋_GB2312" w:hAnsi="仿宋_GB2312" w:cs="仿宋_GB2312" w:hint="eastAsia"/>
          <w:sz w:val="32"/>
          <w:szCs w:val="32"/>
        </w:rPr>
        <w:t>除新冠肺炎疫情防控一线医务人员与广西援鄂医疗队队员的申报、县级副高级职称及乡镇卫生服务机构副高级职称的申报可不作硬性要求外，其他申报人员须提交符合相应高级职称级别申报要求及数量要求的论文、综述</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11.</w:t>
      </w:r>
      <w:r w:rsidRPr="00FD18C7">
        <w:rPr>
          <w:rFonts w:ascii="仿宋_GB2312" w:eastAsia="仿宋_GB2312" w:hAnsi="仿宋_GB2312" w:cs="仿宋_GB2312" w:hint="eastAsia"/>
          <w:sz w:val="32"/>
          <w:szCs w:val="32"/>
        </w:rPr>
        <w:t>符合申报条件要求的</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份不同年度病案或技术工作报告</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12.1</w:t>
      </w:r>
      <w:r w:rsidRPr="00FD18C7">
        <w:rPr>
          <w:rFonts w:ascii="仿宋_GB2312" w:eastAsia="仿宋_GB2312" w:hAnsi="仿宋_GB2312" w:cs="仿宋_GB2312" w:hint="eastAsia"/>
          <w:sz w:val="32"/>
          <w:szCs w:val="32"/>
        </w:rPr>
        <w:t>《在任期内独立解决重大或复杂疑难技术问题的病例量化表》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如有则提供</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12.2</w:t>
      </w:r>
      <w:r w:rsidRPr="00FD18C7">
        <w:rPr>
          <w:rFonts w:ascii="仿宋_GB2312" w:eastAsia="仿宋_GB2312" w:hAnsi="仿宋_GB2312" w:cs="仿宋_GB2312" w:hint="eastAsia"/>
          <w:sz w:val="32"/>
          <w:szCs w:val="32"/>
        </w:rPr>
        <w:t>《主持完成疑难危重病人会诊和救治工作的病例数的量化表》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如有则提供</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12.3</w:t>
      </w:r>
      <w:r w:rsidRPr="00FD18C7">
        <w:rPr>
          <w:rFonts w:ascii="仿宋_GB2312" w:eastAsia="仿宋_GB2312" w:hAnsi="仿宋_GB2312" w:cs="仿宋_GB2312" w:hint="eastAsia"/>
          <w:sz w:val="32"/>
          <w:szCs w:val="32"/>
        </w:rPr>
        <w:t>《任期内优势病种诊治病例数的量化表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中医</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此表仅针对申报中医</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含中西医结合</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专业的人员，如有则提供</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12.4</w:t>
      </w:r>
      <w:r w:rsidRPr="00FD18C7">
        <w:rPr>
          <w:rFonts w:ascii="仿宋_GB2312" w:eastAsia="仿宋_GB2312" w:hAnsi="仿宋_GB2312" w:cs="仿宋_GB2312" w:hint="eastAsia"/>
          <w:sz w:val="32"/>
          <w:szCs w:val="32"/>
        </w:rPr>
        <w:t>《任期内开展的本专业技术量化表》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13.</w:t>
      </w:r>
      <w:r w:rsidRPr="00FD18C7">
        <w:rPr>
          <w:rFonts w:ascii="仿宋_GB2312" w:eastAsia="仿宋_GB2312" w:hAnsi="仿宋_GB2312" w:cs="仿宋_GB2312" w:hint="eastAsia"/>
          <w:sz w:val="32"/>
          <w:szCs w:val="32"/>
        </w:rPr>
        <w:t>符合申报要求的《专业技术人员任期内从事本领域专业技术工作时间记录表》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14.</w:t>
      </w:r>
      <w:r w:rsidRPr="00FD18C7">
        <w:rPr>
          <w:rFonts w:ascii="仿宋_GB2312" w:eastAsia="仿宋_GB2312" w:hAnsi="仿宋_GB2312" w:cs="仿宋_GB2312" w:hint="eastAsia"/>
          <w:sz w:val="32"/>
          <w:szCs w:val="32"/>
        </w:rPr>
        <w:t>《广西卫生专业技术人员到基层工作考核卡》或《广西医疗机构医师可不作要求到基层服务审批表》。如为新冠肺炎疫情防控一线医务人员、广西援鄂医疗队队员、广西援沪医疗队队员则需提供相关证明材料〔</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二级、三级公立医院</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不含非卫生系统单位</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、妇幼保健院的执业医师申报副主任医师职称的不可缺少〕。</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15.</w:t>
      </w:r>
      <w:r w:rsidRPr="00FD18C7">
        <w:rPr>
          <w:rFonts w:ascii="仿宋_GB2312" w:eastAsia="仿宋_GB2312" w:hAnsi="仿宋_GB2312" w:cs="仿宋_GB2312" w:hint="eastAsia"/>
          <w:sz w:val="32"/>
          <w:szCs w:val="32"/>
        </w:rPr>
        <w:t>民营医疗卫生机构和社会组织申报人员的社保缴费记录</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不可缺少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申报材料中如缺少标注为“不可缺少”的硬件材料中的任何一项，其申报材料不予提交评委会。</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（十八）对从事本领域专业技术工作相关内容的补充说明。</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受上级部门委派下乡开展扶贫或乡村振兴帮扶工作的时间，视为从事本专业技术工作时间。</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2.2015</w:t>
      </w:r>
      <w:r w:rsidRPr="00FD18C7">
        <w:rPr>
          <w:rFonts w:ascii="仿宋_GB2312" w:eastAsia="仿宋_GB2312" w:hAnsi="仿宋_GB2312" w:cs="仿宋_GB2312" w:hint="eastAsia"/>
          <w:sz w:val="32"/>
          <w:szCs w:val="32"/>
        </w:rPr>
        <w:t>年及之后入学的临床医学硕士专业学位研究生，同时也参加住院医师规范化培训的，其攻读研究生学位经历，可视为评审条件中的从事专业技术工作时间。</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部分临床医学博士专业学位研究生，在校攻读博士学位期间，同时也进入医疗机构从事临床工作的，可在其导师、所在研究生学院、攻读学位期间所从事专业技术工作的医疗机构等三方共同出具申报人攻读学位期间也在从事临床工作证明的情况下，其在校攻读学位期间时从事临床工作的时间，视为评审条件中的从事专业技术工作时间。</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产假、病假及在家休养的时间，不能计为从事专业技术工作时间。</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管理工作岗位，是指本单位党政、行政正副职领导岗位、党办、院办、人事科、医务科、科教科、护理部、总务科及其他具有管理职能部门的岗位。</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四、审核推荐</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楷体" w:eastAsia="楷体" w:hAnsi="楷体" w:cs="楷体" w:hint="eastAsia"/>
          <w:sz w:val="32"/>
          <w:szCs w:val="32"/>
        </w:rPr>
        <w:t>（一）单位审核推荐。</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申报人所在单位人事职改部门应严格按照相关文件规定，开展本单位申报审核工作，明确审查责任人，签署承诺书，明确审核责任。</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各单位人事职改部门要随时关注本单位申报人员的材料被退回的情况，并督促申报人员按要求完善申报材料后再次上报。</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各单位对申报人的学历、资历、专业技术经历、业绩成果、论文著作等材料的真实性负责，审核原件、核实真实性后在申报系统中据实填写核实结果，对材料真实性负责，严禁将材料弄虚作假、不符合评审条件规定的材料推荐上报，否则按相关规定予以追责处理。如申报人办理档案托管的，申报人所在单位与档案管理部门应根据各自所掌握申报材料的情况，分别对上述材料的真实性进行审核把关，并承担相应责任。</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各单位应对所有申报人员的申报情况、申报材料情况在本单位张贴从申报系统导出的公示表及其他补充材料进行公示，并明确告知可查询申报人申报材料的具体方式。公示完成后，如果申报人申报情况及申报材料发生变更的，各单位应对变更情况进行补充公示。公示和补充公示时间不得少于</w:t>
      </w: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个工作日。未经公示的申报材料一律不予受理。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各单位应认真按照评审程序审查、组织审议推荐，并出具单位推荐意见。对所有申报人员，各单位应在审议前组织面试答辩，申报人的业绩成果、论文与综述、病案或技术工作报告、各专业技术量化内容均可作为答辩内容，审议推荐小组根据申报人的德才表现、学术技术水平、业绩成果、考评情况等，通过无记名投票方式进行表决，推荐人选获同意推荐票数应超过投票总数的</w:t>
      </w:r>
      <w:r w:rsidRPr="00FD18C7">
        <w:rPr>
          <w:rFonts w:ascii="仿宋_GB2312" w:eastAsia="仿宋_GB2312" w:hAnsi="仿宋_GB2312" w:cs="仿宋_GB2312"/>
          <w:sz w:val="32"/>
          <w:szCs w:val="32"/>
        </w:rPr>
        <w:t>2/3</w:t>
      </w:r>
      <w:r w:rsidRPr="00FD18C7">
        <w:rPr>
          <w:rFonts w:ascii="仿宋_GB2312" w:eastAsia="仿宋_GB2312" w:hAnsi="仿宋_GB2312" w:cs="仿宋_GB2312" w:hint="eastAsia"/>
          <w:sz w:val="32"/>
          <w:szCs w:val="32"/>
        </w:rPr>
        <w:t>。审议推荐意见书经审议推荐小组组长签字后，扫描上传至指定位置。各单位的审议推荐小组，一般由行政领导和专业技术人才组成，不少于</w:t>
      </w: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人，专业技术人才不得少于小组人数的</w:t>
      </w:r>
      <w:r w:rsidRPr="00FD18C7">
        <w:rPr>
          <w:rFonts w:ascii="仿宋_GB2312" w:eastAsia="仿宋_GB2312" w:hAnsi="仿宋_GB2312" w:cs="仿宋_GB2312"/>
          <w:sz w:val="32"/>
          <w:szCs w:val="32"/>
        </w:rPr>
        <w:t>2/3,</w:t>
      </w:r>
      <w:r w:rsidRPr="00FD18C7">
        <w:rPr>
          <w:rFonts w:ascii="仿宋_GB2312" w:eastAsia="仿宋_GB2312" w:hAnsi="仿宋_GB2312" w:cs="仿宋_GB2312" w:hint="eastAsia"/>
          <w:sz w:val="32"/>
          <w:szCs w:val="32"/>
        </w:rPr>
        <w:t>审议推荐小组的专业技术人才应具有相应级别以上职称。审议推荐可以邀请外单位专家或委托外单位进行。未经答辩的申报材料，一律不予受理。</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（二）主管部门审核。</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单位主管部门要按权限对单位审核推荐工作进行指导、监督、审核和纠错，加强对单位的推荐程序、推荐材料真实性和填报材料规范性等方面的审核并承担审核责任</w:t>
      </w:r>
    </w:p>
    <w:p w:rsidR="00EE32AA" w:rsidRPr="00FD18C7" w:rsidRDefault="00EE32AA" w:rsidP="00D548B7">
      <w:pPr>
        <w:spacing w:line="580" w:lineRule="exact"/>
        <w:ind w:firstLineChars="200" w:firstLine="31680"/>
        <w:rPr>
          <w:rFonts w:ascii="楷体" w:eastAsia="楷体" w:hAnsi="楷体"/>
          <w:sz w:val="32"/>
          <w:szCs w:val="32"/>
        </w:rPr>
      </w:pPr>
      <w:r w:rsidRPr="00FD18C7">
        <w:rPr>
          <w:rFonts w:ascii="楷体" w:eastAsia="楷体" w:hAnsi="楷体" w:cs="楷体" w:hint="eastAsia"/>
          <w:sz w:val="32"/>
          <w:szCs w:val="32"/>
        </w:rPr>
        <w:t>（三）职改部门审核审查。</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cs="仿宋_GB2312" w:hint="eastAsia"/>
          <w:sz w:val="32"/>
          <w:szCs w:val="32"/>
        </w:rPr>
        <w:t>各级职改部门在相应层级负责审核申报单位和主管部门履职情况，登陆广西专业技术人员（职称）管理服务平台（</w:t>
      </w:r>
      <w:hyperlink r:id="rId7" w:history="1">
        <w:r w:rsidRPr="00FD18C7">
          <w:rPr>
            <w:rFonts w:ascii="仿宋_GB2312" w:eastAsia="仿宋_GB2312" w:cs="仿宋_GB2312"/>
            <w:sz w:val="32"/>
            <w:szCs w:val="32"/>
          </w:rPr>
          <w:t>my.gxrczc.com/Login</w:t>
        </w:r>
      </w:hyperlink>
      <w:r w:rsidRPr="00FD18C7">
        <w:rPr>
          <w:rFonts w:ascii="仿宋_GB2312" w:eastAsia="仿宋_GB2312" w:cs="仿宋_GB2312" w:hint="eastAsia"/>
          <w:sz w:val="32"/>
          <w:szCs w:val="32"/>
        </w:rPr>
        <w:t>），</w:t>
      </w:r>
      <w:r w:rsidRPr="00FD18C7">
        <w:rPr>
          <w:rFonts w:ascii="仿宋_GB2312" w:eastAsia="仿宋_GB2312" w:hAnsi="仿宋_GB2312" w:cs="仿宋_GB2312" w:hint="eastAsia"/>
          <w:sz w:val="32"/>
          <w:szCs w:val="32"/>
        </w:rPr>
        <w:t>重点审核推荐程序、材料完整性和规范性、推荐对象基本条件等，严禁将程序不规范、材料不完整、推荐对象基本条件不符合、单位推荐意见不明确或不予推荐等申报材料报送评委会评审。经审核，申报材料不符合规定条件的，按照桂人社规〔</w:t>
      </w:r>
      <w:r w:rsidRPr="00FD18C7">
        <w:rPr>
          <w:rFonts w:ascii="仿宋_GB2312" w:eastAsia="仿宋_GB2312" w:hAnsi="仿宋_GB2312" w:cs="仿宋_GB2312"/>
          <w:sz w:val="32"/>
          <w:szCs w:val="32"/>
        </w:rPr>
        <w:t>2021</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11</w:t>
      </w:r>
      <w:r w:rsidRPr="00FD18C7">
        <w:rPr>
          <w:rFonts w:ascii="仿宋_GB2312" w:eastAsia="仿宋_GB2312" w:hAnsi="仿宋_GB2312" w:cs="仿宋_GB2312" w:hint="eastAsia"/>
          <w:sz w:val="32"/>
          <w:szCs w:val="32"/>
        </w:rPr>
        <w:t>号文件第二十二条规定，实行一次性告知制度。</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五、申报进度及时间安排</w:t>
      </w:r>
    </w:p>
    <w:p w:rsidR="00EE32AA" w:rsidRPr="00C16884" w:rsidRDefault="00EE32AA" w:rsidP="00C16884">
      <w:pPr>
        <w:widowControl/>
        <w:spacing w:line="580" w:lineRule="exact"/>
        <w:ind w:firstLine="675"/>
        <w:jc w:val="left"/>
        <w:rPr>
          <w:rFonts w:ascii="仿宋_GB2312" w:eastAsia="仿宋_GB2312" w:hAnsi="宋体"/>
          <w:b/>
          <w:bCs/>
          <w:kern w:val="0"/>
          <w:sz w:val="32"/>
          <w:szCs w:val="32"/>
        </w:rPr>
      </w:pPr>
      <w:r w:rsidRPr="00C16884">
        <w:rPr>
          <w:rFonts w:ascii="仿宋_GB2312" w:eastAsia="仿宋_GB2312" w:hAnsi="宋体" w:cs="仿宋_GB2312" w:hint="eastAsia"/>
          <w:b/>
          <w:bCs/>
          <w:kern w:val="0"/>
          <w:sz w:val="32"/>
          <w:szCs w:val="32"/>
        </w:rPr>
        <w:t>（一）市直医疗卫生机构（单位）：</w:t>
      </w:r>
    </w:p>
    <w:p w:rsidR="00EE32AA" w:rsidRPr="00D548B7" w:rsidRDefault="00EE32AA" w:rsidP="00C16884">
      <w:pPr>
        <w:widowControl/>
        <w:spacing w:line="580" w:lineRule="exact"/>
        <w:ind w:firstLine="675"/>
        <w:jc w:val="left"/>
        <w:rPr>
          <w:rFonts w:ascii="仿宋_GB2312" w:eastAsia="仿宋_GB2312" w:hAnsi="宋体"/>
          <w:kern w:val="0"/>
          <w:sz w:val="32"/>
          <w:szCs w:val="32"/>
        </w:rPr>
      </w:pPr>
      <w:r w:rsidRPr="00D548B7">
        <w:rPr>
          <w:rFonts w:ascii="仿宋_GB2312" w:eastAsia="仿宋_GB2312" w:hAnsi="宋体" w:cs="仿宋_GB2312"/>
          <w:kern w:val="0"/>
          <w:sz w:val="32"/>
          <w:szCs w:val="32"/>
        </w:rPr>
        <w:t>1.</w:t>
      </w:r>
      <w:r w:rsidRPr="00D548B7">
        <w:rPr>
          <w:rFonts w:ascii="仿宋_GB2312" w:eastAsia="仿宋_GB2312" w:hAnsi="宋体" w:cs="仿宋_GB2312" w:hint="eastAsia"/>
          <w:kern w:val="0"/>
          <w:sz w:val="32"/>
          <w:szCs w:val="32"/>
        </w:rPr>
        <w:t>个人提交申报评审材料截止时间：</w:t>
      </w:r>
      <w:r w:rsidRPr="00D548B7">
        <w:rPr>
          <w:rFonts w:ascii="仿宋_GB2312" w:eastAsia="仿宋_GB2312" w:hAnsi="宋体" w:cs="仿宋_GB2312"/>
          <w:kern w:val="0"/>
          <w:sz w:val="32"/>
          <w:szCs w:val="32"/>
        </w:rPr>
        <w:t>10</w:t>
      </w:r>
      <w:r w:rsidRPr="00D548B7">
        <w:rPr>
          <w:rFonts w:ascii="仿宋_GB2312" w:eastAsia="仿宋_GB2312" w:hAnsi="宋体" w:cs="仿宋_GB2312" w:hint="eastAsia"/>
          <w:kern w:val="0"/>
          <w:sz w:val="32"/>
          <w:szCs w:val="32"/>
        </w:rPr>
        <w:t>月</w:t>
      </w:r>
      <w:r w:rsidRPr="00D548B7">
        <w:rPr>
          <w:rFonts w:ascii="仿宋_GB2312" w:eastAsia="仿宋_GB2312" w:hAnsi="宋体" w:cs="仿宋_GB2312"/>
          <w:kern w:val="0"/>
          <w:sz w:val="32"/>
          <w:szCs w:val="32"/>
        </w:rPr>
        <w:t>16</w:t>
      </w:r>
      <w:r w:rsidRPr="00D548B7">
        <w:rPr>
          <w:rFonts w:ascii="仿宋_GB2312" w:eastAsia="仿宋_GB2312" w:hAnsi="宋体" w:cs="仿宋_GB2312" w:hint="eastAsia"/>
          <w:kern w:val="0"/>
          <w:sz w:val="32"/>
          <w:szCs w:val="32"/>
        </w:rPr>
        <w:t>日</w:t>
      </w:r>
      <w:r w:rsidRPr="00D548B7">
        <w:rPr>
          <w:rFonts w:ascii="仿宋_GB2312" w:eastAsia="仿宋_GB2312" w:hAnsi="宋体" w:cs="仿宋_GB2312"/>
          <w:kern w:val="0"/>
          <w:sz w:val="32"/>
          <w:szCs w:val="32"/>
        </w:rPr>
        <w:t>18:00</w:t>
      </w:r>
      <w:r w:rsidRPr="00D548B7">
        <w:rPr>
          <w:rFonts w:ascii="仿宋_GB2312" w:eastAsia="仿宋_GB2312" w:hAnsi="宋体" w:cs="仿宋_GB2312" w:hint="eastAsia"/>
          <w:kern w:val="0"/>
          <w:sz w:val="32"/>
          <w:szCs w:val="32"/>
        </w:rPr>
        <w:t>；</w:t>
      </w:r>
    </w:p>
    <w:p w:rsidR="00EE32AA" w:rsidRPr="00D548B7" w:rsidRDefault="00EE32AA" w:rsidP="00C16884">
      <w:pPr>
        <w:widowControl/>
        <w:spacing w:line="580" w:lineRule="exact"/>
        <w:ind w:firstLine="675"/>
        <w:jc w:val="left"/>
        <w:rPr>
          <w:rFonts w:ascii="仿宋_GB2312" w:eastAsia="仿宋_GB2312" w:hAnsi="宋体"/>
          <w:kern w:val="0"/>
          <w:sz w:val="32"/>
          <w:szCs w:val="32"/>
        </w:rPr>
      </w:pPr>
      <w:r w:rsidRPr="00D548B7">
        <w:rPr>
          <w:rFonts w:ascii="仿宋_GB2312" w:eastAsia="仿宋_GB2312" w:hAnsi="宋体" w:cs="仿宋_GB2312"/>
          <w:kern w:val="0"/>
          <w:sz w:val="32"/>
          <w:szCs w:val="32"/>
        </w:rPr>
        <w:t>2.</w:t>
      </w:r>
      <w:r w:rsidRPr="00D548B7">
        <w:rPr>
          <w:rFonts w:ascii="仿宋_GB2312" w:eastAsia="仿宋_GB2312" w:hAnsi="宋体" w:cs="仿宋_GB2312" w:hint="eastAsia"/>
          <w:kern w:val="0"/>
          <w:sz w:val="32"/>
          <w:szCs w:val="32"/>
        </w:rPr>
        <w:t>单位审议答辩、公示拟推荐的申报人及其评审材料、逐级审核后将申报材料报送至市卫生系列职改办截止时间：</w:t>
      </w:r>
      <w:r w:rsidRPr="00D548B7">
        <w:rPr>
          <w:rFonts w:ascii="仿宋_GB2312" w:eastAsia="仿宋_GB2312" w:hAnsi="宋体" w:cs="仿宋_GB2312"/>
          <w:kern w:val="0"/>
          <w:sz w:val="32"/>
          <w:szCs w:val="32"/>
        </w:rPr>
        <w:t>10</w:t>
      </w:r>
      <w:r w:rsidRPr="00D548B7">
        <w:rPr>
          <w:rFonts w:ascii="仿宋_GB2312" w:eastAsia="仿宋_GB2312" w:hAnsi="宋体" w:cs="仿宋_GB2312" w:hint="eastAsia"/>
          <w:kern w:val="0"/>
          <w:sz w:val="32"/>
          <w:szCs w:val="32"/>
        </w:rPr>
        <w:t>月</w:t>
      </w:r>
      <w:r w:rsidRPr="00D548B7">
        <w:rPr>
          <w:rFonts w:ascii="仿宋_GB2312" w:eastAsia="仿宋_GB2312" w:hAnsi="宋体" w:cs="仿宋_GB2312"/>
          <w:kern w:val="0"/>
          <w:sz w:val="32"/>
          <w:szCs w:val="32"/>
        </w:rPr>
        <w:t>25</w:t>
      </w:r>
      <w:r w:rsidRPr="00D548B7">
        <w:rPr>
          <w:rFonts w:ascii="仿宋_GB2312" w:eastAsia="仿宋_GB2312" w:hAnsi="宋体" w:cs="仿宋_GB2312" w:hint="eastAsia"/>
          <w:kern w:val="0"/>
          <w:sz w:val="32"/>
          <w:szCs w:val="32"/>
        </w:rPr>
        <w:t>日</w:t>
      </w:r>
      <w:r w:rsidRPr="00D548B7">
        <w:rPr>
          <w:rFonts w:ascii="仿宋_GB2312" w:eastAsia="仿宋_GB2312" w:hAnsi="宋体" w:cs="仿宋_GB2312"/>
          <w:kern w:val="0"/>
          <w:sz w:val="32"/>
          <w:szCs w:val="32"/>
        </w:rPr>
        <w:t>18:00</w:t>
      </w:r>
      <w:r w:rsidRPr="00D548B7">
        <w:rPr>
          <w:rFonts w:ascii="仿宋_GB2312" w:eastAsia="仿宋_GB2312" w:hAnsi="宋体" w:cs="仿宋_GB2312" w:hint="eastAsia"/>
          <w:kern w:val="0"/>
          <w:sz w:val="32"/>
          <w:szCs w:val="32"/>
        </w:rPr>
        <w:t>。</w:t>
      </w:r>
    </w:p>
    <w:p w:rsidR="00EE32AA" w:rsidRPr="00C16884" w:rsidRDefault="00EE32AA" w:rsidP="00C16884">
      <w:pPr>
        <w:widowControl/>
        <w:spacing w:line="580" w:lineRule="exact"/>
        <w:ind w:firstLine="675"/>
        <w:jc w:val="left"/>
        <w:rPr>
          <w:rFonts w:ascii="仿宋_GB2312" w:eastAsia="仿宋_GB2312" w:hAnsi="宋体"/>
          <w:b/>
          <w:bCs/>
          <w:kern w:val="0"/>
          <w:sz w:val="32"/>
          <w:szCs w:val="32"/>
        </w:rPr>
      </w:pPr>
      <w:r w:rsidRPr="00C16884">
        <w:rPr>
          <w:rFonts w:ascii="仿宋_GB2312" w:eastAsia="仿宋_GB2312" w:hAnsi="宋体" w:cs="仿宋_GB2312" w:hint="eastAsia"/>
          <w:b/>
          <w:bCs/>
          <w:kern w:val="0"/>
          <w:sz w:val="32"/>
          <w:szCs w:val="32"/>
        </w:rPr>
        <w:t>（二）各县（市、区）医疗卫生机构（单位）：</w:t>
      </w:r>
    </w:p>
    <w:p w:rsidR="00EE32AA" w:rsidRPr="00D548B7" w:rsidRDefault="00EE32AA" w:rsidP="00C16884">
      <w:pPr>
        <w:widowControl/>
        <w:spacing w:line="580" w:lineRule="exact"/>
        <w:ind w:firstLine="675"/>
        <w:jc w:val="left"/>
        <w:rPr>
          <w:rFonts w:ascii="仿宋_GB2312" w:eastAsia="仿宋_GB2312" w:hAnsi="宋体"/>
          <w:kern w:val="0"/>
          <w:sz w:val="32"/>
          <w:szCs w:val="32"/>
        </w:rPr>
      </w:pPr>
      <w:r w:rsidRPr="00D548B7">
        <w:rPr>
          <w:rFonts w:ascii="仿宋_GB2312" w:eastAsia="仿宋_GB2312" w:hAnsi="宋体" w:cs="仿宋_GB2312"/>
          <w:kern w:val="0"/>
          <w:sz w:val="32"/>
          <w:szCs w:val="32"/>
        </w:rPr>
        <w:t>1.</w:t>
      </w:r>
      <w:r w:rsidRPr="00D548B7">
        <w:rPr>
          <w:rFonts w:ascii="仿宋_GB2312" w:eastAsia="仿宋_GB2312" w:hAnsi="宋体" w:cs="仿宋_GB2312" w:hint="eastAsia"/>
          <w:kern w:val="0"/>
          <w:sz w:val="32"/>
          <w:szCs w:val="32"/>
        </w:rPr>
        <w:t>个人提交申报评审材料截止时间：</w:t>
      </w:r>
      <w:r w:rsidRPr="00D548B7">
        <w:rPr>
          <w:rFonts w:ascii="仿宋_GB2312" w:eastAsia="仿宋_GB2312" w:hAnsi="宋体" w:cs="仿宋_GB2312"/>
          <w:kern w:val="0"/>
          <w:sz w:val="32"/>
          <w:szCs w:val="32"/>
        </w:rPr>
        <w:t>10</w:t>
      </w:r>
      <w:r w:rsidRPr="00D548B7">
        <w:rPr>
          <w:rFonts w:ascii="仿宋_GB2312" w:eastAsia="仿宋_GB2312" w:hAnsi="宋体" w:cs="仿宋_GB2312" w:hint="eastAsia"/>
          <w:kern w:val="0"/>
          <w:sz w:val="32"/>
          <w:szCs w:val="32"/>
        </w:rPr>
        <w:t>月</w:t>
      </w:r>
      <w:r w:rsidRPr="00D548B7">
        <w:rPr>
          <w:rFonts w:ascii="仿宋_GB2312" w:eastAsia="仿宋_GB2312" w:hAnsi="宋体" w:cs="仿宋_GB2312"/>
          <w:kern w:val="0"/>
          <w:sz w:val="32"/>
          <w:szCs w:val="32"/>
        </w:rPr>
        <w:t>16</w:t>
      </w:r>
      <w:r w:rsidRPr="00D548B7">
        <w:rPr>
          <w:rFonts w:ascii="仿宋_GB2312" w:eastAsia="仿宋_GB2312" w:hAnsi="宋体" w:cs="仿宋_GB2312" w:hint="eastAsia"/>
          <w:kern w:val="0"/>
          <w:sz w:val="32"/>
          <w:szCs w:val="32"/>
        </w:rPr>
        <w:t>日</w:t>
      </w:r>
      <w:r w:rsidRPr="00D548B7">
        <w:rPr>
          <w:rFonts w:ascii="仿宋_GB2312" w:eastAsia="仿宋_GB2312" w:hAnsi="宋体" w:cs="仿宋_GB2312"/>
          <w:kern w:val="0"/>
          <w:sz w:val="32"/>
          <w:szCs w:val="32"/>
        </w:rPr>
        <w:t>18:00</w:t>
      </w:r>
      <w:r w:rsidRPr="00D548B7">
        <w:rPr>
          <w:rFonts w:ascii="仿宋_GB2312" w:eastAsia="仿宋_GB2312" w:hAnsi="宋体" w:cs="仿宋_GB2312" w:hint="eastAsia"/>
          <w:kern w:val="0"/>
          <w:sz w:val="32"/>
          <w:szCs w:val="32"/>
        </w:rPr>
        <w:t>；</w:t>
      </w:r>
    </w:p>
    <w:p w:rsidR="00EE32AA" w:rsidRPr="00D548B7" w:rsidRDefault="00EE32AA" w:rsidP="00C16884">
      <w:pPr>
        <w:widowControl/>
        <w:spacing w:line="580" w:lineRule="exact"/>
        <w:ind w:firstLine="675"/>
        <w:jc w:val="left"/>
        <w:rPr>
          <w:rFonts w:ascii="仿宋_GB2312" w:eastAsia="仿宋_GB2312" w:hAnsi="宋体"/>
          <w:kern w:val="0"/>
          <w:sz w:val="32"/>
          <w:szCs w:val="32"/>
        </w:rPr>
      </w:pPr>
      <w:r w:rsidRPr="00D548B7">
        <w:rPr>
          <w:rFonts w:ascii="仿宋_GB2312" w:eastAsia="仿宋_GB2312" w:hAnsi="宋体" w:cs="仿宋_GB2312"/>
          <w:kern w:val="0"/>
          <w:sz w:val="32"/>
          <w:szCs w:val="32"/>
        </w:rPr>
        <w:t>2.</w:t>
      </w:r>
      <w:r w:rsidRPr="00D548B7">
        <w:rPr>
          <w:rFonts w:ascii="仿宋_GB2312" w:eastAsia="仿宋_GB2312" w:hAnsi="宋体" w:cs="仿宋_GB2312" w:hint="eastAsia"/>
          <w:kern w:val="0"/>
          <w:sz w:val="32"/>
          <w:szCs w:val="32"/>
        </w:rPr>
        <w:t>单位审议答辩、公示拟推荐的申报人及其评审材料、逐级审核后将申报材料报送至县（市、区）卫生系列职改办截止时间：</w:t>
      </w:r>
      <w:r w:rsidRPr="00D548B7">
        <w:rPr>
          <w:rFonts w:ascii="仿宋_GB2312" w:eastAsia="仿宋_GB2312" w:hAnsi="宋体" w:cs="仿宋_GB2312"/>
          <w:kern w:val="0"/>
          <w:sz w:val="32"/>
          <w:szCs w:val="32"/>
        </w:rPr>
        <w:t>10</w:t>
      </w:r>
      <w:r w:rsidRPr="00D548B7">
        <w:rPr>
          <w:rFonts w:ascii="仿宋_GB2312" w:eastAsia="仿宋_GB2312" w:hAnsi="宋体" w:cs="仿宋_GB2312" w:hint="eastAsia"/>
          <w:kern w:val="0"/>
          <w:sz w:val="32"/>
          <w:szCs w:val="32"/>
        </w:rPr>
        <w:t>月</w:t>
      </w:r>
      <w:r w:rsidRPr="00D548B7">
        <w:rPr>
          <w:rFonts w:ascii="仿宋_GB2312" w:eastAsia="仿宋_GB2312" w:hAnsi="宋体" w:cs="仿宋_GB2312"/>
          <w:kern w:val="0"/>
          <w:sz w:val="32"/>
          <w:szCs w:val="32"/>
        </w:rPr>
        <w:t>25</w:t>
      </w:r>
      <w:r w:rsidRPr="00D548B7">
        <w:rPr>
          <w:rFonts w:ascii="仿宋_GB2312" w:eastAsia="仿宋_GB2312" w:hAnsi="宋体" w:cs="仿宋_GB2312" w:hint="eastAsia"/>
          <w:kern w:val="0"/>
          <w:sz w:val="32"/>
          <w:szCs w:val="32"/>
        </w:rPr>
        <w:t>日</w:t>
      </w:r>
      <w:r w:rsidRPr="00D548B7">
        <w:rPr>
          <w:rFonts w:ascii="仿宋_GB2312" w:eastAsia="仿宋_GB2312" w:hAnsi="宋体" w:cs="仿宋_GB2312"/>
          <w:kern w:val="0"/>
          <w:sz w:val="32"/>
          <w:szCs w:val="32"/>
        </w:rPr>
        <w:t>18:00</w:t>
      </w:r>
      <w:r w:rsidRPr="00D548B7">
        <w:rPr>
          <w:rFonts w:ascii="仿宋_GB2312" w:eastAsia="仿宋_GB2312" w:hAnsi="宋体" w:cs="仿宋_GB2312" w:hint="eastAsia"/>
          <w:kern w:val="0"/>
          <w:sz w:val="32"/>
          <w:szCs w:val="32"/>
        </w:rPr>
        <w:t>；</w:t>
      </w:r>
    </w:p>
    <w:p w:rsidR="00EE32AA" w:rsidRPr="00D548B7" w:rsidRDefault="00EE32AA" w:rsidP="00C16884">
      <w:pPr>
        <w:widowControl/>
        <w:spacing w:line="580" w:lineRule="exact"/>
        <w:ind w:firstLine="675"/>
        <w:jc w:val="left"/>
        <w:rPr>
          <w:rFonts w:ascii="仿宋_GB2312" w:eastAsia="仿宋_GB2312" w:hAnsi="宋体"/>
          <w:kern w:val="0"/>
          <w:sz w:val="32"/>
          <w:szCs w:val="32"/>
        </w:rPr>
      </w:pPr>
      <w:r w:rsidRPr="00D548B7">
        <w:rPr>
          <w:rFonts w:ascii="仿宋_GB2312" w:eastAsia="仿宋_GB2312" w:hAnsi="宋体" w:cs="仿宋_GB2312"/>
          <w:kern w:val="0"/>
          <w:sz w:val="32"/>
          <w:szCs w:val="32"/>
        </w:rPr>
        <w:t>3.</w:t>
      </w:r>
      <w:r w:rsidRPr="00D548B7">
        <w:rPr>
          <w:rFonts w:ascii="仿宋_GB2312" w:eastAsia="仿宋_GB2312" w:hAnsi="宋体" w:cs="仿宋_GB2312" w:hint="eastAsia"/>
          <w:kern w:val="0"/>
          <w:sz w:val="32"/>
          <w:szCs w:val="32"/>
        </w:rPr>
        <w:t>县（市、区）卫生系列职改办审核后报送至县（市、区）职改办截止时间：</w:t>
      </w:r>
      <w:r w:rsidRPr="00D548B7">
        <w:rPr>
          <w:rFonts w:ascii="仿宋_GB2312" w:eastAsia="仿宋_GB2312" w:hAnsi="宋体" w:cs="仿宋_GB2312"/>
          <w:kern w:val="0"/>
          <w:sz w:val="32"/>
          <w:szCs w:val="32"/>
        </w:rPr>
        <w:t>10</w:t>
      </w:r>
      <w:r w:rsidRPr="00D548B7">
        <w:rPr>
          <w:rFonts w:ascii="仿宋_GB2312" w:eastAsia="仿宋_GB2312" w:hAnsi="宋体" w:cs="仿宋_GB2312" w:hint="eastAsia"/>
          <w:kern w:val="0"/>
          <w:sz w:val="32"/>
          <w:szCs w:val="32"/>
        </w:rPr>
        <w:t>月</w:t>
      </w:r>
      <w:r w:rsidRPr="00D548B7">
        <w:rPr>
          <w:rFonts w:ascii="仿宋_GB2312" w:eastAsia="仿宋_GB2312" w:hAnsi="宋体" w:cs="仿宋_GB2312"/>
          <w:kern w:val="0"/>
          <w:sz w:val="32"/>
          <w:szCs w:val="32"/>
        </w:rPr>
        <w:t>28</w:t>
      </w:r>
      <w:r w:rsidRPr="00D548B7">
        <w:rPr>
          <w:rFonts w:ascii="仿宋_GB2312" w:eastAsia="仿宋_GB2312" w:hAnsi="宋体" w:cs="仿宋_GB2312" w:hint="eastAsia"/>
          <w:kern w:val="0"/>
          <w:sz w:val="32"/>
          <w:szCs w:val="32"/>
        </w:rPr>
        <w:t>日</w:t>
      </w:r>
      <w:r w:rsidRPr="00D548B7">
        <w:rPr>
          <w:rFonts w:ascii="仿宋_GB2312" w:eastAsia="仿宋_GB2312" w:hAnsi="宋体" w:cs="仿宋_GB2312"/>
          <w:kern w:val="0"/>
          <w:sz w:val="32"/>
          <w:szCs w:val="32"/>
        </w:rPr>
        <w:t>18:00</w:t>
      </w:r>
      <w:r w:rsidRPr="00D548B7">
        <w:rPr>
          <w:rFonts w:ascii="仿宋_GB2312" w:eastAsia="仿宋_GB2312" w:hAnsi="宋体" w:cs="仿宋_GB2312" w:hint="eastAsia"/>
          <w:kern w:val="0"/>
          <w:sz w:val="32"/>
          <w:szCs w:val="32"/>
        </w:rPr>
        <w:t>；</w:t>
      </w:r>
    </w:p>
    <w:p w:rsidR="00EE32AA" w:rsidRPr="00D548B7" w:rsidRDefault="00EE32AA" w:rsidP="00C16884">
      <w:pPr>
        <w:widowControl/>
        <w:spacing w:line="580" w:lineRule="exact"/>
        <w:ind w:firstLine="675"/>
        <w:jc w:val="left"/>
        <w:rPr>
          <w:rFonts w:ascii="仿宋_GB2312" w:eastAsia="仿宋_GB2312" w:hAnsi="宋体"/>
          <w:kern w:val="0"/>
          <w:sz w:val="32"/>
          <w:szCs w:val="32"/>
        </w:rPr>
      </w:pPr>
      <w:r w:rsidRPr="00D548B7">
        <w:rPr>
          <w:rFonts w:ascii="仿宋_GB2312" w:eastAsia="仿宋_GB2312" w:hAnsi="宋体" w:cs="仿宋_GB2312"/>
          <w:kern w:val="0"/>
          <w:sz w:val="32"/>
          <w:szCs w:val="32"/>
        </w:rPr>
        <w:t>4.</w:t>
      </w:r>
      <w:r w:rsidRPr="00D548B7">
        <w:rPr>
          <w:rFonts w:ascii="仿宋_GB2312" w:eastAsia="仿宋_GB2312" w:hAnsi="宋体" w:cs="仿宋_GB2312" w:hint="eastAsia"/>
          <w:kern w:val="0"/>
          <w:sz w:val="32"/>
          <w:szCs w:val="32"/>
        </w:rPr>
        <w:t>县（市、区）职改办审核后报送至市卫生系列职改办截止时间：</w:t>
      </w:r>
      <w:r w:rsidRPr="00D548B7">
        <w:rPr>
          <w:rFonts w:ascii="仿宋_GB2312" w:eastAsia="仿宋_GB2312" w:hAnsi="宋体" w:cs="仿宋_GB2312"/>
          <w:kern w:val="0"/>
          <w:sz w:val="32"/>
          <w:szCs w:val="32"/>
        </w:rPr>
        <w:t>10</w:t>
      </w:r>
      <w:r w:rsidRPr="00D548B7">
        <w:rPr>
          <w:rFonts w:ascii="仿宋_GB2312" w:eastAsia="仿宋_GB2312" w:hAnsi="宋体" w:cs="仿宋_GB2312" w:hint="eastAsia"/>
          <w:kern w:val="0"/>
          <w:sz w:val="32"/>
          <w:szCs w:val="32"/>
        </w:rPr>
        <w:t>月</w:t>
      </w:r>
      <w:r w:rsidRPr="00D548B7">
        <w:rPr>
          <w:rFonts w:ascii="仿宋_GB2312" w:eastAsia="仿宋_GB2312" w:hAnsi="宋体" w:cs="仿宋_GB2312"/>
          <w:kern w:val="0"/>
          <w:sz w:val="32"/>
          <w:szCs w:val="32"/>
        </w:rPr>
        <w:t>30</w:t>
      </w:r>
      <w:r w:rsidRPr="00D548B7">
        <w:rPr>
          <w:rFonts w:ascii="仿宋_GB2312" w:eastAsia="仿宋_GB2312" w:hAnsi="宋体" w:cs="仿宋_GB2312" w:hint="eastAsia"/>
          <w:kern w:val="0"/>
          <w:sz w:val="32"/>
          <w:szCs w:val="32"/>
        </w:rPr>
        <w:t>日</w:t>
      </w:r>
      <w:r w:rsidRPr="00D548B7">
        <w:rPr>
          <w:rFonts w:ascii="仿宋_GB2312" w:eastAsia="仿宋_GB2312" w:hAnsi="宋体" w:cs="仿宋_GB2312"/>
          <w:kern w:val="0"/>
          <w:sz w:val="32"/>
          <w:szCs w:val="32"/>
        </w:rPr>
        <w:t>18:00</w:t>
      </w:r>
      <w:r w:rsidRPr="00D548B7">
        <w:rPr>
          <w:rFonts w:ascii="仿宋_GB2312" w:eastAsia="仿宋_GB2312" w:hAnsi="宋体" w:cs="仿宋_GB2312" w:hint="eastAsia"/>
          <w:kern w:val="0"/>
          <w:sz w:val="32"/>
          <w:szCs w:val="32"/>
        </w:rPr>
        <w:t>；</w:t>
      </w:r>
    </w:p>
    <w:p w:rsidR="00EE32AA" w:rsidRPr="00C16884" w:rsidRDefault="00EE32AA" w:rsidP="00C16884">
      <w:pPr>
        <w:widowControl/>
        <w:spacing w:line="580" w:lineRule="exact"/>
        <w:ind w:firstLine="675"/>
        <w:jc w:val="left"/>
        <w:rPr>
          <w:rFonts w:ascii="仿宋_GB2312" w:eastAsia="仿宋_GB2312" w:hAnsi="宋体"/>
          <w:b/>
          <w:bCs/>
          <w:kern w:val="0"/>
          <w:sz w:val="32"/>
          <w:szCs w:val="32"/>
        </w:rPr>
      </w:pPr>
      <w:r w:rsidRPr="00C16884">
        <w:rPr>
          <w:rFonts w:ascii="仿宋_GB2312" w:eastAsia="仿宋_GB2312" w:hAnsi="宋体" w:cs="仿宋_GB2312" w:hint="eastAsia"/>
          <w:b/>
          <w:bCs/>
          <w:kern w:val="0"/>
          <w:sz w:val="32"/>
          <w:szCs w:val="32"/>
        </w:rPr>
        <w:t>（三）市卫生系列职改办完成审核并报送材料到贵港市职改办截止时间：</w:t>
      </w:r>
      <w:r w:rsidRPr="00C16884">
        <w:rPr>
          <w:rFonts w:ascii="仿宋_GB2312" w:eastAsia="仿宋_GB2312" w:hAnsi="宋体" w:cs="仿宋_GB2312"/>
          <w:b/>
          <w:bCs/>
          <w:kern w:val="0"/>
          <w:sz w:val="32"/>
          <w:szCs w:val="32"/>
        </w:rPr>
        <w:t>11</w:t>
      </w:r>
      <w:r w:rsidRPr="00C16884">
        <w:rPr>
          <w:rFonts w:ascii="仿宋_GB2312" w:eastAsia="仿宋_GB2312" w:hAnsi="宋体" w:cs="仿宋_GB2312" w:hint="eastAsia"/>
          <w:b/>
          <w:bCs/>
          <w:kern w:val="0"/>
          <w:sz w:val="32"/>
          <w:szCs w:val="32"/>
        </w:rPr>
        <w:t>月</w:t>
      </w:r>
      <w:r w:rsidRPr="00C16884">
        <w:rPr>
          <w:rFonts w:ascii="仿宋_GB2312" w:eastAsia="仿宋_GB2312" w:hAnsi="宋体" w:cs="仿宋_GB2312"/>
          <w:b/>
          <w:bCs/>
          <w:kern w:val="0"/>
          <w:sz w:val="32"/>
          <w:szCs w:val="32"/>
        </w:rPr>
        <w:t>15</w:t>
      </w:r>
      <w:r w:rsidRPr="00C16884">
        <w:rPr>
          <w:rFonts w:ascii="仿宋_GB2312" w:eastAsia="仿宋_GB2312" w:hAnsi="宋体" w:cs="仿宋_GB2312" w:hint="eastAsia"/>
          <w:b/>
          <w:bCs/>
          <w:kern w:val="0"/>
          <w:sz w:val="32"/>
          <w:szCs w:val="32"/>
        </w:rPr>
        <w:t>日</w:t>
      </w:r>
      <w:r w:rsidRPr="00C16884">
        <w:rPr>
          <w:rFonts w:ascii="仿宋_GB2312" w:eastAsia="仿宋_GB2312" w:hAnsi="宋体" w:cs="仿宋_GB2312"/>
          <w:b/>
          <w:bCs/>
          <w:kern w:val="0"/>
          <w:sz w:val="32"/>
          <w:szCs w:val="32"/>
        </w:rPr>
        <w:t>18:00</w:t>
      </w:r>
      <w:r w:rsidRPr="00C16884">
        <w:rPr>
          <w:rFonts w:ascii="仿宋_GB2312" w:eastAsia="仿宋_GB2312" w:hAnsi="宋体" w:cs="仿宋_GB2312" w:hint="eastAsia"/>
          <w:b/>
          <w:bCs/>
          <w:kern w:val="0"/>
          <w:sz w:val="32"/>
          <w:szCs w:val="32"/>
        </w:rPr>
        <w:t>。</w:t>
      </w:r>
    </w:p>
    <w:p w:rsidR="00EE32AA" w:rsidRPr="00D548B7" w:rsidRDefault="00EE32AA" w:rsidP="00C16884">
      <w:pPr>
        <w:widowControl/>
        <w:spacing w:line="580" w:lineRule="exact"/>
        <w:ind w:firstLine="675"/>
        <w:jc w:val="left"/>
        <w:rPr>
          <w:rFonts w:ascii="仿宋_GB2312" w:eastAsia="仿宋_GB2312" w:hAnsi="宋体"/>
          <w:kern w:val="0"/>
          <w:sz w:val="32"/>
          <w:szCs w:val="32"/>
        </w:rPr>
      </w:pPr>
      <w:r w:rsidRPr="00D548B7">
        <w:rPr>
          <w:rFonts w:ascii="仿宋_GB2312" w:eastAsia="仿宋_GB2312" w:hAnsi="宋体" w:cs="仿宋_GB2312" w:hint="eastAsia"/>
          <w:kern w:val="0"/>
          <w:sz w:val="32"/>
          <w:szCs w:val="32"/>
        </w:rPr>
        <w:t>逾期不再受理相应申报。</w:t>
      </w:r>
    </w:p>
    <w:p w:rsidR="00EE32AA" w:rsidRPr="00D548B7" w:rsidRDefault="00EE32AA" w:rsidP="00C16884">
      <w:pPr>
        <w:widowControl/>
        <w:spacing w:line="580" w:lineRule="exact"/>
        <w:ind w:firstLine="675"/>
        <w:jc w:val="left"/>
        <w:rPr>
          <w:rFonts w:ascii="仿宋_GB2312" w:eastAsia="仿宋_GB2312" w:hAnsi="宋体"/>
          <w:kern w:val="0"/>
          <w:sz w:val="32"/>
          <w:szCs w:val="32"/>
        </w:rPr>
      </w:pPr>
      <w:r w:rsidRPr="00D548B7">
        <w:rPr>
          <w:rFonts w:ascii="仿宋_GB2312" w:eastAsia="仿宋_GB2312" w:hAnsi="宋体" w:cs="仿宋_GB2312" w:hint="eastAsia"/>
          <w:kern w:val="0"/>
          <w:sz w:val="32"/>
          <w:szCs w:val="32"/>
        </w:rPr>
        <w:t>贵港市卫生系列职改办地址：贵港市仙衣路龙床井巷</w:t>
      </w:r>
      <w:r w:rsidRPr="00D548B7">
        <w:rPr>
          <w:rFonts w:ascii="仿宋_GB2312" w:eastAsia="仿宋_GB2312" w:hAnsi="宋体" w:cs="仿宋_GB2312"/>
          <w:kern w:val="0"/>
          <w:sz w:val="32"/>
          <w:szCs w:val="32"/>
        </w:rPr>
        <w:t>10</w:t>
      </w:r>
      <w:r w:rsidRPr="00D548B7">
        <w:rPr>
          <w:rFonts w:ascii="仿宋_GB2312" w:eastAsia="仿宋_GB2312" w:hAnsi="宋体" w:cs="仿宋_GB2312" w:hint="eastAsia"/>
          <w:kern w:val="0"/>
          <w:sz w:val="32"/>
          <w:szCs w:val="32"/>
        </w:rPr>
        <w:t>号</w:t>
      </w:r>
      <w:r w:rsidRPr="00D548B7">
        <w:rPr>
          <w:rFonts w:ascii="仿宋_GB2312" w:eastAsia="仿宋_GB2312" w:hAnsi="宋体" w:cs="仿宋_GB2312"/>
          <w:kern w:val="0"/>
          <w:sz w:val="32"/>
          <w:szCs w:val="32"/>
        </w:rPr>
        <w:t>205</w:t>
      </w:r>
      <w:r w:rsidRPr="00D548B7">
        <w:rPr>
          <w:rFonts w:ascii="仿宋_GB2312" w:eastAsia="仿宋_GB2312" w:hAnsi="宋体" w:cs="仿宋_GB2312" w:hint="eastAsia"/>
          <w:kern w:val="0"/>
          <w:sz w:val="32"/>
          <w:szCs w:val="32"/>
        </w:rPr>
        <w:t>办公室，电话：</w:t>
      </w:r>
      <w:r w:rsidRPr="00D548B7">
        <w:rPr>
          <w:rFonts w:ascii="仿宋_GB2312" w:eastAsia="仿宋_GB2312" w:hAnsi="宋体" w:cs="仿宋_GB2312"/>
          <w:kern w:val="0"/>
          <w:sz w:val="32"/>
          <w:szCs w:val="32"/>
        </w:rPr>
        <w:t>0775-4556715</w:t>
      </w:r>
      <w:r w:rsidRPr="00D548B7">
        <w:rPr>
          <w:rFonts w:ascii="仿宋_GB2312" w:eastAsia="仿宋_GB2312" w:hAnsi="宋体" w:cs="仿宋_GB2312" w:hint="eastAsia"/>
          <w:kern w:val="0"/>
          <w:sz w:val="32"/>
          <w:szCs w:val="32"/>
        </w:rPr>
        <w:t>。</w:t>
      </w:r>
    </w:p>
    <w:p w:rsidR="00EE32AA" w:rsidRPr="00D548B7" w:rsidRDefault="00EE32AA" w:rsidP="00C16884">
      <w:pPr>
        <w:widowControl/>
        <w:spacing w:line="580" w:lineRule="exact"/>
        <w:ind w:firstLine="675"/>
        <w:jc w:val="left"/>
        <w:rPr>
          <w:rFonts w:ascii="仿宋_GB2312" w:eastAsia="仿宋_GB2312" w:hAnsi="宋体"/>
          <w:kern w:val="0"/>
          <w:sz w:val="32"/>
          <w:szCs w:val="32"/>
        </w:rPr>
      </w:pPr>
      <w:r>
        <w:rPr>
          <w:rFonts w:ascii="仿宋_GB2312" w:eastAsia="仿宋_GB2312" w:hAnsi="宋体" w:cs="仿宋_GB2312" w:hint="eastAsia"/>
          <w:b/>
          <w:bCs/>
          <w:kern w:val="0"/>
          <w:sz w:val="32"/>
          <w:szCs w:val="32"/>
        </w:rPr>
        <w:t>（四）</w:t>
      </w:r>
      <w:r>
        <w:rPr>
          <w:rFonts w:ascii="仿宋_GB2312" w:eastAsia="仿宋_GB2312" w:hAnsi="宋体" w:cs="仿宋_GB2312"/>
          <w:b/>
          <w:bCs/>
          <w:kern w:val="0"/>
          <w:sz w:val="32"/>
          <w:szCs w:val="32"/>
        </w:rPr>
        <w:t>11</w:t>
      </w:r>
      <w:r>
        <w:rPr>
          <w:rFonts w:ascii="仿宋_GB2312" w:eastAsia="仿宋_GB2312" w:hAnsi="宋体" w:cs="仿宋_GB2312" w:hint="eastAsia"/>
          <w:b/>
          <w:bCs/>
          <w:kern w:val="0"/>
          <w:sz w:val="32"/>
          <w:szCs w:val="32"/>
        </w:rPr>
        <w:t>月</w:t>
      </w:r>
      <w:r>
        <w:rPr>
          <w:rFonts w:ascii="仿宋_GB2312" w:eastAsia="仿宋_GB2312" w:hAnsi="宋体" w:cs="仿宋_GB2312"/>
          <w:b/>
          <w:bCs/>
          <w:kern w:val="0"/>
          <w:sz w:val="32"/>
          <w:szCs w:val="32"/>
        </w:rPr>
        <w:t>15</w:t>
      </w:r>
      <w:r>
        <w:rPr>
          <w:rFonts w:ascii="仿宋_GB2312" w:eastAsia="仿宋_GB2312" w:hAnsi="宋体" w:cs="仿宋_GB2312" w:hint="eastAsia"/>
          <w:b/>
          <w:bCs/>
          <w:kern w:val="0"/>
          <w:sz w:val="32"/>
          <w:szCs w:val="32"/>
        </w:rPr>
        <w:t>日前市卫生系列职改办完成审核并报送材料到贵港市职改办。</w:t>
      </w:r>
      <w:r w:rsidRPr="00D548B7">
        <w:rPr>
          <w:rFonts w:ascii="仿宋_GB2312" w:eastAsia="仿宋_GB2312" w:hAnsi="宋体" w:cs="仿宋_GB2312" w:hint="eastAsia"/>
          <w:kern w:val="0"/>
          <w:sz w:val="32"/>
          <w:szCs w:val="32"/>
        </w:rPr>
        <w:t>贵港市职改办集中审核、并适时组织开展评审复核及评审结果公示，公示无异议后将报自治区职改办确认。</w:t>
      </w:r>
    </w:p>
    <w:p w:rsidR="00EE32AA" w:rsidRPr="00D548B7" w:rsidRDefault="00EE32AA" w:rsidP="00C16884">
      <w:pPr>
        <w:widowControl/>
        <w:spacing w:line="580" w:lineRule="exact"/>
        <w:ind w:firstLine="675"/>
        <w:jc w:val="left"/>
        <w:rPr>
          <w:rFonts w:ascii="仿宋_GB2312" w:eastAsia="仿宋_GB2312" w:hAnsi="宋体"/>
          <w:kern w:val="0"/>
          <w:sz w:val="32"/>
          <w:szCs w:val="32"/>
        </w:rPr>
      </w:pPr>
      <w:r w:rsidRPr="00D548B7">
        <w:rPr>
          <w:rFonts w:ascii="仿宋_GB2312" w:eastAsia="仿宋_GB2312" w:hAnsi="宋体" w:cs="仿宋_GB2312" w:hint="eastAsia"/>
          <w:kern w:val="0"/>
          <w:sz w:val="32"/>
          <w:szCs w:val="32"/>
        </w:rPr>
        <w:t>贵港市职称改革工作领导小组办公室电话：</w:t>
      </w:r>
      <w:r w:rsidRPr="00D548B7">
        <w:rPr>
          <w:rFonts w:ascii="仿宋_GB2312" w:eastAsia="仿宋_GB2312" w:hAnsi="宋体" w:cs="仿宋_GB2312"/>
          <w:kern w:val="0"/>
          <w:sz w:val="32"/>
          <w:szCs w:val="32"/>
        </w:rPr>
        <w:t>0775-4562339</w:t>
      </w:r>
      <w:r w:rsidRPr="00D548B7">
        <w:rPr>
          <w:rFonts w:ascii="仿宋_GB2312" w:eastAsia="仿宋_GB2312" w:hAnsi="宋体" w:cs="仿宋_GB2312" w:hint="eastAsia"/>
          <w:kern w:val="0"/>
          <w:sz w:val="32"/>
          <w:szCs w:val="32"/>
        </w:rPr>
        <w:t>。</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六、评审收费</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根据自治区物价局、财政厅《关于调整专业技术职务资格评审费收费标准的通知》</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桂价费〔</w:t>
      </w:r>
      <w:r w:rsidRPr="00FD18C7">
        <w:rPr>
          <w:rFonts w:ascii="仿宋_GB2312" w:eastAsia="仿宋_GB2312" w:hAnsi="仿宋_GB2312" w:cs="仿宋_GB2312"/>
          <w:sz w:val="32"/>
          <w:szCs w:val="32"/>
        </w:rPr>
        <w:t>2006</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359</w:t>
      </w:r>
      <w:r w:rsidRPr="00FD18C7">
        <w:rPr>
          <w:rFonts w:ascii="仿宋_GB2312" w:eastAsia="仿宋_GB2312" w:hAnsi="仿宋_GB2312" w:cs="仿宋_GB2312" w:hint="eastAsia"/>
          <w:sz w:val="32"/>
          <w:szCs w:val="32"/>
        </w:rPr>
        <w:t>号</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职称评审收费标准是：副高级职称评审费</w:t>
      </w:r>
      <w:r w:rsidRPr="00FD18C7">
        <w:rPr>
          <w:rFonts w:ascii="仿宋_GB2312" w:eastAsia="仿宋_GB2312" w:hAnsi="仿宋_GB2312" w:cs="仿宋_GB2312"/>
          <w:sz w:val="32"/>
          <w:szCs w:val="32"/>
        </w:rPr>
        <w:t>380</w:t>
      </w:r>
      <w:r w:rsidRPr="00FD18C7">
        <w:rPr>
          <w:rFonts w:ascii="仿宋_GB2312" w:eastAsia="仿宋_GB2312" w:hAnsi="仿宋_GB2312" w:cs="仿宋_GB2312" w:hint="eastAsia"/>
          <w:sz w:val="32"/>
          <w:szCs w:val="32"/>
        </w:rPr>
        <w:t>元</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人。</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经审核符合参加自治区卫生系列职改办组织的评审的申报人员，在收到申报系统站内信息</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短信通知后，进入“费用管理”页面，微信扫码缴费，在规定的时间内未及时缴费的申报人员，其申报材料不予提交评委会。</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七、其他评审相关问题</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一）加强职称诚信管理。职称评审工作政策性强，社会关注度大、敏感度高，各级各部门要高度重视，认真履行职责。各级评委会要规范评审程序和严肃评审纪律，加强双向激励。各级职改部门、评委会和主管部门要按照有关文件规定，加强本领域范围内的问题通报，问题通报情况作为评优评先的重要指标纳入今年工作情况评估。</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（二）严肃职称评审工作纪律。各级评委会、申报人、申报人所在单位或推荐单位、评委会组建单位、评审专家及职称评审办事机构工作人员违反相关规定的，按照桂人社规〔</w:t>
      </w:r>
      <w:r w:rsidRPr="00FD18C7">
        <w:rPr>
          <w:rFonts w:ascii="仿宋_GB2312" w:eastAsia="仿宋_GB2312" w:hAnsi="仿宋_GB2312" w:cs="仿宋_GB2312"/>
          <w:sz w:val="32"/>
          <w:szCs w:val="32"/>
        </w:rPr>
        <w:t>2021</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11</w:t>
      </w:r>
      <w:r w:rsidRPr="00FD18C7">
        <w:rPr>
          <w:rFonts w:ascii="仿宋_GB2312" w:eastAsia="仿宋_GB2312" w:hAnsi="仿宋_GB2312" w:cs="仿宋_GB2312" w:hint="eastAsia"/>
          <w:sz w:val="32"/>
          <w:szCs w:val="32"/>
        </w:rPr>
        <w:t>号文件第八章有关规定处理。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三</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加强职称监督管理。单位或个人对评审结果有异议的，可向评委会所在职改部门举报，举报材料应署真实姓名和联系方式。对于虚假告发、恶意信访、意图陷害他人，经核查认定为诬告陷害行为的，按诬告陷害行为人身份和管理权限，依纪依法追究责任。</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四</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全面实行职称电子证书。通过评审取得卫生系列高级职称的人员，可在申报系统自行下载、打印职称电子证书。职称电子证书与纸质证书具有同等效力，表明持证人具有相应级别职称，可作为我区专业技术职务评聘、岗位聘任的有效凭证。</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本通知未尽事宜，按照国家、自治区职改管理部门现行有效的职称政策执行。工作过程中，如遇其他重大政策调整，按新的政策执行。</w:t>
      </w:r>
    </w:p>
    <w:p w:rsidR="00EE32AA" w:rsidRPr="00FD18C7" w:rsidRDefault="00EE32AA" w:rsidP="00D548B7">
      <w:pPr>
        <w:spacing w:line="580" w:lineRule="exact"/>
        <w:ind w:firstLineChars="200" w:firstLine="31680"/>
        <w:rPr>
          <w:rFonts w:ascii="仿宋_GB2312" w:eastAsia="仿宋_GB2312" w:hAnsi="仿宋_GB2312"/>
          <w:sz w:val="32"/>
          <w:szCs w:val="32"/>
        </w:rPr>
      </w:pP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附件：</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卫生系列高级职称评委会</w:t>
      </w:r>
    </w:p>
    <w:p w:rsidR="00EE32AA" w:rsidRPr="00FD18C7" w:rsidRDefault="00EE32AA" w:rsidP="00D548B7">
      <w:pPr>
        <w:spacing w:line="580" w:lineRule="exact"/>
        <w:ind w:firstLineChars="5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广西卫生系列高级职称评审破格申报审批表</w:t>
      </w:r>
    </w:p>
    <w:p w:rsidR="00EE32AA" w:rsidRPr="00FD18C7" w:rsidRDefault="00EE32AA" w:rsidP="00D548B7">
      <w:pPr>
        <w:spacing w:line="580" w:lineRule="exact"/>
        <w:ind w:leftChars="760" w:left="31680" w:hangingChars="1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新冠肺炎疫情防控一线医务人员与广西援鄂医疗队员情况确认表</w:t>
      </w:r>
    </w:p>
    <w:p w:rsidR="00EE32AA" w:rsidRPr="00FD18C7" w:rsidRDefault="00EE32AA" w:rsidP="00D548B7">
      <w:pPr>
        <w:spacing w:line="580" w:lineRule="exact"/>
        <w:ind w:leftChars="760" w:left="31680" w:hangingChars="100" w:firstLine="31680"/>
        <w:rPr>
          <w:rFonts w:ascii="仿宋_GB2312" w:eastAsia="仿宋_GB2312" w:hAnsi="仿宋_GB2312"/>
          <w:sz w:val="32"/>
          <w:szCs w:val="32"/>
        </w:rPr>
      </w:pP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卫生系列专业技术人员继续教育学分汇总表</w:t>
      </w:r>
    </w:p>
    <w:p w:rsidR="00EE32AA" w:rsidRPr="00FD18C7" w:rsidRDefault="00EE32AA" w:rsidP="00D548B7">
      <w:pPr>
        <w:spacing w:line="580" w:lineRule="exact"/>
        <w:ind w:leftChars="760" w:left="31680" w:hangingChars="100" w:firstLine="31680"/>
        <w:rPr>
          <w:rFonts w:ascii="仿宋_GB2312" w:eastAsia="仿宋_GB2312" w:hAnsi="仿宋_GB2312"/>
          <w:sz w:val="32"/>
          <w:szCs w:val="32"/>
        </w:rPr>
      </w:pP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任期内独立解决重大或复杂技术问题的病例量化表</w:t>
      </w:r>
    </w:p>
    <w:p w:rsidR="00EE32AA" w:rsidRPr="00FD18C7" w:rsidRDefault="00EE32AA" w:rsidP="00D548B7">
      <w:pPr>
        <w:spacing w:line="580" w:lineRule="exact"/>
        <w:ind w:leftChars="760" w:left="31680" w:hangingChars="100" w:firstLine="31680"/>
        <w:rPr>
          <w:rFonts w:ascii="仿宋_GB2312" w:eastAsia="仿宋_GB2312" w:hAnsi="仿宋_GB2312"/>
          <w:sz w:val="32"/>
          <w:szCs w:val="32"/>
        </w:rPr>
      </w:pP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任期内主持完成疑难危重病人会诊和救治工作病例数的量化表</w:t>
      </w:r>
    </w:p>
    <w:p w:rsidR="00EE32AA" w:rsidRPr="00FD18C7" w:rsidRDefault="00EE32AA" w:rsidP="00D548B7">
      <w:pPr>
        <w:spacing w:line="580" w:lineRule="exact"/>
        <w:ind w:leftChars="760" w:left="31680"/>
        <w:rPr>
          <w:rFonts w:ascii="仿宋_GB2312" w:eastAsia="仿宋_GB2312" w:hAnsi="仿宋_GB2312" w:cs="仿宋_GB2312"/>
          <w:sz w:val="32"/>
          <w:szCs w:val="32"/>
        </w:rPr>
      </w:pPr>
      <w:r w:rsidRPr="00FD18C7">
        <w:rPr>
          <w:rFonts w:ascii="仿宋_GB2312" w:eastAsia="仿宋_GB2312" w:hAnsi="仿宋_GB2312" w:cs="仿宋_GB2312"/>
          <w:sz w:val="32"/>
          <w:szCs w:val="32"/>
        </w:rPr>
        <w:t>7.</w:t>
      </w:r>
      <w:r w:rsidRPr="00FD18C7">
        <w:rPr>
          <w:rFonts w:ascii="仿宋_GB2312" w:eastAsia="仿宋_GB2312" w:hAnsi="仿宋_GB2312" w:cs="仿宋_GB2312" w:hint="eastAsia"/>
          <w:sz w:val="32"/>
          <w:szCs w:val="32"/>
        </w:rPr>
        <w:t>任期内优势病种诊治病例数的量化表</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中医</w:t>
      </w:r>
      <w:r w:rsidRPr="00FD18C7">
        <w:rPr>
          <w:rFonts w:ascii="仿宋_GB2312" w:eastAsia="仿宋_GB2312" w:hAnsi="仿宋_GB2312" w:cs="仿宋_GB2312"/>
          <w:sz w:val="32"/>
          <w:szCs w:val="32"/>
        </w:rPr>
        <w:t>)</w:t>
      </w:r>
    </w:p>
    <w:p w:rsidR="00EE32AA" w:rsidRPr="00FD18C7" w:rsidRDefault="00EE32AA" w:rsidP="00D548B7">
      <w:pPr>
        <w:spacing w:line="580" w:lineRule="exact"/>
        <w:ind w:leftChars="760" w:left="31680"/>
        <w:rPr>
          <w:rFonts w:ascii="仿宋_GB2312" w:eastAsia="仿宋_GB2312" w:hAnsi="仿宋_GB2312"/>
          <w:sz w:val="32"/>
          <w:szCs w:val="32"/>
        </w:rPr>
      </w:pPr>
      <w:r w:rsidRPr="00FD18C7">
        <w:rPr>
          <w:rFonts w:ascii="仿宋_GB2312" w:eastAsia="仿宋_GB2312" w:hAnsi="仿宋_GB2312" w:cs="仿宋_GB2312"/>
          <w:sz w:val="32"/>
          <w:szCs w:val="32"/>
        </w:rPr>
        <w:t>8.</w:t>
      </w:r>
      <w:r w:rsidRPr="00FD18C7">
        <w:rPr>
          <w:rFonts w:ascii="仿宋_GB2312" w:eastAsia="仿宋_GB2312" w:hAnsi="仿宋_GB2312" w:cs="仿宋_GB2312" w:hint="eastAsia"/>
          <w:sz w:val="32"/>
          <w:szCs w:val="32"/>
        </w:rPr>
        <w:t>任期内开展的本专业技术量化表</w:t>
      </w:r>
    </w:p>
    <w:p w:rsidR="00EE32AA" w:rsidRPr="00FD18C7" w:rsidRDefault="00EE32AA" w:rsidP="00D548B7">
      <w:pPr>
        <w:spacing w:line="580" w:lineRule="exact"/>
        <w:ind w:leftChars="760" w:left="31680" w:hangingChars="100" w:firstLine="31680"/>
        <w:rPr>
          <w:rFonts w:ascii="仿宋_GB2312" w:eastAsia="仿宋_GB2312" w:hAnsi="仿宋_GB2312"/>
          <w:sz w:val="32"/>
          <w:szCs w:val="32"/>
        </w:rPr>
      </w:pPr>
      <w:r w:rsidRPr="00FD18C7">
        <w:rPr>
          <w:rFonts w:ascii="仿宋_GB2312" w:eastAsia="仿宋_GB2312" w:hAnsi="仿宋_GB2312" w:cs="仿宋_GB2312"/>
          <w:sz w:val="32"/>
          <w:szCs w:val="32"/>
        </w:rPr>
        <w:t>9.</w:t>
      </w:r>
      <w:r w:rsidRPr="00FD18C7">
        <w:rPr>
          <w:rFonts w:ascii="仿宋_GB2312" w:eastAsia="仿宋_GB2312" w:hAnsi="仿宋_GB2312" w:cs="仿宋_GB2312" w:hint="eastAsia"/>
          <w:sz w:val="32"/>
          <w:szCs w:val="32"/>
        </w:rPr>
        <w:t>专业技术人员任期内从事专业技术工作时间记录表</w:t>
      </w:r>
    </w:p>
    <w:p w:rsidR="00EE32AA" w:rsidRPr="00FD18C7" w:rsidRDefault="00EE32AA" w:rsidP="00D548B7">
      <w:pPr>
        <w:spacing w:line="580" w:lineRule="exact"/>
        <w:ind w:leftChars="760" w:left="31680"/>
        <w:rPr>
          <w:rFonts w:ascii="仿宋_GB2312" w:eastAsia="仿宋_GB2312" w:hAnsi="仿宋_GB2312"/>
          <w:sz w:val="32"/>
          <w:szCs w:val="32"/>
        </w:rPr>
      </w:pPr>
      <w:r w:rsidRPr="00FD18C7">
        <w:rPr>
          <w:rFonts w:ascii="仿宋_GB2312" w:eastAsia="仿宋_GB2312" w:hAnsi="仿宋_GB2312" w:cs="仿宋_GB2312"/>
          <w:sz w:val="32"/>
          <w:szCs w:val="32"/>
        </w:rPr>
        <w:t>10.</w:t>
      </w:r>
      <w:r w:rsidRPr="00FD18C7">
        <w:rPr>
          <w:rFonts w:ascii="仿宋_GB2312" w:eastAsia="仿宋_GB2312" w:hAnsi="仿宋_GB2312" w:cs="仿宋_GB2312" w:hint="eastAsia"/>
          <w:sz w:val="32"/>
          <w:szCs w:val="32"/>
        </w:rPr>
        <w:t>广西继续医学教育学分管理规定</w:t>
      </w:r>
      <w:bookmarkStart w:id="0" w:name="_GoBack"/>
      <w:bookmarkEnd w:id="0"/>
    </w:p>
    <w:p w:rsidR="00EE32AA" w:rsidRPr="00FD18C7" w:rsidRDefault="00EE32AA" w:rsidP="00D548B7">
      <w:pPr>
        <w:spacing w:line="580" w:lineRule="exact"/>
        <w:ind w:leftChars="760" w:left="31680"/>
        <w:rPr>
          <w:rFonts w:ascii="仿宋_GB2312" w:eastAsia="仿宋_GB2312" w:hAnsi="仿宋_GB2312"/>
          <w:sz w:val="32"/>
          <w:szCs w:val="32"/>
        </w:rPr>
      </w:pPr>
    </w:p>
    <w:p w:rsidR="00EE32AA" w:rsidRPr="00FD18C7" w:rsidRDefault="00EE32AA" w:rsidP="00FD18C7">
      <w:pPr>
        <w:spacing w:line="580" w:lineRule="exact"/>
        <w:rPr>
          <w:rFonts w:ascii="仿宋_GB2312" w:eastAsia="仿宋_GB2312" w:hAnsi="仿宋_GB2312"/>
          <w:sz w:val="32"/>
          <w:szCs w:val="32"/>
        </w:rPr>
      </w:pPr>
    </w:p>
    <w:p w:rsidR="00EE32AA" w:rsidRPr="00FD18C7" w:rsidRDefault="00EE32AA" w:rsidP="00D44C9C">
      <w:pPr>
        <w:wordWrap w:val="0"/>
        <w:spacing w:line="580" w:lineRule="exact"/>
        <w:ind w:right="24"/>
        <w:textAlignment w:val="baseline"/>
        <w:rPr>
          <w:rFonts w:ascii="仿宋_GB2312" w:eastAsia="仿宋_GB2312"/>
          <w:sz w:val="32"/>
          <w:szCs w:val="32"/>
        </w:rPr>
      </w:pPr>
      <w:r>
        <w:rPr>
          <w:rFonts w:ascii="仿宋_GB2312" w:eastAsia="仿宋_GB2312" w:cs="仿宋_GB2312" w:hint="eastAsia"/>
          <w:sz w:val="32"/>
          <w:szCs w:val="32"/>
        </w:rPr>
        <w:t>贵港市人力资源和社会保障局</w:t>
      </w:r>
      <w:r>
        <w:rPr>
          <w:rFonts w:ascii="仿宋_GB2312" w:eastAsia="仿宋_GB2312" w:cs="仿宋_GB2312"/>
          <w:sz w:val="32"/>
          <w:szCs w:val="32"/>
        </w:rPr>
        <w:t xml:space="preserve">         </w:t>
      </w:r>
      <w:r>
        <w:rPr>
          <w:rFonts w:ascii="仿宋_GB2312" w:eastAsia="仿宋_GB2312" w:cs="仿宋_GB2312" w:hint="eastAsia"/>
          <w:sz w:val="32"/>
          <w:szCs w:val="32"/>
        </w:rPr>
        <w:t>贵港市卫生健康委员会</w:t>
      </w:r>
    </w:p>
    <w:p w:rsidR="00EE32AA" w:rsidRDefault="00EE32AA">
      <w:pPr>
        <w:spacing w:line="560" w:lineRule="exact"/>
        <w:rPr>
          <w:rFonts w:ascii="仿宋_GB2312" w:eastAsia="仿宋_GB2312"/>
          <w:sz w:val="32"/>
          <w:szCs w:val="32"/>
        </w:rPr>
      </w:pPr>
      <w:r w:rsidRPr="00FD18C7">
        <w:rPr>
          <w:rFonts w:ascii="仿宋_GB2312" w:eastAsia="仿宋_GB2312" w:cs="仿宋_GB2312"/>
          <w:sz w:val="32"/>
          <w:szCs w:val="32"/>
        </w:rPr>
        <w:t xml:space="preserve">          </w:t>
      </w:r>
      <w:r>
        <w:rPr>
          <w:rFonts w:ascii="仿宋_GB2312" w:eastAsia="仿宋_GB2312" w:cs="仿宋_GB2312"/>
          <w:sz w:val="32"/>
          <w:szCs w:val="32"/>
        </w:rPr>
        <w:t xml:space="preserve">                     </w:t>
      </w:r>
      <w:r w:rsidRPr="00FD18C7">
        <w:rPr>
          <w:rFonts w:ascii="仿宋_GB2312" w:eastAsia="仿宋_GB2312" w:cs="仿宋_GB2312"/>
          <w:sz w:val="32"/>
          <w:szCs w:val="32"/>
        </w:rPr>
        <w:t xml:space="preserve"> 2022</w:t>
      </w:r>
      <w:r w:rsidRPr="00FD18C7">
        <w:rPr>
          <w:rFonts w:ascii="仿宋_GB2312" w:eastAsia="仿宋_GB2312" w:cs="仿宋_GB2312" w:hint="eastAsia"/>
          <w:sz w:val="32"/>
          <w:szCs w:val="32"/>
        </w:rPr>
        <w:t>年</w:t>
      </w:r>
      <w:r w:rsidRPr="00FD18C7">
        <w:rPr>
          <w:rFonts w:ascii="仿宋_GB2312" w:eastAsia="仿宋_GB2312" w:cs="仿宋_GB2312"/>
          <w:sz w:val="32"/>
          <w:szCs w:val="32"/>
        </w:rPr>
        <w:t>9</w:t>
      </w:r>
      <w:r w:rsidRPr="00FD18C7">
        <w:rPr>
          <w:rFonts w:ascii="仿宋_GB2312" w:eastAsia="仿宋_GB2312" w:cs="仿宋_GB2312" w:hint="eastAsia"/>
          <w:sz w:val="32"/>
          <w:szCs w:val="32"/>
        </w:rPr>
        <w:t>月</w:t>
      </w:r>
      <w:r w:rsidRPr="00FD18C7">
        <w:rPr>
          <w:rFonts w:ascii="仿宋_GB2312" w:eastAsia="仿宋_GB2312" w:cs="仿宋_GB2312"/>
          <w:sz w:val="32"/>
          <w:szCs w:val="32"/>
        </w:rPr>
        <w:t>23</w:t>
      </w:r>
      <w:r w:rsidRPr="00FD18C7">
        <w:rPr>
          <w:rFonts w:ascii="仿宋_GB2312" w:eastAsia="仿宋_GB2312" w:cs="仿宋_GB2312" w:hint="eastAsia"/>
          <w:sz w:val="32"/>
          <w:szCs w:val="32"/>
        </w:rPr>
        <w:t>日</w:t>
      </w:r>
    </w:p>
    <w:p w:rsidR="00EE32AA" w:rsidRDefault="00EE32AA">
      <w:pPr>
        <w:spacing w:line="560" w:lineRule="exact"/>
        <w:rPr>
          <w:rFonts w:ascii="黑体" w:eastAsia="黑体" w:hAnsi="黑体"/>
          <w:sz w:val="32"/>
          <w:szCs w:val="32"/>
        </w:rPr>
      </w:pPr>
    </w:p>
    <w:p w:rsidR="00EE32AA" w:rsidRDefault="00EE32AA">
      <w:pPr>
        <w:spacing w:line="560" w:lineRule="exact"/>
        <w:rPr>
          <w:rFonts w:ascii="黑体" w:eastAsia="黑体" w:hAnsi="黑体"/>
          <w:sz w:val="32"/>
          <w:szCs w:val="32"/>
        </w:rPr>
      </w:pPr>
    </w:p>
    <w:p w:rsidR="00EE32AA" w:rsidRDefault="00EE32AA">
      <w:pPr>
        <w:spacing w:line="560" w:lineRule="exact"/>
        <w:rPr>
          <w:rFonts w:ascii="黑体" w:eastAsia="黑体" w:hAnsi="黑体"/>
          <w:sz w:val="32"/>
          <w:szCs w:val="32"/>
        </w:rPr>
      </w:pPr>
    </w:p>
    <w:p w:rsidR="00EE32AA" w:rsidRDefault="00EE32AA">
      <w:pPr>
        <w:spacing w:line="560" w:lineRule="exact"/>
        <w:rPr>
          <w:rFonts w:ascii="黑体" w:eastAsia="黑体" w:hAnsi="黑体"/>
          <w:sz w:val="32"/>
          <w:szCs w:val="32"/>
        </w:rPr>
      </w:pPr>
    </w:p>
    <w:p w:rsidR="00EE32AA" w:rsidRDefault="00EE32AA">
      <w:pPr>
        <w:spacing w:line="560" w:lineRule="exact"/>
        <w:rPr>
          <w:rFonts w:ascii="黑体" w:eastAsia="黑体" w:hAnsi="黑体"/>
          <w:sz w:val="32"/>
          <w:szCs w:val="32"/>
        </w:rPr>
      </w:pPr>
    </w:p>
    <w:p w:rsidR="00EE32AA" w:rsidRDefault="00EE32AA">
      <w:pPr>
        <w:spacing w:line="560" w:lineRule="exact"/>
        <w:rPr>
          <w:rFonts w:ascii="黑体" w:eastAsia="黑体" w:hAnsi="黑体"/>
          <w:sz w:val="32"/>
          <w:szCs w:val="32"/>
        </w:rPr>
      </w:pPr>
    </w:p>
    <w:p w:rsidR="00EE32AA" w:rsidRDefault="00EE32AA">
      <w:pPr>
        <w:spacing w:line="560" w:lineRule="exact"/>
        <w:rPr>
          <w:rFonts w:ascii="黑体" w:eastAsia="黑体" w:hAnsi="黑体"/>
          <w:sz w:val="32"/>
          <w:szCs w:val="32"/>
        </w:rPr>
      </w:pPr>
    </w:p>
    <w:p w:rsidR="00EE32AA" w:rsidRPr="00FD18C7" w:rsidRDefault="00EE32AA">
      <w:pPr>
        <w:spacing w:line="560" w:lineRule="exact"/>
        <w:rPr>
          <w:rFonts w:ascii="黑体" w:eastAsia="黑体" w:hAnsi="黑体" w:cs="黑体"/>
          <w:sz w:val="32"/>
          <w:szCs w:val="32"/>
        </w:rPr>
      </w:pPr>
      <w:r w:rsidRPr="00FD18C7">
        <w:rPr>
          <w:rFonts w:ascii="黑体" w:eastAsia="黑体" w:hAnsi="黑体" w:cs="黑体" w:hint="eastAsia"/>
          <w:sz w:val="32"/>
          <w:szCs w:val="32"/>
        </w:rPr>
        <w:t>附件</w:t>
      </w:r>
      <w:r w:rsidRPr="00FD18C7">
        <w:rPr>
          <w:rFonts w:ascii="黑体" w:eastAsia="黑体" w:hAnsi="黑体" w:cs="黑体"/>
          <w:sz w:val="32"/>
          <w:szCs w:val="32"/>
        </w:rPr>
        <w:t>1</w:t>
      </w:r>
    </w:p>
    <w:p w:rsidR="00EE32AA" w:rsidRPr="00FD18C7" w:rsidRDefault="00EE32AA">
      <w:pPr>
        <w:spacing w:line="560" w:lineRule="exact"/>
        <w:rPr>
          <w:rFonts w:ascii="仿宋_GB2312" w:eastAsia="仿宋_GB2312" w:hAnsi="仿宋_GB2312"/>
          <w:sz w:val="32"/>
          <w:szCs w:val="32"/>
        </w:rPr>
      </w:pPr>
    </w:p>
    <w:p w:rsidR="00EE32AA" w:rsidRPr="00FD18C7" w:rsidRDefault="00EE32AA">
      <w:pPr>
        <w:spacing w:line="560" w:lineRule="exact"/>
        <w:jc w:val="center"/>
        <w:rPr>
          <w:rFonts w:ascii="方正小标宋简体" w:eastAsia="方正小标宋简体" w:hAnsi="方正小标宋简体"/>
          <w:sz w:val="44"/>
          <w:szCs w:val="44"/>
        </w:rPr>
      </w:pPr>
      <w:r w:rsidRPr="00FD18C7">
        <w:rPr>
          <w:rFonts w:ascii="方正小标宋简体" w:eastAsia="方正小标宋简体" w:hAnsi="方正小标宋简体" w:cs="方正小标宋简体" w:hint="eastAsia"/>
          <w:sz w:val="44"/>
          <w:szCs w:val="44"/>
        </w:rPr>
        <w:t>卫生系列高级职称评委会</w:t>
      </w:r>
    </w:p>
    <w:p w:rsidR="00EE32AA" w:rsidRPr="00FD18C7" w:rsidRDefault="00EE32AA" w:rsidP="00FD18C7">
      <w:pPr>
        <w:spacing w:line="580" w:lineRule="exact"/>
        <w:rPr>
          <w:rFonts w:ascii="仿宋_GB2312" w:eastAsia="仿宋_GB2312" w:hAnsi="仿宋_GB2312"/>
          <w:sz w:val="32"/>
          <w:szCs w:val="32"/>
        </w:rPr>
      </w:pP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黑体" w:eastAsia="黑体" w:hAnsi="黑体" w:cs="黑体" w:hint="eastAsia"/>
          <w:sz w:val="32"/>
          <w:szCs w:val="32"/>
        </w:rPr>
        <w:t>西医内科高级职称评委会：</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心血管内科、呼吸内科、消化内科、肾内科、神经内科、内分泌、血液病、传染病、风湿病、肿瘤内科、普通内科、结核病、老年医学、精神病、全科医学、心电图、心理学</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西医外科高级职称评委会：</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普通外科、骨外科、胸心外科、神经外科、泌尿外科、烧伤外科、整形外科、小儿外科、肿瘤外科、麻醉学、疼痛学、男性科</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中医中药高级职称评委会：</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中医内科、中医外科、中医妇科、中医儿科、中医眼科、中医骨伤科、针灸科、中医耳鼻喉科、中医皮肤科、中医肛肠科、推拿科、中西医结合内科、中西医结合外科、中西医结合骨伤科、壮医、中药学、全科医学</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中医类别</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、中医肿瘤学、中西医结合妇科、中西医结合儿科</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黑体" w:eastAsia="黑体" w:hAnsi="黑体" w:cs="黑体" w:hint="eastAsia"/>
          <w:sz w:val="32"/>
          <w:szCs w:val="32"/>
        </w:rPr>
        <w:t>西医综合高级职称评委会：</w:t>
      </w:r>
    </w:p>
    <w:p w:rsidR="00EE32AA"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口腔医学、口腔内科、口腔颌面外科、口腔修复、口腔正畸、眼科、耳鼻咽喉科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头颈外科</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、皮肤科、放射肿瘤治疗、病理、放射医学、核医学、超声医学、康复医学、临床医学检验、高压氧、急诊医学、重症医学、药学</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临床</w:t>
      </w:r>
      <w:r w:rsidRPr="00FD18C7">
        <w:rPr>
          <w:rFonts w:ascii="仿宋_GB2312" w:eastAsia="仿宋_GB2312" w:hAnsi="仿宋_GB2312" w:cs="仿宋_GB2312"/>
          <w:sz w:val="32"/>
          <w:szCs w:val="32"/>
        </w:rPr>
        <w:t>)</w:t>
      </w:r>
      <w:r w:rsidRPr="00FD18C7">
        <w:rPr>
          <w:rFonts w:ascii="仿宋_GB2312" w:eastAsia="仿宋_GB2312" w:hAnsi="仿宋_GB2312" w:cs="仿宋_GB2312" w:hint="eastAsia"/>
          <w:sz w:val="32"/>
          <w:szCs w:val="32"/>
        </w:rPr>
        <w:t>、介入治疗、神经电生理</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西医妇产科、儿科高级职称评委会：</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妇产科、计划生育、儿科、妇幼保健、妇女保健、儿童保健、孕产保健</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卫生防疫高级职称评委会：</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营养、职业病、职业卫生、环境卫生、营养与食品卫生、学校卫生与儿少卫生、放射卫生、传染性疾病控制、慢性非传染性疾病控制、寄生虫病控制、健康教育与健康促进、卫生毒理、微生物检验技术、理化检验技术、病媒生物控制技术、消毒技术、公共卫生、卫生管理、卫生信息、病案信息、输血、地方病控制、医院感染预防与控制</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护理高级职称评委会：</w:t>
      </w:r>
    </w:p>
    <w:p w:rsidR="00EE32AA" w:rsidRDefault="00EE32AA">
      <w:pPr>
        <w:spacing w:line="273" w:lineRule="auto"/>
        <w:rPr>
          <w:rFonts w:ascii="仿宋_GB2312" w:eastAsia="仿宋_GB2312" w:hAnsi="仿宋_GB2312"/>
          <w:sz w:val="32"/>
          <w:szCs w:val="32"/>
        </w:rPr>
      </w:pPr>
      <w:r>
        <w:rPr>
          <w:rFonts w:ascii="仿宋_GB2312" w:eastAsia="仿宋_GB2312" w:hAnsi="仿宋_GB2312" w:cs="仿宋_GB2312"/>
          <w:sz w:val="32"/>
          <w:szCs w:val="32"/>
        </w:rPr>
        <w:t xml:space="preserve">    </w:t>
      </w:r>
      <w:r w:rsidRPr="00FD18C7">
        <w:rPr>
          <w:rFonts w:ascii="仿宋_GB2312" w:eastAsia="仿宋_GB2312" w:hAnsi="仿宋_GB2312" w:cs="仿宋_GB2312" w:hint="eastAsia"/>
          <w:sz w:val="32"/>
          <w:szCs w:val="32"/>
        </w:rPr>
        <w:t>护理</w:t>
      </w:r>
    </w:p>
    <w:p w:rsidR="00EE32AA" w:rsidRDefault="00EE32AA">
      <w:pPr>
        <w:spacing w:line="273" w:lineRule="auto"/>
        <w:rPr>
          <w:rFonts w:ascii="黑体" w:eastAsia="黑体" w:hAnsi="黑体"/>
          <w:sz w:val="32"/>
          <w:szCs w:val="32"/>
        </w:rPr>
      </w:pPr>
    </w:p>
    <w:p w:rsidR="00EE32AA" w:rsidRDefault="00EE32AA">
      <w:pPr>
        <w:spacing w:line="273" w:lineRule="auto"/>
        <w:rPr>
          <w:rFonts w:ascii="黑体" w:eastAsia="黑体" w:hAnsi="黑体"/>
          <w:sz w:val="32"/>
          <w:szCs w:val="32"/>
        </w:rPr>
      </w:pPr>
    </w:p>
    <w:p w:rsidR="00EE32AA" w:rsidRDefault="00EE32AA">
      <w:pPr>
        <w:spacing w:line="273" w:lineRule="auto"/>
        <w:rPr>
          <w:rFonts w:ascii="黑体" w:eastAsia="黑体" w:hAnsi="黑体"/>
          <w:sz w:val="32"/>
          <w:szCs w:val="32"/>
        </w:rPr>
      </w:pPr>
    </w:p>
    <w:p w:rsidR="00EE32AA" w:rsidRDefault="00EE32AA">
      <w:pPr>
        <w:spacing w:line="273" w:lineRule="auto"/>
        <w:rPr>
          <w:rFonts w:ascii="黑体" w:eastAsia="黑体" w:hAnsi="黑体"/>
          <w:sz w:val="32"/>
          <w:szCs w:val="32"/>
        </w:rPr>
      </w:pPr>
    </w:p>
    <w:p w:rsidR="00EE32AA" w:rsidRDefault="00EE32AA">
      <w:pPr>
        <w:spacing w:line="273" w:lineRule="auto"/>
        <w:rPr>
          <w:rFonts w:ascii="黑体" w:eastAsia="黑体" w:hAnsi="黑体"/>
          <w:sz w:val="32"/>
          <w:szCs w:val="32"/>
        </w:rPr>
      </w:pPr>
    </w:p>
    <w:p w:rsidR="00EE32AA" w:rsidRDefault="00EE32AA">
      <w:pPr>
        <w:spacing w:line="273" w:lineRule="auto"/>
        <w:rPr>
          <w:rFonts w:ascii="黑体" w:eastAsia="黑体" w:hAnsi="黑体"/>
          <w:sz w:val="32"/>
          <w:szCs w:val="32"/>
        </w:rPr>
      </w:pPr>
    </w:p>
    <w:p w:rsidR="00EE32AA" w:rsidRDefault="00EE32AA">
      <w:pPr>
        <w:spacing w:line="273" w:lineRule="auto"/>
        <w:rPr>
          <w:rFonts w:ascii="黑体" w:eastAsia="黑体" w:hAnsi="黑体"/>
          <w:sz w:val="32"/>
          <w:szCs w:val="32"/>
        </w:rPr>
      </w:pPr>
    </w:p>
    <w:p w:rsidR="00EE32AA" w:rsidRDefault="00EE32AA">
      <w:pPr>
        <w:spacing w:line="273" w:lineRule="auto"/>
        <w:rPr>
          <w:rFonts w:ascii="黑体" w:eastAsia="黑体" w:hAnsi="黑体"/>
          <w:sz w:val="32"/>
          <w:szCs w:val="32"/>
        </w:rPr>
      </w:pPr>
    </w:p>
    <w:p w:rsidR="00EE32AA" w:rsidRDefault="00EE32AA">
      <w:pPr>
        <w:spacing w:line="273" w:lineRule="auto"/>
        <w:rPr>
          <w:rFonts w:ascii="黑体" w:eastAsia="黑体" w:hAnsi="黑体"/>
          <w:sz w:val="32"/>
          <w:szCs w:val="32"/>
        </w:rPr>
        <w:sectPr w:rsidR="00EE32AA" w:rsidSect="00FD18C7">
          <w:footerReference w:type="default" r:id="rId8"/>
          <w:pgSz w:w="11906" w:h="16838"/>
          <w:pgMar w:top="2098" w:right="1474" w:bottom="1985" w:left="1588" w:header="851" w:footer="1486" w:gutter="0"/>
          <w:pgNumType w:fmt="numberInDash"/>
          <w:cols w:space="425"/>
          <w:docGrid w:type="lines" w:linePitch="312"/>
        </w:sectPr>
      </w:pPr>
    </w:p>
    <w:p w:rsidR="00EE32AA" w:rsidRDefault="00EE32AA">
      <w:pPr>
        <w:spacing w:line="273" w:lineRule="auto"/>
        <w:rPr>
          <w:rFonts w:ascii="黑体" w:eastAsia="黑体" w:hAnsi="黑体"/>
          <w:sz w:val="32"/>
          <w:szCs w:val="32"/>
        </w:rPr>
      </w:pPr>
      <w:r w:rsidRPr="00FD18C7">
        <w:rPr>
          <w:rFonts w:ascii="黑体" w:eastAsia="黑体" w:hAnsi="黑体" w:cs="黑体" w:hint="eastAsia"/>
          <w:sz w:val="32"/>
          <w:szCs w:val="32"/>
        </w:rPr>
        <w:t>附件</w:t>
      </w:r>
      <w:r w:rsidRPr="00FD18C7">
        <w:rPr>
          <w:rFonts w:ascii="黑体" w:eastAsia="黑体" w:hAnsi="黑体" w:cs="黑体"/>
          <w:sz w:val="32"/>
          <w:szCs w:val="32"/>
        </w:rPr>
        <w:t>2</w:t>
      </w:r>
    </w:p>
    <w:p w:rsidR="00EE32AA" w:rsidRPr="00FD18C7" w:rsidRDefault="00EE32AA" w:rsidP="002306A2">
      <w:pPr>
        <w:spacing w:line="580" w:lineRule="exact"/>
        <w:rPr>
          <w:rFonts w:ascii="黑体" w:eastAsia="黑体" w:hAnsi="黑体"/>
          <w:sz w:val="32"/>
          <w:szCs w:val="32"/>
        </w:rPr>
      </w:pPr>
    </w:p>
    <w:p w:rsidR="00EE32AA" w:rsidRPr="00FD18C7" w:rsidRDefault="00EE32AA" w:rsidP="002306A2">
      <w:pPr>
        <w:spacing w:line="580" w:lineRule="exact"/>
        <w:jc w:val="center"/>
        <w:rPr>
          <w:rFonts w:ascii="方正小标宋简体" w:eastAsia="方正小标宋简体" w:hAnsi="宋体"/>
          <w:sz w:val="44"/>
          <w:szCs w:val="44"/>
        </w:rPr>
      </w:pPr>
      <w:r w:rsidRPr="00FD18C7">
        <w:rPr>
          <w:rFonts w:ascii="方正小标宋简体" w:eastAsia="方正小标宋简体" w:hAnsi="宋体" w:cs="方正小标宋简体" w:hint="eastAsia"/>
          <w:sz w:val="44"/>
          <w:szCs w:val="44"/>
        </w:rPr>
        <w:t>广西卫生系列高级职称评审破格申报</w:t>
      </w:r>
    </w:p>
    <w:p w:rsidR="00EE32AA" w:rsidRPr="00FD18C7" w:rsidRDefault="00EE32AA" w:rsidP="002306A2">
      <w:pPr>
        <w:spacing w:line="580" w:lineRule="exact"/>
        <w:ind w:left="124"/>
        <w:jc w:val="center"/>
        <w:rPr>
          <w:rFonts w:ascii="方正小标宋简体" w:eastAsia="方正小标宋简体" w:hAnsi="宋体"/>
          <w:sz w:val="44"/>
          <w:szCs w:val="44"/>
        </w:rPr>
      </w:pPr>
      <w:r w:rsidRPr="00FD18C7">
        <w:rPr>
          <w:rFonts w:ascii="方正小标宋简体" w:eastAsia="方正小标宋简体" w:hAnsi="宋体" w:cs="方正小标宋简体" w:hint="eastAsia"/>
          <w:sz w:val="44"/>
          <w:szCs w:val="44"/>
        </w:rPr>
        <w:t>审批表</w:t>
      </w:r>
    </w:p>
    <w:p w:rsidR="00EE32AA" w:rsidRPr="00FD18C7" w:rsidRDefault="00EE32AA">
      <w:pPr>
        <w:spacing w:line="214" w:lineRule="auto"/>
        <w:ind w:left="124"/>
        <w:rPr>
          <w:rFonts w:ascii="宋体"/>
          <w:spacing w:val="-12"/>
          <w:sz w:val="22"/>
          <w:szCs w:val="22"/>
        </w:rPr>
      </w:pPr>
    </w:p>
    <w:p w:rsidR="00EE32AA" w:rsidRPr="00FD18C7" w:rsidRDefault="00EE32AA">
      <w:pPr>
        <w:spacing w:line="214" w:lineRule="auto"/>
        <w:ind w:left="124"/>
        <w:rPr>
          <w:rFonts w:ascii="仿宋_GB2312" w:eastAsia="仿宋_GB2312" w:hAnsi="仿宋_GB2312"/>
          <w:sz w:val="28"/>
          <w:szCs w:val="28"/>
        </w:rPr>
      </w:pPr>
      <w:r w:rsidRPr="00FD18C7">
        <w:rPr>
          <w:rFonts w:ascii="仿宋_GB2312" w:eastAsia="仿宋_GB2312" w:hAnsi="仿宋_GB2312" w:cs="仿宋_GB2312" w:hint="eastAsia"/>
          <w:spacing w:val="-12"/>
          <w:sz w:val="28"/>
          <w:szCs w:val="28"/>
        </w:rPr>
        <w:t>单位：</w:t>
      </w:r>
    </w:p>
    <w:tbl>
      <w:tblPr>
        <w:tblW w:w="9360"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1193"/>
        <w:gridCol w:w="1917"/>
        <w:gridCol w:w="969"/>
        <w:gridCol w:w="939"/>
        <w:gridCol w:w="1938"/>
        <w:gridCol w:w="2404"/>
      </w:tblGrid>
      <w:tr w:rsidR="00EE32AA" w:rsidRPr="00FD18C7">
        <w:trPr>
          <w:trHeight w:val="830"/>
        </w:trPr>
        <w:tc>
          <w:tcPr>
            <w:tcW w:w="1193" w:type="dxa"/>
            <w:tcBorders>
              <w:top w:val="single" w:sz="2" w:space="0" w:color="000000"/>
              <w:bottom w:val="single" w:sz="2" w:space="0" w:color="000000"/>
            </w:tcBorders>
          </w:tcPr>
          <w:p w:rsidR="00EE32AA" w:rsidRPr="00FD18C7" w:rsidRDefault="00EE32AA" w:rsidP="00D8010B">
            <w:pPr>
              <w:spacing w:before="300" w:line="219" w:lineRule="auto"/>
              <w:ind w:left="184"/>
              <w:rPr>
                <w:rFonts w:ascii="宋体"/>
                <w:sz w:val="24"/>
                <w:szCs w:val="24"/>
              </w:rPr>
            </w:pPr>
            <w:r w:rsidRPr="00FD18C7">
              <w:rPr>
                <w:rFonts w:ascii="宋体" w:hAnsi="宋体" w:cs="宋体" w:hint="eastAsia"/>
                <w:spacing w:val="1"/>
                <w:sz w:val="24"/>
                <w:szCs w:val="24"/>
              </w:rPr>
              <w:t>姓</w:t>
            </w:r>
            <w:r w:rsidRPr="00FD18C7">
              <w:rPr>
                <w:rFonts w:ascii="宋体" w:hAnsi="宋体" w:cs="宋体" w:hint="eastAsia"/>
                <w:sz w:val="24"/>
                <w:szCs w:val="24"/>
              </w:rPr>
              <w:t>名</w:t>
            </w:r>
          </w:p>
        </w:tc>
        <w:tc>
          <w:tcPr>
            <w:tcW w:w="1917" w:type="dxa"/>
            <w:tcBorders>
              <w:top w:val="single" w:sz="2" w:space="0" w:color="000000"/>
              <w:bottom w:val="single" w:sz="2" w:space="0" w:color="000000"/>
            </w:tcBorders>
          </w:tcPr>
          <w:p w:rsidR="00EE32AA" w:rsidRPr="00FD18C7" w:rsidRDefault="00EE32AA">
            <w:pPr>
              <w:rPr>
                <w:rFonts w:ascii="Arial"/>
              </w:rPr>
            </w:pPr>
          </w:p>
        </w:tc>
        <w:tc>
          <w:tcPr>
            <w:tcW w:w="969" w:type="dxa"/>
            <w:tcBorders>
              <w:top w:val="single" w:sz="2" w:space="0" w:color="000000"/>
              <w:bottom w:val="single" w:sz="2" w:space="0" w:color="000000"/>
            </w:tcBorders>
          </w:tcPr>
          <w:p w:rsidR="00EE32AA" w:rsidRPr="00FD18C7" w:rsidRDefault="00EE32AA" w:rsidP="00D8010B">
            <w:pPr>
              <w:spacing w:before="300" w:line="220" w:lineRule="auto"/>
              <w:ind w:left="74"/>
              <w:rPr>
                <w:rFonts w:ascii="宋体"/>
                <w:sz w:val="24"/>
                <w:szCs w:val="24"/>
              </w:rPr>
            </w:pPr>
            <w:r w:rsidRPr="00FD18C7">
              <w:rPr>
                <w:rFonts w:ascii="宋体" w:hAnsi="宋体" w:cs="宋体" w:hint="eastAsia"/>
                <w:spacing w:val="-2"/>
                <w:sz w:val="24"/>
                <w:szCs w:val="24"/>
              </w:rPr>
              <w:t>性</w:t>
            </w:r>
            <w:r w:rsidRPr="00FD18C7">
              <w:rPr>
                <w:rFonts w:ascii="宋体" w:hAnsi="宋体" w:cs="宋体" w:hint="eastAsia"/>
                <w:spacing w:val="-1"/>
                <w:sz w:val="24"/>
                <w:szCs w:val="24"/>
              </w:rPr>
              <w:t>别</w:t>
            </w:r>
          </w:p>
        </w:tc>
        <w:tc>
          <w:tcPr>
            <w:tcW w:w="939" w:type="dxa"/>
            <w:tcBorders>
              <w:top w:val="single" w:sz="2" w:space="0" w:color="000000"/>
              <w:bottom w:val="single" w:sz="2" w:space="0" w:color="000000"/>
            </w:tcBorders>
          </w:tcPr>
          <w:p w:rsidR="00EE32AA" w:rsidRPr="00FD18C7" w:rsidRDefault="00EE32AA">
            <w:pPr>
              <w:rPr>
                <w:rFonts w:ascii="Arial"/>
              </w:rPr>
            </w:pPr>
          </w:p>
        </w:tc>
        <w:tc>
          <w:tcPr>
            <w:tcW w:w="1938" w:type="dxa"/>
            <w:tcBorders>
              <w:top w:val="single" w:sz="2" w:space="0" w:color="000000"/>
              <w:bottom w:val="single" w:sz="2" w:space="0" w:color="000000"/>
            </w:tcBorders>
          </w:tcPr>
          <w:p w:rsidR="00EE32AA" w:rsidRPr="00FD18C7" w:rsidRDefault="00EE32AA" w:rsidP="00D8010B">
            <w:pPr>
              <w:spacing w:before="300" w:line="219" w:lineRule="auto"/>
              <w:ind w:left="136"/>
              <w:rPr>
                <w:rFonts w:ascii="宋体"/>
                <w:sz w:val="24"/>
                <w:szCs w:val="24"/>
              </w:rPr>
            </w:pPr>
            <w:r w:rsidRPr="00FD18C7">
              <w:rPr>
                <w:rFonts w:ascii="宋体" w:hAnsi="宋体" w:cs="宋体" w:hint="eastAsia"/>
                <w:spacing w:val="2"/>
                <w:sz w:val="24"/>
                <w:szCs w:val="24"/>
              </w:rPr>
              <w:t>现专业技术</w:t>
            </w:r>
            <w:r w:rsidRPr="00FD18C7">
              <w:rPr>
                <w:rFonts w:ascii="宋体" w:hAnsi="宋体" w:cs="宋体" w:hint="eastAsia"/>
                <w:spacing w:val="1"/>
                <w:sz w:val="24"/>
                <w:szCs w:val="24"/>
              </w:rPr>
              <w:t>职称</w:t>
            </w:r>
          </w:p>
        </w:tc>
        <w:tc>
          <w:tcPr>
            <w:tcW w:w="2404" w:type="dxa"/>
            <w:tcBorders>
              <w:top w:val="single" w:sz="2" w:space="0" w:color="000000"/>
              <w:bottom w:val="single" w:sz="2" w:space="0" w:color="000000"/>
            </w:tcBorders>
          </w:tcPr>
          <w:p w:rsidR="00EE32AA" w:rsidRPr="00FD18C7" w:rsidRDefault="00EE32AA">
            <w:pPr>
              <w:rPr>
                <w:rFonts w:ascii="Arial"/>
              </w:rPr>
            </w:pPr>
          </w:p>
        </w:tc>
      </w:tr>
      <w:tr w:rsidR="00EE32AA" w:rsidRPr="00FD18C7">
        <w:trPr>
          <w:trHeight w:val="814"/>
        </w:trPr>
        <w:tc>
          <w:tcPr>
            <w:tcW w:w="1193" w:type="dxa"/>
            <w:tcBorders>
              <w:top w:val="single" w:sz="2" w:space="0" w:color="000000"/>
              <w:bottom w:val="single" w:sz="2" w:space="0" w:color="000000"/>
            </w:tcBorders>
          </w:tcPr>
          <w:p w:rsidR="00EE32AA" w:rsidRPr="00FD18C7" w:rsidRDefault="00EE32AA" w:rsidP="00D8010B">
            <w:pPr>
              <w:spacing w:before="295" w:line="219" w:lineRule="auto"/>
              <w:ind w:left="104"/>
              <w:rPr>
                <w:rFonts w:ascii="宋体"/>
                <w:sz w:val="24"/>
                <w:szCs w:val="24"/>
              </w:rPr>
            </w:pPr>
            <w:r w:rsidRPr="00FD18C7">
              <w:rPr>
                <w:rFonts w:ascii="宋体" w:hAnsi="宋体" w:cs="宋体" w:hint="eastAsia"/>
                <w:spacing w:val="5"/>
                <w:sz w:val="24"/>
                <w:szCs w:val="24"/>
              </w:rPr>
              <w:t>身</w:t>
            </w:r>
            <w:r w:rsidRPr="00FD18C7">
              <w:rPr>
                <w:rFonts w:ascii="宋体" w:hAnsi="宋体" w:cs="宋体" w:hint="eastAsia"/>
                <w:spacing w:val="3"/>
                <w:sz w:val="24"/>
                <w:szCs w:val="24"/>
              </w:rPr>
              <w:t>份证号</w:t>
            </w:r>
          </w:p>
        </w:tc>
        <w:tc>
          <w:tcPr>
            <w:tcW w:w="3825" w:type="dxa"/>
            <w:gridSpan w:val="3"/>
            <w:tcBorders>
              <w:top w:val="single" w:sz="2" w:space="0" w:color="000000"/>
              <w:bottom w:val="single" w:sz="2" w:space="0" w:color="000000"/>
            </w:tcBorders>
          </w:tcPr>
          <w:p w:rsidR="00EE32AA" w:rsidRPr="00FD18C7" w:rsidRDefault="00EE32AA">
            <w:pPr>
              <w:rPr>
                <w:rFonts w:ascii="Arial"/>
              </w:rPr>
            </w:pPr>
          </w:p>
        </w:tc>
        <w:tc>
          <w:tcPr>
            <w:tcW w:w="1938" w:type="dxa"/>
            <w:tcBorders>
              <w:top w:val="single" w:sz="2" w:space="0" w:color="000000"/>
              <w:bottom w:val="single" w:sz="2" w:space="0" w:color="000000"/>
            </w:tcBorders>
          </w:tcPr>
          <w:p w:rsidR="00EE32AA" w:rsidRPr="00FD18C7" w:rsidRDefault="00EE32AA" w:rsidP="00D8010B">
            <w:pPr>
              <w:spacing w:before="134" w:line="256" w:lineRule="auto"/>
              <w:ind w:left="485" w:right="98" w:hanging="349"/>
              <w:rPr>
                <w:rFonts w:ascii="宋体"/>
                <w:sz w:val="24"/>
                <w:szCs w:val="24"/>
              </w:rPr>
            </w:pPr>
            <w:r w:rsidRPr="00FD18C7">
              <w:rPr>
                <w:rFonts w:ascii="仿宋_GB2312" w:hAnsi="仿宋_GB2312" w:cs="宋体" w:hint="eastAsia"/>
                <w:sz w:val="24"/>
                <w:szCs w:val="24"/>
              </w:rPr>
              <w:t>现专业技术职称取得时间</w:t>
            </w:r>
          </w:p>
        </w:tc>
        <w:tc>
          <w:tcPr>
            <w:tcW w:w="2404" w:type="dxa"/>
            <w:tcBorders>
              <w:top w:val="single" w:sz="2" w:space="0" w:color="000000"/>
              <w:bottom w:val="single" w:sz="2" w:space="0" w:color="000000"/>
            </w:tcBorders>
          </w:tcPr>
          <w:p w:rsidR="00EE32AA" w:rsidRPr="00FD18C7" w:rsidRDefault="00EE32AA">
            <w:pPr>
              <w:rPr>
                <w:rFonts w:ascii="Arial"/>
              </w:rPr>
            </w:pPr>
          </w:p>
        </w:tc>
      </w:tr>
      <w:tr w:rsidR="00EE32AA" w:rsidRPr="00FD18C7">
        <w:trPr>
          <w:trHeight w:val="5652"/>
        </w:trPr>
        <w:tc>
          <w:tcPr>
            <w:tcW w:w="1193" w:type="dxa"/>
            <w:tcBorders>
              <w:top w:val="single" w:sz="2" w:space="0" w:color="000000"/>
              <w:bottom w:val="single" w:sz="2" w:space="0" w:color="000000"/>
            </w:tcBorders>
          </w:tcPr>
          <w:p w:rsidR="00EE32AA" w:rsidRPr="00FD18C7" w:rsidRDefault="00EE32AA" w:rsidP="00D8010B">
            <w:pPr>
              <w:spacing w:line="248" w:lineRule="auto"/>
              <w:rPr>
                <w:rFonts w:ascii="Arial"/>
              </w:rPr>
            </w:pPr>
          </w:p>
          <w:p w:rsidR="00EE32AA" w:rsidRPr="00FD18C7" w:rsidRDefault="00EE32AA" w:rsidP="00D8010B">
            <w:pPr>
              <w:spacing w:line="248" w:lineRule="auto"/>
              <w:rPr>
                <w:rFonts w:ascii="Arial"/>
              </w:rPr>
            </w:pPr>
          </w:p>
          <w:p w:rsidR="00EE32AA" w:rsidRPr="00FD18C7" w:rsidRDefault="00EE32AA" w:rsidP="00D8010B">
            <w:pPr>
              <w:spacing w:line="248" w:lineRule="auto"/>
              <w:rPr>
                <w:rFonts w:ascii="Arial"/>
              </w:rPr>
            </w:pPr>
          </w:p>
          <w:p w:rsidR="00EE32AA" w:rsidRPr="00FD18C7" w:rsidRDefault="00EE32AA" w:rsidP="00D8010B">
            <w:pPr>
              <w:spacing w:line="248" w:lineRule="auto"/>
              <w:rPr>
                <w:rFonts w:ascii="Arial"/>
              </w:rPr>
            </w:pPr>
          </w:p>
          <w:p w:rsidR="00EE32AA" w:rsidRPr="00FD18C7" w:rsidRDefault="00EE32AA" w:rsidP="00D8010B">
            <w:pPr>
              <w:spacing w:line="248" w:lineRule="auto"/>
              <w:rPr>
                <w:rFonts w:ascii="Arial"/>
              </w:rPr>
            </w:pPr>
          </w:p>
          <w:p w:rsidR="00EE32AA" w:rsidRPr="00FD18C7" w:rsidRDefault="00EE32AA" w:rsidP="00D8010B">
            <w:pPr>
              <w:spacing w:line="248" w:lineRule="auto"/>
              <w:rPr>
                <w:rFonts w:ascii="Arial"/>
              </w:rPr>
            </w:pPr>
          </w:p>
          <w:p w:rsidR="00EE32AA" w:rsidRPr="00FD18C7" w:rsidRDefault="00EE32AA" w:rsidP="00D8010B">
            <w:pPr>
              <w:jc w:val="center"/>
              <w:rPr>
                <w:rFonts w:ascii="仿宋_GB2312" w:eastAsia="仿宋_GB2312"/>
                <w:sz w:val="24"/>
                <w:szCs w:val="24"/>
              </w:rPr>
            </w:pPr>
            <w:r w:rsidRPr="00FD18C7">
              <w:rPr>
                <w:rFonts w:ascii="仿宋_GB2312" w:hAnsi="仿宋_GB2312" w:cs="宋体" w:hint="eastAsia"/>
                <w:sz w:val="24"/>
                <w:szCs w:val="24"/>
              </w:rPr>
              <w:t>符合的</w:t>
            </w:r>
          </w:p>
          <w:p w:rsidR="00EE32AA" w:rsidRPr="00FD18C7" w:rsidRDefault="00EE32AA" w:rsidP="00D8010B">
            <w:pPr>
              <w:jc w:val="center"/>
              <w:rPr>
                <w:rFonts w:ascii="仿宋_GB2312" w:eastAsia="仿宋_GB2312"/>
                <w:sz w:val="24"/>
                <w:szCs w:val="24"/>
              </w:rPr>
            </w:pPr>
            <w:r w:rsidRPr="00FD18C7">
              <w:rPr>
                <w:rFonts w:ascii="仿宋_GB2312" w:hAnsi="仿宋_GB2312" w:cs="宋体" w:hint="eastAsia"/>
                <w:sz w:val="24"/>
                <w:szCs w:val="24"/>
              </w:rPr>
              <w:t>破格条件</w:t>
            </w:r>
          </w:p>
          <w:p w:rsidR="00EE32AA" w:rsidRPr="00FD18C7" w:rsidRDefault="00EE32AA" w:rsidP="00D8010B">
            <w:pPr>
              <w:spacing w:before="92" w:line="308" w:lineRule="auto"/>
              <w:ind w:right="104"/>
              <w:rPr>
                <w:rFonts w:ascii="宋体"/>
                <w:sz w:val="24"/>
                <w:szCs w:val="24"/>
              </w:rPr>
            </w:pPr>
            <w:r w:rsidRPr="00FD18C7">
              <w:rPr>
                <w:rFonts w:ascii="仿宋_GB2312" w:hAnsi="仿宋_GB2312" w:cs="宋体" w:hint="eastAsia"/>
                <w:sz w:val="24"/>
                <w:szCs w:val="24"/>
              </w:rPr>
              <w:t>（并附有关证书及材料）</w:t>
            </w:r>
          </w:p>
        </w:tc>
        <w:tc>
          <w:tcPr>
            <w:tcW w:w="8167" w:type="dxa"/>
            <w:gridSpan w:val="5"/>
            <w:tcBorders>
              <w:top w:val="single" w:sz="2" w:space="0" w:color="000000"/>
              <w:bottom w:val="single" w:sz="2" w:space="0" w:color="000000"/>
            </w:tcBorders>
          </w:tcPr>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line="251" w:lineRule="auto"/>
              <w:rPr>
                <w:rFonts w:ascii="Arial"/>
              </w:rPr>
            </w:pPr>
          </w:p>
          <w:p w:rsidR="00EE32AA" w:rsidRPr="00FD18C7" w:rsidRDefault="00EE32AA" w:rsidP="00D8010B">
            <w:pPr>
              <w:spacing w:before="104" w:line="219" w:lineRule="auto"/>
              <w:ind w:left="1821"/>
              <w:rPr>
                <w:rFonts w:ascii="宋体"/>
                <w:sz w:val="32"/>
                <w:szCs w:val="32"/>
              </w:rPr>
            </w:pPr>
            <w:r w:rsidRPr="00FD18C7">
              <w:rPr>
                <w:rFonts w:ascii="宋体" w:hAnsi="宋体" w:cs="宋体" w:hint="eastAsia"/>
                <w:spacing w:val="10"/>
                <w:position w:val="2"/>
                <w:sz w:val="24"/>
                <w:szCs w:val="24"/>
              </w:rPr>
              <w:t>申请人签名：</w:t>
            </w:r>
            <w:r w:rsidRPr="00FD18C7">
              <w:rPr>
                <w:rFonts w:ascii="宋体" w:hAnsi="宋体" w:cs="宋体" w:hint="eastAsia"/>
                <w:spacing w:val="10"/>
                <w:position w:val="-3"/>
                <w:sz w:val="32"/>
                <w:szCs w:val="32"/>
              </w:rPr>
              <w:t>年月</w:t>
            </w:r>
            <w:r w:rsidRPr="00FD18C7">
              <w:rPr>
                <w:rFonts w:ascii="宋体" w:hAnsi="宋体" w:cs="宋体" w:hint="eastAsia"/>
                <w:spacing w:val="5"/>
                <w:position w:val="-3"/>
                <w:sz w:val="32"/>
                <w:szCs w:val="32"/>
              </w:rPr>
              <w:t>日</w:t>
            </w:r>
          </w:p>
        </w:tc>
      </w:tr>
      <w:tr w:rsidR="00EE32AA" w:rsidRPr="00FD18C7">
        <w:trPr>
          <w:trHeight w:val="3108"/>
        </w:trPr>
        <w:tc>
          <w:tcPr>
            <w:tcW w:w="1193" w:type="dxa"/>
            <w:tcBorders>
              <w:top w:val="single" w:sz="2" w:space="0" w:color="000000"/>
              <w:bottom w:val="single" w:sz="2" w:space="0" w:color="000000"/>
            </w:tcBorders>
            <w:vAlign w:val="center"/>
          </w:tcPr>
          <w:p w:rsidR="00EE32AA" w:rsidRPr="00FD18C7" w:rsidRDefault="00EE32AA" w:rsidP="002306A2">
            <w:pPr>
              <w:spacing w:before="78" w:line="409" w:lineRule="exact"/>
              <w:ind w:left="344"/>
              <w:rPr>
                <w:rFonts w:ascii="宋体"/>
                <w:sz w:val="24"/>
                <w:szCs w:val="24"/>
              </w:rPr>
            </w:pPr>
            <w:r w:rsidRPr="00FD18C7">
              <w:rPr>
                <w:rFonts w:ascii="宋体" w:hAnsi="宋体" w:cs="宋体" w:hint="eastAsia"/>
                <w:spacing w:val="5"/>
                <w:position w:val="12"/>
                <w:sz w:val="24"/>
                <w:szCs w:val="24"/>
              </w:rPr>
              <w:t>单</w:t>
            </w:r>
            <w:r w:rsidRPr="00FD18C7">
              <w:rPr>
                <w:rFonts w:ascii="宋体" w:hAnsi="宋体" w:cs="宋体" w:hint="eastAsia"/>
                <w:spacing w:val="4"/>
                <w:position w:val="12"/>
                <w:sz w:val="24"/>
                <w:szCs w:val="24"/>
              </w:rPr>
              <w:t>位</w:t>
            </w:r>
          </w:p>
          <w:p w:rsidR="00EE32AA" w:rsidRPr="00FD18C7" w:rsidRDefault="00EE32AA" w:rsidP="002306A2">
            <w:pPr>
              <w:spacing w:line="219" w:lineRule="auto"/>
              <w:ind w:left="344"/>
              <w:rPr>
                <w:rFonts w:ascii="宋体"/>
                <w:sz w:val="24"/>
                <w:szCs w:val="24"/>
              </w:rPr>
            </w:pPr>
            <w:r w:rsidRPr="00FD18C7">
              <w:rPr>
                <w:rFonts w:ascii="宋体" w:hAnsi="宋体" w:cs="宋体" w:hint="eastAsia"/>
                <w:spacing w:val="6"/>
                <w:sz w:val="24"/>
                <w:szCs w:val="24"/>
              </w:rPr>
              <w:t>意见</w:t>
            </w:r>
          </w:p>
        </w:tc>
        <w:tc>
          <w:tcPr>
            <w:tcW w:w="8167" w:type="dxa"/>
            <w:gridSpan w:val="5"/>
            <w:tcBorders>
              <w:top w:val="single" w:sz="2" w:space="0" w:color="000000"/>
              <w:bottom w:val="single" w:sz="2" w:space="0" w:color="000000"/>
            </w:tcBorders>
          </w:tcPr>
          <w:p w:rsidR="00EE32AA" w:rsidRPr="00FD18C7" w:rsidRDefault="00EE32AA" w:rsidP="00D8010B">
            <w:pPr>
              <w:spacing w:line="260" w:lineRule="auto"/>
              <w:rPr>
                <w:rFonts w:ascii="Arial"/>
              </w:rPr>
            </w:pPr>
          </w:p>
          <w:p w:rsidR="00EE32AA" w:rsidRPr="00FD18C7" w:rsidRDefault="00EE32AA" w:rsidP="00D8010B">
            <w:pPr>
              <w:spacing w:line="260" w:lineRule="auto"/>
              <w:rPr>
                <w:rFonts w:ascii="Arial"/>
              </w:rPr>
            </w:pPr>
          </w:p>
          <w:p w:rsidR="00EE32AA" w:rsidRPr="00FD18C7" w:rsidRDefault="00EE32AA" w:rsidP="00D8010B">
            <w:pPr>
              <w:spacing w:line="261" w:lineRule="auto"/>
              <w:rPr>
                <w:rFonts w:ascii="Arial"/>
              </w:rPr>
            </w:pPr>
          </w:p>
          <w:p w:rsidR="00EE32AA" w:rsidRPr="00FD18C7" w:rsidRDefault="00EE32AA" w:rsidP="00D8010B">
            <w:pPr>
              <w:spacing w:line="261" w:lineRule="auto"/>
              <w:rPr>
                <w:rFonts w:ascii="Arial"/>
              </w:rPr>
            </w:pPr>
          </w:p>
          <w:p w:rsidR="00EE32AA" w:rsidRPr="00FD18C7" w:rsidRDefault="00EE32AA" w:rsidP="00D8010B">
            <w:pPr>
              <w:spacing w:before="78" w:line="219" w:lineRule="auto"/>
              <w:ind w:left="2942"/>
              <w:rPr>
                <w:rFonts w:ascii="宋体"/>
                <w:sz w:val="24"/>
                <w:szCs w:val="24"/>
              </w:rPr>
            </w:pPr>
            <w:r w:rsidRPr="00FD18C7">
              <w:rPr>
                <w:rFonts w:ascii="宋体" w:hAnsi="宋体" w:cs="宋体"/>
                <w:spacing w:val="13"/>
                <w:sz w:val="24"/>
                <w:szCs w:val="24"/>
              </w:rPr>
              <w:t>(</w:t>
            </w:r>
            <w:r w:rsidRPr="00FD18C7">
              <w:rPr>
                <w:rFonts w:ascii="宋体" w:hAnsi="宋体" w:cs="宋体" w:hint="eastAsia"/>
                <w:spacing w:val="13"/>
                <w:sz w:val="24"/>
                <w:szCs w:val="24"/>
              </w:rPr>
              <w:t>盖章</w:t>
            </w:r>
            <w:r w:rsidRPr="00FD18C7">
              <w:rPr>
                <w:rFonts w:ascii="宋体" w:hAnsi="宋体" w:cs="宋体"/>
                <w:spacing w:val="13"/>
                <w:sz w:val="24"/>
                <w:szCs w:val="24"/>
              </w:rPr>
              <w:t>)</w:t>
            </w:r>
          </w:p>
          <w:p w:rsidR="00EE32AA" w:rsidRPr="00FD18C7" w:rsidRDefault="00EE32AA" w:rsidP="00D8010B">
            <w:pPr>
              <w:spacing w:before="70" w:line="188" w:lineRule="auto"/>
              <w:ind w:left="2942"/>
              <w:rPr>
                <w:rFonts w:ascii="宋体"/>
                <w:sz w:val="31"/>
                <w:szCs w:val="31"/>
              </w:rPr>
            </w:pPr>
            <w:r w:rsidRPr="00FD18C7">
              <w:rPr>
                <w:rFonts w:ascii="宋体" w:hAnsi="宋体" w:cs="宋体" w:hint="eastAsia"/>
                <w:spacing w:val="9"/>
                <w:sz w:val="31"/>
                <w:szCs w:val="31"/>
              </w:rPr>
              <w:t>年</w:t>
            </w:r>
            <w:r w:rsidRPr="00FD18C7">
              <w:rPr>
                <w:rFonts w:ascii="宋体" w:hAnsi="宋体" w:cs="宋体" w:hint="eastAsia"/>
                <w:spacing w:val="7"/>
                <w:sz w:val="31"/>
                <w:szCs w:val="31"/>
              </w:rPr>
              <w:t>月日</w:t>
            </w:r>
          </w:p>
        </w:tc>
      </w:tr>
    </w:tbl>
    <w:p w:rsidR="00EE32AA" w:rsidRPr="00FD18C7" w:rsidRDefault="00EE32AA">
      <w:pPr>
        <w:spacing w:line="500" w:lineRule="exact"/>
        <w:jc w:val="left"/>
        <w:rPr>
          <w:rFonts w:ascii="黑体" w:eastAsia="黑体" w:hAnsi="黑体" w:cs="黑体"/>
          <w:sz w:val="32"/>
          <w:szCs w:val="32"/>
        </w:rPr>
      </w:pPr>
      <w:r w:rsidRPr="00FD18C7">
        <w:rPr>
          <w:rFonts w:ascii="黑体" w:eastAsia="黑体" w:hAnsi="黑体" w:cs="黑体" w:hint="eastAsia"/>
          <w:sz w:val="32"/>
          <w:szCs w:val="32"/>
        </w:rPr>
        <w:t>附件</w:t>
      </w:r>
      <w:r w:rsidRPr="00FD18C7">
        <w:rPr>
          <w:rFonts w:ascii="黑体" w:eastAsia="黑体" w:hAnsi="黑体" w:cs="黑体"/>
          <w:sz w:val="32"/>
          <w:szCs w:val="32"/>
        </w:rPr>
        <w:t>3</w:t>
      </w:r>
    </w:p>
    <w:p w:rsidR="00EE32AA" w:rsidRPr="00FD18C7" w:rsidRDefault="00EE32AA">
      <w:pPr>
        <w:spacing w:line="500" w:lineRule="exact"/>
        <w:jc w:val="center"/>
        <w:rPr>
          <w:rFonts w:ascii="方正小标宋简体" w:eastAsia="方正小标宋简体"/>
          <w:sz w:val="36"/>
          <w:szCs w:val="36"/>
        </w:rPr>
      </w:pPr>
      <w:r w:rsidRPr="00FD18C7">
        <w:rPr>
          <w:rFonts w:ascii="方正小标宋简体" w:eastAsia="方正小标宋简体" w:cs="方正小标宋简体" w:hint="eastAsia"/>
          <w:sz w:val="36"/>
          <w:szCs w:val="36"/>
        </w:rPr>
        <w:t>新冠肺炎疫情防控一线医务人员与广西援鄂医疗队员</w:t>
      </w:r>
    </w:p>
    <w:p w:rsidR="00EE32AA" w:rsidRPr="00FD18C7" w:rsidRDefault="00EE32AA">
      <w:pPr>
        <w:spacing w:line="500" w:lineRule="exact"/>
        <w:jc w:val="center"/>
        <w:rPr>
          <w:rFonts w:ascii="方正小标宋简体" w:eastAsia="方正小标宋简体"/>
          <w:sz w:val="36"/>
          <w:szCs w:val="36"/>
        </w:rPr>
      </w:pPr>
      <w:r w:rsidRPr="00FD18C7">
        <w:rPr>
          <w:rFonts w:ascii="方正小标宋简体" w:eastAsia="方正小标宋简体" w:cs="方正小标宋简体" w:hint="eastAsia"/>
          <w:sz w:val="36"/>
          <w:szCs w:val="36"/>
        </w:rPr>
        <w:t>情况确认表（</w:t>
      </w:r>
      <w:r w:rsidRPr="00FD18C7">
        <w:rPr>
          <w:rFonts w:ascii="方正小标宋简体" w:eastAsia="方正小标宋简体" w:cs="方正小标宋简体" w:hint="eastAsia"/>
          <w:sz w:val="32"/>
          <w:szCs w:val="32"/>
        </w:rPr>
        <w:t>式样</w:t>
      </w:r>
      <w:r w:rsidRPr="00FD18C7">
        <w:rPr>
          <w:rFonts w:ascii="方正小标宋简体" w:eastAsia="方正小标宋简体" w:cs="方正小标宋简体" w:hint="eastAsia"/>
          <w:sz w:val="36"/>
          <w:szCs w:val="36"/>
        </w:rPr>
        <w:t>）</w:t>
      </w:r>
    </w:p>
    <w:tbl>
      <w:tblPr>
        <w:tblW w:w="9343" w:type="dxa"/>
        <w:tblInd w:w="-106" w:type="dxa"/>
        <w:tblLook w:val="00A0"/>
      </w:tblPr>
      <w:tblGrid>
        <w:gridCol w:w="4608"/>
        <w:gridCol w:w="283"/>
        <w:gridCol w:w="1418"/>
        <w:gridCol w:w="3034"/>
      </w:tblGrid>
      <w:tr w:rsidR="00EE32AA" w:rsidRPr="00FD18C7">
        <w:trPr>
          <w:trHeight w:val="765"/>
        </w:trPr>
        <w:tc>
          <w:tcPr>
            <w:tcW w:w="4608" w:type="dxa"/>
            <w:tcBorders>
              <w:top w:val="single" w:sz="4" w:space="0" w:color="auto"/>
              <w:left w:val="single" w:sz="4" w:space="0" w:color="auto"/>
              <w:bottom w:val="single" w:sz="4" w:space="0" w:color="auto"/>
              <w:right w:val="single" w:sz="4" w:space="0" w:color="auto"/>
            </w:tcBorders>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姓名：张</w:t>
            </w:r>
            <w:r w:rsidRPr="00FD18C7">
              <w:rPr>
                <w:rFonts w:ascii="仿宋_GB2312" w:eastAsia="仿宋_GB2312" w:cs="仿宋_GB2312" w:hint="eastAsia"/>
                <w:sz w:val="24"/>
                <w:szCs w:val="24"/>
              </w:rPr>
              <w:t>××</w:t>
            </w:r>
          </w:p>
          <w:p w:rsidR="00EE32AA" w:rsidRPr="00FD18C7" w:rsidRDefault="00EE32AA">
            <w:pPr>
              <w:widowControl/>
              <w:spacing w:line="320" w:lineRule="exact"/>
              <w:rPr>
                <w:rFonts w:ascii="宋体"/>
                <w:kern w:val="0"/>
              </w:rPr>
            </w:pPr>
            <w:r w:rsidRPr="00FD18C7">
              <w:rPr>
                <w:rFonts w:ascii="宋体" w:hAnsi="宋体" w:cs="宋体" w:hint="eastAsia"/>
                <w:kern w:val="0"/>
              </w:rPr>
              <w:t>身份证号：</w:t>
            </w:r>
            <w:r w:rsidRPr="00FD18C7">
              <w:rPr>
                <w:rFonts w:ascii="宋体" w:hAnsi="宋体" w:cs="宋体"/>
                <w:kern w:val="0"/>
              </w:rPr>
              <w:t>45000000000000000</w:t>
            </w:r>
          </w:p>
        </w:tc>
        <w:tc>
          <w:tcPr>
            <w:tcW w:w="1701" w:type="dxa"/>
            <w:gridSpan w:val="2"/>
            <w:tcBorders>
              <w:top w:val="single" w:sz="4" w:space="0" w:color="auto"/>
              <w:left w:val="nil"/>
              <w:bottom w:val="single" w:sz="4" w:space="0" w:color="auto"/>
              <w:right w:val="single" w:sz="4" w:space="0" w:color="auto"/>
            </w:tcBorders>
            <w:vAlign w:val="center"/>
          </w:tcPr>
          <w:p w:rsidR="00EE32AA" w:rsidRPr="00FD18C7" w:rsidRDefault="00EE32AA">
            <w:pPr>
              <w:widowControl/>
              <w:spacing w:line="320" w:lineRule="exact"/>
              <w:jc w:val="center"/>
              <w:rPr>
                <w:rFonts w:ascii="宋体"/>
                <w:kern w:val="0"/>
              </w:rPr>
            </w:pPr>
            <w:r w:rsidRPr="00FD18C7">
              <w:rPr>
                <w:rFonts w:ascii="宋体" w:hAnsi="宋体" w:cs="宋体" w:hint="eastAsia"/>
                <w:kern w:val="0"/>
              </w:rPr>
              <w:t>申报人</w:t>
            </w:r>
          </w:p>
          <w:p w:rsidR="00EE32AA" w:rsidRPr="00FD18C7" w:rsidRDefault="00EE32AA">
            <w:pPr>
              <w:widowControl/>
              <w:spacing w:line="320" w:lineRule="exact"/>
              <w:jc w:val="center"/>
              <w:rPr>
                <w:rFonts w:ascii="宋体"/>
                <w:kern w:val="0"/>
              </w:rPr>
            </w:pPr>
            <w:r w:rsidRPr="00FD18C7">
              <w:rPr>
                <w:rFonts w:ascii="宋体" w:hAnsi="宋体" w:cs="宋体" w:hint="eastAsia"/>
                <w:kern w:val="0"/>
              </w:rPr>
              <w:t>所在单位</w:t>
            </w:r>
          </w:p>
        </w:tc>
        <w:tc>
          <w:tcPr>
            <w:tcW w:w="3034" w:type="dxa"/>
            <w:tcBorders>
              <w:top w:val="single" w:sz="4" w:space="0" w:color="auto"/>
              <w:left w:val="nil"/>
              <w:bottom w:val="single" w:sz="4" w:space="0" w:color="auto"/>
              <w:right w:val="single" w:sz="4" w:space="0" w:color="auto"/>
            </w:tcBorders>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广西</w:t>
            </w:r>
            <w:r w:rsidRPr="00FD18C7">
              <w:rPr>
                <w:rFonts w:ascii="仿宋_GB2312" w:eastAsia="仿宋_GB2312" w:cs="仿宋_GB2312" w:hint="eastAsia"/>
                <w:sz w:val="24"/>
                <w:szCs w:val="24"/>
              </w:rPr>
              <w:t>××</w:t>
            </w:r>
            <w:r w:rsidRPr="00FD18C7">
              <w:rPr>
                <w:rFonts w:ascii="宋体" w:hAnsi="宋体" w:cs="宋体" w:hint="eastAsia"/>
                <w:kern w:val="0"/>
              </w:rPr>
              <w:t>医院</w:t>
            </w:r>
          </w:p>
        </w:tc>
      </w:tr>
      <w:tr w:rsidR="00EE32AA" w:rsidRPr="00FD18C7">
        <w:trPr>
          <w:trHeight w:val="399"/>
        </w:trPr>
        <w:tc>
          <w:tcPr>
            <w:tcW w:w="4608" w:type="dxa"/>
            <w:tcBorders>
              <w:top w:val="nil"/>
              <w:left w:val="single" w:sz="4" w:space="0" w:color="auto"/>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是否为广西派遣的援鄂医疗队员</w:t>
            </w:r>
          </w:p>
        </w:tc>
        <w:tc>
          <w:tcPr>
            <w:tcW w:w="4735" w:type="dxa"/>
            <w:gridSpan w:val="3"/>
            <w:tcBorders>
              <w:top w:val="nil"/>
              <w:left w:val="nil"/>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□是</w:t>
            </w:r>
            <w:r w:rsidRPr="00FD18C7">
              <w:rPr>
                <w:rFonts w:ascii="MS Mincho" w:eastAsia="MS Mincho" w:hAnsi="MS Mincho" w:cs="MS Mincho" w:hint="eastAsia"/>
                <w:kern w:val="0"/>
              </w:rPr>
              <w:t>☑</w:t>
            </w:r>
            <w:r w:rsidRPr="00FD18C7">
              <w:rPr>
                <w:rFonts w:ascii="宋体" w:hAnsi="宋体" w:cs="宋体" w:hint="eastAsia"/>
                <w:kern w:val="0"/>
              </w:rPr>
              <w:t>否</w:t>
            </w:r>
          </w:p>
        </w:tc>
      </w:tr>
      <w:tr w:rsidR="00EE32AA" w:rsidRPr="00FD18C7">
        <w:trPr>
          <w:trHeight w:val="460"/>
        </w:trPr>
        <w:tc>
          <w:tcPr>
            <w:tcW w:w="4608" w:type="dxa"/>
            <w:tcBorders>
              <w:top w:val="nil"/>
              <w:left w:val="single" w:sz="4" w:space="0" w:color="auto"/>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从事疫情防控工作时的所在单位</w:t>
            </w:r>
          </w:p>
        </w:tc>
        <w:tc>
          <w:tcPr>
            <w:tcW w:w="4735" w:type="dxa"/>
            <w:gridSpan w:val="3"/>
            <w:tcBorders>
              <w:top w:val="nil"/>
              <w:left w:val="nil"/>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广西</w:t>
            </w:r>
            <w:r w:rsidRPr="00FD18C7">
              <w:rPr>
                <w:rFonts w:ascii="仿宋_GB2312" w:eastAsia="仿宋_GB2312" w:cs="仿宋_GB2312" w:hint="eastAsia"/>
                <w:sz w:val="24"/>
                <w:szCs w:val="24"/>
              </w:rPr>
              <w:t>××</w:t>
            </w:r>
            <w:r w:rsidRPr="00FD18C7">
              <w:rPr>
                <w:rFonts w:ascii="宋体" w:hAnsi="宋体" w:cs="宋体" w:hint="eastAsia"/>
                <w:kern w:val="0"/>
              </w:rPr>
              <w:t>医院</w:t>
            </w:r>
          </w:p>
        </w:tc>
      </w:tr>
      <w:tr w:rsidR="00EE32AA" w:rsidRPr="00FD18C7">
        <w:trPr>
          <w:trHeight w:val="453"/>
        </w:trPr>
        <w:tc>
          <w:tcPr>
            <w:tcW w:w="4608" w:type="dxa"/>
            <w:tcBorders>
              <w:top w:val="nil"/>
              <w:left w:val="single" w:sz="4" w:space="0" w:color="auto"/>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从事疫情防控工作时的所在岗位</w:t>
            </w:r>
          </w:p>
        </w:tc>
        <w:tc>
          <w:tcPr>
            <w:tcW w:w="4735" w:type="dxa"/>
            <w:gridSpan w:val="3"/>
            <w:tcBorders>
              <w:top w:val="nil"/>
              <w:left w:val="nil"/>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重症医学科（</w:t>
            </w:r>
            <w:r w:rsidRPr="00FD18C7">
              <w:rPr>
                <w:rFonts w:ascii="宋体" w:hAnsi="宋体" w:cs="宋体"/>
                <w:kern w:val="0"/>
              </w:rPr>
              <w:t>ICU</w:t>
            </w:r>
            <w:r w:rsidRPr="00FD18C7">
              <w:rPr>
                <w:rFonts w:ascii="宋体" w:hAnsi="宋体" w:cs="宋体" w:hint="eastAsia"/>
                <w:kern w:val="0"/>
              </w:rPr>
              <w:t>）隔离病区</w:t>
            </w:r>
          </w:p>
        </w:tc>
      </w:tr>
      <w:tr w:rsidR="00EE32AA" w:rsidRPr="00FD18C7">
        <w:trPr>
          <w:trHeight w:val="1077"/>
        </w:trPr>
        <w:tc>
          <w:tcPr>
            <w:tcW w:w="9343" w:type="dxa"/>
            <w:gridSpan w:val="4"/>
            <w:tcBorders>
              <w:top w:val="single" w:sz="4" w:space="0" w:color="auto"/>
              <w:left w:val="single" w:sz="4" w:space="0" w:color="auto"/>
              <w:bottom w:val="single" w:sz="4" w:space="0" w:color="auto"/>
              <w:right w:val="single" w:sz="4" w:space="0" w:color="auto"/>
            </w:tcBorders>
            <w:vAlign w:val="center"/>
          </w:tcPr>
          <w:p w:rsidR="00EE32AA" w:rsidRPr="00FD18C7" w:rsidRDefault="00EE32AA">
            <w:pPr>
              <w:widowControl/>
              <w:spacing w:line="360" w:lineRule="exact"/>
              <w:rPr>
                <w:rFonts w:ascii="宋体"/>
                <w:kern w:val="0"/>
              </w:rPr>
            </w:pPr>
            <w:r w:rsidRPr="00FD18C7">
              <w:rPr>
                <w:rFonts w:ascii="宋体" w:hAnsi="宋体" w:cs="宋体" w:hint="eastAsia"/>
                <w:kern w:val="0"/>
              </w:rPr>
              <w:t>从事疫情防控的具体工作内容：与确诊或疑似病例直接接触的</w:t>
            </w:r>
            <w:r w:rsidRPr="00FD18C7">
              <w:rPr>
                <w:rFonts w:ascii="MS Mincho" w:eastAsia="MS Mincho" w:hAnsi="MS Mincho" w:cs="MS Mincho" w:hint="eastAsia"/>
                <w:kern w:val="0"/>
              </w:rPr>
              <w:t>☑</w:t>
            </w:r>
            <w:r w:rsidRPr="00FD18C7">
              <w:rPr>
                <w:rFonts w:ascii="宋体" w:hAnsi="宋体" w:cs="宋体" w:hint="eastAsia"/>
                <w:kern w:val="0"/>
              </w:rPr>
              <w:t>接诊、□筛查、□检查、□检测、□转运、</w:t>
            </w:r>
            <w:r w:rsidRPr="00FD18C7">
              <w:rPr>
                <w:rFonts w:ascii="MS Mincho" w:eastAsia="MS Mincho" w:hAnsi="MS Mincho" w:cs="MS Mincho" w:hint="eastAsia"/>
                <w:kern w:val="0"/>
              </w:rPr>
              <w:t>☑</w:t>
            </w:r>
            <w:r w:rsidRPr="00FD18C7">
              <w:rPr>
                <w:rFonts w:ascii="宋体" w:hAnsi="宋体" w:cs="宋体" w:hint="eastAsia"/>
                <w:kern w:val="0"/>
              </w:rPr>
              <w:t>治疗、□护理、□流行病学调查、</w:t>
            </w:r>
            <w:r w:rsidRPr="00FD18C7">
              <w:rPr>
                <w:rFonts w:ascii="MS Mincho" w:eastAsia="MS Mincho" w:hAnsi="MS Mincho" w:cs="MS Mincho" w:hint="eastAsia"/>
                <w:kern w:val="0"/>
              </w:rPr>
              <w:t>☑</w:t>
            </w:r>
            <w:r w:rsidRPr="00FD18C7">
              <w:rPr>
                <w:rFonts w:ascii="宋体" w:hAnsi="宋体" w:cs="宋体" w:hint="eastAsia"/>
                <w:kern w:val="0"/>
              </w:rPr>
              <w:t>医学观察，直接进行病例□标本采集、□病原检测、□病理检查、□病理解剖。</w:t>
            </w:r>
          </w:p>
        </w:tc>
      </w:tr>
      <w:tr w:rsidR="00EE32AA" w:rsidRPr="00FD18C7">
        <w:trPr>
          <w:trHeight w:val="313"/>
        </w:trPr>
        <w:tc>
          <w:tcPr>
            <w:tcW w:w="9343" w:type="dxa"/>
            <w:gridSpan w:val="4"/>
            <w:tcBorders>
              <w:top w:val="single" w:sz="4" w:space="0" w:color="auto"/>
              <w:left w:val="single" w:sz="4" w:space="0" w:color="auto"/>
              <w:bottom w:val="single" w:sz="4" w:space="0" w:color="auto"/>
              <w:right w:val="single" w:sz="4" w:space="0" w:color="auto"/>
            </w:tcBorders>
            <w:vAlign w:val="center"/>
          </w:tcPr>
          <w:p w:rsidR="00EE32AA" w:rsidRPr="00FD18C7" w:rsidRDefault="00EE32AA">
            <w:pPr>
              <w:widowControl/>
              <w:spacing w:line="440" w:lineRule="exact"/>
              <w:rPr>
                <w:rFonts w:ascii="宋体"/>
                <w:kern w:val="0"/>
              </w:rPr>
            </w:pPr>
            <w:r w:rsidRPr="00FD18C7">
              <w:rPr>
                <w:rFonts w:ascii="宋体" w:hAnsi="宋体" w:cs="宋体" w:hint="eastAsia"/>
                <w:kern w:val="0"/>
              </w:rPr>
              <w:t>直接接触的确诊或疑似病例数：</w:t>
            </w:r>
            <w:r w:rsidRPr="00FD18C7">
              <w:rPr>
                <w:rFonts w:ascii="宋体" w:hAnsi="宋体" w:cs="宋体"/>
                <w:kern w:val="0"/>
              </w:rPr>
              <w:t>4</w:t>
            </w:r>
            <w:r w:rsidRPr="00FD18C7">
              <w:rPr>
                <w:rFonts w:ascii="宋体" w:hAnsi="宋体" w:cs="宋体" w:hint="eastAsia"/>
                <w:kern w:val="0"/>
              </w:rPr>
              <w:t>例</w:t>
            </w:r>
          </w:p>
        </w:tc>
      </w:tr>
      <w:tr w:rsidR="00EE32AA" w:rsidRPr="00FD18C7">
        <w:trPr>
          <w:trHeight w:val="301"/>
        </w:trPr>
        <w:tc>
          <w:tcPr>
            <w:tcW w:w="4891" w:type="dxa"/>
            <w:gridSpan w:val="2"/>
            <w:vMerge w:val="restart"/>
            <w:tcBorders>
              <w:top w:val="nil"/>
              <w:left w:val="single" w:sz="4" w:space="0" w:color="auto"/>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直接接触的确诊或疑似病例的</w:t>
            </w:r>
            <w:r w:rsidRPr="00FD18C7">
              <w:rPr>
                <w:rFonts w:ascii="宋体" w:hAnsi="宋体" w:cs="宋体"/>
                <w:kern w:val="0"/>
              </w:rPr>
              <w:t>ID</w:t>
            </w:r>
            <w:r w:rsidRPr="00FD18C7">
              <w:rPr>
                <w:rFonts w:ascii="宋体" w:hAnsi="宋体" w:cs="宋体" w:hint="eastAsia"/>
                <w:kern w:val="0"/>
              </w:rPr>
              <w:t>号</w:t>
            </w:r>
          </w:p>
        </w:tc>
        <w:tc>
          <w:tcPr>
            <w:tcW w:w="4452" w:type="dxa"/>
            <w:gridSpan w:val="2"/>
            <w:tcBorders>
              <w:top w:val="nil"/>
              <w:left w:val="nil"/>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 xml:space="preserve">　</w:t>
            </w:r>
            <w:r w:rsidRPr="00FD18C7">
              <w:rPr>
                <w:rFonts w:ascii="宋体" w:hAnsi="宋体" w:cs="宋体"/>
                <w:kern w:val="0"/>
              </w:rPr>
              <w:t>0000001</w:t>
            </w:r>
          </w:p>
        </w:tc>
      </w:tr>
      <w:tr w:rsidR="00EE32AA" w:rsidRPr="00FD18C7">
        <w:trPr>
          <w:trHeight w:val="270"/>
        </w:trPr>
        <w:tc>
          <w:tcPr>
            <w:tcW w:w="4891" w:type="dxa"/>
            <w:gridSpan w:val="2"/>
            <w:vMerge/>
            <w:tcBorders>
              <w:top w:val="nil"/>
              <w:left w:val="single" w:sz="4" w:space="0" w:color="auto"/>
              <w:bottom w:val="single" w:sz="4" w:space="0" w:color="auto"/>
              <w:right w:val="single" w:sz="4" w:space="0" w:color="auto"/>
            </w:tcBorders>
            <w:vAlign w:val="center"/>
          </w:tcPr>
          <w:p w:rsidR="00EE32AA" w:rsidRPr="00FD18C7" w:rsidRDefault="00EE32AA">
            <w:pPr>
              <w:widowControl/>
              <w:spacing w:line="320" w:lineRule="exact"/>
              <w:rPr>
                <w:rFonts w:ascii="宋体"/>
                <w:kern w:val="0"/>
              </w:rPr>
            </w:pPr>
          </w:p>
        </w:tc>
        <w:tc>
          <w:tcPr>
            <w:tcW w:w="4452" w:type="dxa"/>
            <w:gridSpan w:val="2"/>
            <w:tcBorders>
              <w:top w:val="nil"/>
              <w:left w:val="nil"/>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 xml:space="preserve">　</w:t>
            </w:r>
            <w:r w:rsidRPr="00FD18C7">
              <w:rPr>
                <w:rFonts w:ascii="宋体" w:hAnsi="宋体" w:cs="宋体"/>
                <w:kern w:val="0"/>
              </w:rPr>
              <w:t>0000002</w:t>
            </w:r>
          </w:p>
        </w:tc>
      </w:tr>
      <w:tr w:rsidR="00EE32AA" w:rsidRPr="00FD18C7">
        <w:trPr>
          <w:trHeight w:val="270"/>
        </w:trPr>
        <w:tc>
          <w:tcPr>
            <w:tcW w:w="4891" w:type="dxa"/>
            <w:gridSpan w:val="2"/>
            <w:vMerge/>
            <w:tcBorders>
              <w:top w:val="nil"/>
              <w:left w:val="single" w:sz="4" w:space="0" w:color="auto"/>
              <w:bottom w:val="single" w:sz="4" w:space="0" w:color="auto"/>
              <w:right w:val="single" w:sz="4" w:space="0" w:color="auto"/>
            </w:tcBorders>
            <w:vAlign w:val="center"/>
          </w:tcPr>
          <w:p w:rsidR="00EE32AA" w:rsidRPr="00FD18C7" w:rsidRDefault="00EE32AA">
            <w:pPr>
              <w:widowControl/>
              <w:spacing w:line="320" w:lineRule="exact"/>
              <w:rPr>
                <w:rFonts w:ascii="宋体"/>
                <w:kern w:val="0"/>
              </w:rPr>
            </w:pPr>
          </w:p>
        </w:tc>
        <w:tc>
          <w:tcPr>
            <w:tcW w:w="4452" w:type="dxa"/>
            <w:gridSpan w:val="2"/>
            <w:tcBorders>
              <w:top w:val="nil"/>
              <w:left w:val="nil"/>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 xml:space="preserve">　</w:t>
            </w:r>
            <w:r w:rsidRPr="00FD18C7">
              <w:rPr>
                <w:rFonts w:ascii="宋体" w:hAnsi="宋体" w:cs="宋体"/>
                <w:kern w:val="0"/>
              </w:rPr>
              <w:t>0000003</w:t>
            </w:r>
          </w:p>
        </w:tc>
      </w:tr>
      <w:tr w:rsidR="00EE32AA" w:rsidRPr="00FD18C7">
        <w:trPr>
          <w:trHeight w:val="269"/>
        </w:trPr>
        <w:tc>
          <w:tcPr>
            <w:tcW w:w="4891" w:type="dxa"/>
            <w:gridSpan w:val="2"/>
            <w:vMerge/>
            <w:tcBorders>
              <w:top w:val="nil"/>
              <w:left w:val="single" w:sz="4" w:space="0" w:color="auto"/>
              <w:bottom w:val="single" w:sz="4" w:space="0" w:color="auto"/>
              <w:right w:val="single" w:sz="4" w:space="0" w:color="auto"/>
            </w:tcBorders>
            <w:vAlign w:val="center"/>
          </w:tcPr>
          <w:p w:rsidR="00EE32AA" w:rsidRPr="00FD18C7" w:rsidRDefault="00EE32AA">
            <w:pPr>
              <w:widowControl/>
              <w:spacing w:line="320" w:lineRule="exact"/>
              <w:rPr>
                <w:rFonts w:ascii="宋体"/>
                <w:kern w:val="0"/>
              </w:rPr>
            </w:pPr>
          </w:p>
        </w:tc>
        <w:tc>
          <w:tcPr>
            <w:tcW w:w="4452" w:type="dxa"/>
            <w:gridSpan w:val="2"/>
            <w:tcBorders>
              <w:top w:val="nil"/>
              <w:left w:val="nil"/>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 xml:space="preserve">　</w:t>
            </w:r>
            <w:r w:rsidRPr="00FD18C7">
              <w:rPr>
                <w:rFonts w:ascii="宋体" w:hAnsi="宋体" w:cs="宋体"/>
                <w:kern w:val="0"/>
              </w:rPr>
              <w:t>0000004</w:t>
            </w:r>
          </w:p>
        </w:tc>
      </w:tr>
      <w:tr w:rsidR="00EE32AA" w:rsidRPr="00FD18C7">
        <w:trPr>
          <w:trHeight w:val="445"/>
        </w:trPr>
        <w:tc>
          <w:tcPr>
            <w:tcW w:w="9343" w:type="dxa"/>
            <w:gridSpan w:val="4"/>
            <w:tcBorders>
              <w:top w:val="nil"/>
              <w:left w:val="single" w:sz="4" w:space="0" w:color="auto"/>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直接接触的确诊或疑似病例的天数：</w:t>
            </w:r>
            <w:r w:rsidRPr="00FD18C7">
              <w:rPr>
                <w:rFonts w:ascii="宋体" w:hAnsi="宋体" w:cs="宋体"/>
                <w:kern w:val="0"/>
              </w:rPr>
              <w:t>5</w:t>
            </w:r>
            <w:r w:rsidRPr="00FD18C7">
              <w:rPr>
                <w:rFonts w:ascii="宋体" w:hAnsi="宋体" w:cs="宋体" w:hint="eastAsia"/>
                <w:kern w:val="0"/>
              </w:rPr>
              <w:t>天</w:t>
            </w:r>
          </w:p>
        </w:tc>
      </w:tr>
      <w:tr w:rsidR="00EE32AA" w:rsidRPr="00FD18C7">
        <w:trPr>
          <w:trHeight w:val="561"/>
        </w:trPr>
        <w:tc>
          <w:tcPr>
            <w:tcW w:w="9343" w:type="dxa"/>
            <w:gridSpan w:val="4"/>
            <w:tcBorders>
              <w:top w:val="nil"/>
              <w:left w:val="single" w:sz="4" w:space="0" w:color="auto"/>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rPr>
              <w:t>是否符合领取疫情防控直接接触确诊或疑似病例临时性工作补贴标准（单位填写）：</w:t>
            </w:r>
            <w:r w:rsidRPr="00FD18C7">
              <w:rPr>
                <w:rFonts w:ascii="MS Mincho" w:eastAsia="MS Mincho" w:hAnsi="MS Mincho" w:cs="MS Mincho" w:hint="eastAsia"/>
                <w:kern w:val="0"/>
              </w:rPr>
              <w:t>☑</w:t>
            </w:r>
            <w:r w:rsidRPr="00FD18C7">
              <w:rPr>
                <w:rFonts w:ascii="宋体" w:hAnsi="宋体" w:cs="宋体" w:hint="eastAsia"/>
                <w:kern w:val="0"/>
              </w:rPr>
              <w:t>是□否</w:t>
            </w:r>
          </w:p>
        </w:tc>
      </w:tr>
      <w:tr w:rsidR="00EE32AA" w:rsidRPr="00FD18C7">
        <w:trPr>
          <w:trHeight w:val="1847"/>
        </w:trPr>
        <w:tc>
          <w:tcPr>
            <w:tcW w:w="9343" w:type="dxa"/>
            <w:gridSpan w:val="4"/>
            <w:tcBorders>
              <w:top w:val="nil"/>
              <w:left w:val="single" w:sz="4" w:space="0" w:color="auto"/>
              <w:bottom w:val="single" w:sz="4" w:space="0" w:color="auto"/>
              <w:right w:val="single" w:sz="4" w:space="0" w:color="auto"/>
            </w:tcBorders>
            <w:noWrap/>
            <w:vAlign w:val="center"/>
          </w:tcPr>
          <w:p w:rsidR="00EE32AA" w:rsidRPr="00FD18C7" w:rsidRDefault="00EE32AA">
            <w:pPr>
              <w:rPr>
                <w:rFonts w:ascii="宋体"/>
              </w:rPr>
            </w:pPr>
            <w:r w:rsidRPr="00FD18C7">
              <w:rPr>
                <w:rFonts w:ascii="宋体" w:hAnsi="宋体" w:cs="宋体" w:hint="eastAsia"/>
              </w:rPr>
              <w:t>单位疫情防控主管部门审核意见：</w:t>
            </w:r>
          </w:p>
          <w:p w:rsidR="00EE32AA" w:rsidRPr="00FD18C7" w:rsidRDefault="00EE32AA">
            <w:pPr>
              <w:rPr>
                <w:rFonts w:ascii="宋体"/>
              </w:rPr>
            </w:pPr>
          </w:p>
          <w:p w:rsidR="00EE32AA" w:rsidRPr="00FD18C7" w:rsidRDefault="00EE32AA">
            <w:pPr>
              <w:rPr>
                <w:rFonts w:ascii="宋体"/>
              </w:rPr>
            </w:pPr>
            <w:r w:rsidRPr="00FD18C7">
              <w:rPr>
                <w:rFonts w:ascii="宋体" w:hAnsi="宋体" w:cs="宋体" w:hint="eastAsia"/>
              </w:rPr>
              <w:t>审核人：</w:t>
            </w:r>
          </w:p>
          <w:p w:rsidR="00EE32AA" w:rsidRPr="00FD18C7" w:rsidRDefault="00EE32AA">
            <w:pPr>
              <w:jc w:val="left"/>
              <w:rPr>
                <w:rFonts w:ascii="宋体"/>
              </w:rPr>
            </w:pPr>
            <w:r w:rsidRPr="00FD18C7">
              <w:rPr>
                <w:rFonts w:ascii="宋体" w:hAnsi="宋体" w:cs="宋体" w:hint="eastAsia"/>
              </w:rPr>
              <w:t>（部门盖章）</w:t>
            </w:r>
          </w:p>
          <w:p w:rsidR="00EE32AA" w:rsidRPr="00FD18C7" w:rsidRDefault="00EE32AA">
            <w:pPr>
              <w:jc w:val="left"/>
              <w:rPr>
                <w:rFonts w:ascii="宋体"/>
              </w:rPr>
            </w:pPr>
            <w:r w:rsidRPr="00FD18C7">
              <w:rPr>
                <w:rFonts w:ascii="宋体" w:hAnsi="宋体" w:cs="宋体" w:hint="eastAsia"/>
              </w:rPr>
              <w:t>年月日</w:t>
            </w:r>
          </w:p>
        </w:tc>
      </w:tr>
      <w:tr w:rsidR="00EE32AA" w:rsidRPr="00FD18C7">
        <w:trPr>
          <w:trHeight w:val="1831"/>
        </w:trPr>
        <w:tc>
          <w:tcPr>
            <w:tcW w:w="9343" w:type="dxa"/>
            <w:gridSpan w:val="4"/>
            <w:tcBorders>
              <w:top w:val="single" w:sz="4" w:space="0" w:color="auto"/>
              <w:left w:val="single" w:sz="4" w:space="0" w:color="auto"/>
              <w:bottom w:val="single" w:sz="4" w:space="0" w:color="auto"/>
              <w:right w:val="single" w:sz="4" w:space="0" w:color="auto"/>
            </w:tcBorders>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本表已在单位公示</w:t>
            </w:r>
            <w:r w:rsidRPr="00FD18C7">
              <w:rPr>
                <w:rFonts w:ascii="宋体" w:hAnsi="宋体" w:cs="宋体"/>
                <w:kern w:val="0"/>
              </w:rPr>
              <w:t>5</w:t>
            </w:r>
            <w:r w:rsidRPr="00FD18C7">
              <w:rPr>
                <w:rFonts w:ascii="宋体" w:hAnsi="宋体" w:cs="宋体" w:hint="eastAsia"/>
                <w:kern w:val="0"/>
              </w:rPr>
              <w:t>个工作日，群众无异议。</w:t>
            </w:r>
          </w:p>
          <w:p w:rsidR="00EE32AA" w:rsidRPr="00FD18C7" w:rsidRDefault="00EE32AA">
            <w:pPr>
              <w:widowControl/>
              <w:spacing w:line="320" w:lineRule="exact"/>
              <w:rPr>
                <w:rFonts w:ascii="宋体"/>
                <w:kern w:val="0"/>
              </w:rPr>
            </w:pPr>
          </w:p>
          <w:p w:rsidR="00EE32AA" w:rsidRPr="00FD18C7" w:rsidRDefault="00EE32AA">
            <w:pPr>
              <w:widowControl/>
              <w:spacing w:line="320" w:lineRule="exact"/>
              <w:rPr>
                <w:rFonts w:ascii="宋体"/>
                <w:kern w:val="0"/>
              </w:rPr>
            </w:pPr>
            <w:r w:rsidRPr="00FD18C7">
              <w:rPr>
                <w:rFonts w:ascii="宋体" w:hAnsi="宋体" w:cs="宋体" w:hint="eastAsia"/>
                <w:kern w:val="0"/>
              </w:rPr>
              <w:t>单位人事（职改）部门</w:t>
            </w:r>
          </w:p>
          <w:p w:rsidR="00EE32AA" w:rsidRPr="00FD18C7" w:rsidRDefault="00EE32AA">
            <w:pPr>
              <w:widowControl/>
              <w:spacing w:line="320" w:lineRule="exact"/>
              <w:rPr>
                <w:rFonts w:ascii="宋体"/>
                <w:kern w:val="0"/>
              </w:rPr>
            </w:pPr>
            <w:r w:rsidRPr="00FD18C7">
              <w:rPr>
                <w:rFonts w:ascii="宋体" w:hAnsi="宋体" w:cs="宋体" w:hint="eastAsia"/>
                <w:kern w:val="0"/>
              </w:rPr>
              <w:t>负责人：（部门盖章）</w:t>
            </w:r>
          </w:p>
          <w:p w:rsidR="00EE32AA" w:rsidRPr="00FD18C7" w:rsidRDefault="00EE32AA" w:rsidP="00EE32AA">
            <w:pPr>
              <w:widowControl/>
              <w:spacing w:line="320" w:lineRule="exact"/>
              <w:ind w:firstLineChars="2150" w:firstLine="31680"/>
              <w:rPr>
                <w:rFonts w:ascii="宋体"/>
                <w:kern w:val="0"/>
              </w:rPr>
            </w:pPr>
            <w:r w:rsidRPr="00FD18C7">
              <w:rPr>
                <w:rFonts w:ascii="宋体" w:hAnsi="宋体" w:cs="宋体" w:hint="eastAsia"/>
                <w:kern w:val="0"/>
              </w:rPr>
              <w:t>年月日</w:t>
            </w:r>
          </w:p>
        </w:tc>
      </w:tr>
      <w:tr w:rsidR="00EE32AA" w:rsidRPr="00FD18C7">
        <w:trPr>
          <w:trHeight w:val="1448"/>
        </w:trPr>
        <w:tc>
          <w:tcPr>
            <w:tcW w:w="9343" w:type="dxa"/>
            <w:gridSpan w:val="4"/>
            <w:tcBorders>
              <w:top w:val="single" w:sz="4" w:space="0" w:color="auto"/>
              <w:left w:val="single" w:sz="4" w:space="0" w:color="auto"/>
              <w:bottom w:val="single" w:sz="4" w:space="0" w:color="auto"/>
              <w:right w:val="single" w:sz="4" w:space="0" w:color="auto"/>
            </w:tcBorders>
            <w:noWrap/>
            <w:vAlign w:val="center"/>
          </w:tcPr>
          <w:p w:rsidR="00EE32AA" w:rsidRPr="00FD18C7" w:rsidRDefault="00EE32AA">
            <w:pPr>
              <w:widowControl/>
              <w:spacing w:line="320" w:lineRule="exact"/>
              <w:rPr>
                <w:rFonts w:ascii="宋体"/>
                <w:kern w:val="0"/>
              </w:rPr>
            </w:pPr>
            <w:r w:rsidRPr="00FD18C7">
              <w:rPr>
                <w:rFonts w:ascii="宋体" w:hAnsi="宋体" w:cs="宋体" w:hint="eastAsia"/>
                <w:kern w:val="0"/>
              </w:rPr>
              <w:t>单位审核意见：</w:t>
            </w:r>
          </w:p>
          <w:p w:rsidR="00EE32AA" w:rsidRPr="00FD18C7" w:rsidRDefault="00EE32AA" w:rsidP="00EE32AA">
            <w:pPr>
              <w:widowControl/>
              <w:spacing w:line="320" w:lineRule="exact"/>
              <w:ind w:firstLineChars="2250" w:firstLine="31680"/>
              <w:rPr>
                <w:rFonts w:ascii="宋体"/>
                <w:kern w:val="0"/>
              </w:rPr>
            </w:pPr>
            <w:r w:rsidRPr="00FD18C7">
              <w:rPr>
                <w:rFonts w:ascii="宋体" w:hAnsi="宋体" w:cs="宋体" w:hint="eastAsia"/>
                <w:kern w:val="0"/>
              </w:rPr>
              <w:t>（盖章）</w:t>
            </w:r>
          </w:p>
          <w:p w:rsidR="00EE32AA" w:rsidRPr="00FD18C7" w:rsidRDefault="00EE32AA" w:rsidP="00EE32AA">
            <w:pPr>
              <w:widowControl/>
              <w:spacing w:line="320" w:lineRule="exact"/>
              <w:ind w:firstLineChars="2200" w:firstLine="31680"/>
              <w:rPr>
                <w:rFonts w:ascii="宋体"/>
                <w:kern w:val="0"/>
              </w:rPr>
            </w:pPr>
            <w:r w:rsidRPr="00FD18C7">
              <w:rPr>
                <w:rFonts w:ascii="宋体" w:hAnsi="宋体" w:cs="宋体" w:hint="eastAsia"/>
                <w:kern w:val="0"/>
              </w:rPr>
              <w:t>年月日</w:t>
            </w:r>
          </w:p>
        </w:tc>
      </w:tr>
    </w:tbl>
    <w:p w:rsidR="00EE32AA" w:rsidRPr="00FD18C7" w:rsidRDefault="00EE32AA">
      <w:r w:rsidRPr="00FD18C7">
        <w:rPr>
          <w:rFonts w:cs="宋体" w:hint="eastAsia"/>
        </w:rPr>
        <w:t>备注：</w:t>
      </w:r>
      <w:r w:rsidRPr="00FD18C7">
        <w:t>1.</w:t>
      </w:r>
      <w:r w:rsidRPr="00FD18C7">
        <w:rPr>
          <w:rFonts w:cs="宋体" w:hint="eastAsia"/>
        </w:rPr>
        <w:t>本表用于申报卫生系列高级职称的新冠肺炎疫情防控一线医务人员与广西援鄂医疗队员的身份确认。</w:t>
      </w:r>
      <w:r w:rsidRPr="00FD18C7">
        <w:t>2.</w:t>
      </w:r>
      <w:r w:rsidRPr="00FD18C7">
        <w:rPr>
          <w:rFonts w:cs="宋体" w:hint="eastAsia"/>
        </w:rPr>
        <w:t>疫情防控工作天数计算，当日累计工作超过</w:t>
      </w:r>
      <w:r w:rsidRPr="00FD18C7">
        <w:t>4</w:t>
      </w:r>
      <w:r w:rsidRPr="00FD18C7">
        <w:rPr>
          <w:rFonts w:cs="宋体" w:hint="eastAsia"/>
        </w:rPr>
        <w:t>个小时，按一天计算；</w:t>
      </w:r>
      <w:r w:rsidRPr="00FD18C7">
        <w:t>4</w:t>
      </w:r>
      <w:r w:rsidRPr="00FD18C7">
        <w:rPr>
          <w:rFonts w:cs="宋体" w:hint="eastAsia"/>
        </w:rPr>
        <w:t>小时及以下，按半天计算。</w:t>
      </w:r>
      <w:r w:rsidRPr="00FD18C7">
        <w:t>3.</w:t>
      </w:r>
      <w:r w:rsidRPr="00FD18C7">
        <w:rPr>
          <w:rFonts w:cs="宋体" w:hint="eastAsia"/>
        </w:rPr>
        <w:t>援鄂医疗队员，可不用填写病例</w:t>
      </w:r>
      <w:r w:rsidRPr="00FD18C7">
        <w:t>ID</w:t>
      </w:r>
      <w:r w:rsidRPr="00FD18C7">
        <w:rPr>
          <w:rFonts w:cs="宋体" w:hint="eastAsia"/>
        </w:rPr>
        <w:t>号。</w:t>
      </w:r>
    </w:p>
    <w:p w:rsidR="00EE32AA" w:rsidRPr="00FD18C7" w:rsidRDefault="00EE32AA" w:rsidP="00D548B7">
      <w:pPr>
        <w:spacing w:line="320" w:lineRule="exact"/>
        <w:ind w:firstLineChars="200" w:firstLine="31680"/>
        <w:rPr>
          <w:rFonts w:ascii="宋体"/>
          <w:sz w:val="24"/>
          <w:szCs w:val="24"/>
        </w:rPr>
      </w:pPr>
    </w:p>
    <w:p w:rsidR="00EE32AA" w:rsidRPr="00FD18C7" w:rsidRDefault="00EE32AA">
      <w:pPr>
        <w:spacing w:line="560" w:lineRule="exact"/>
        <w:rPr>
          <w:rFonts w:ascii="黑体" w:eastAsia="黑体" w:cs="黑体"/>
          <w:sz w:val="32"/>
          <w:szCs w:val="32"/>
        </w:rPr>
      </w:pPr>
      <w:r w:rsidRPr="00FD18C7">
        <w:rPr>
          <w:rFonts w:ascii="黑体" w:eastAsia="黑体" w:cs="黑体" w:hint="eastAsia"/>
          <w:sz w:val="32"/>
          <w:szCs w:val="32"/>
        </w:rPr>
        <w:t>附件</w:t>
      </w:r>
      <w:r w:rsidRPr="00FD18C7">
        <w:rPr>
          <w:rFonts w:ascii="黑体" w:eastAsia="黑体" w:cs="黑体"/>
          <w:sz w:val="32"/>
          <w:szCs w:val="32"/>
        </w:rPr>
        <w:t>4</w:t>
      </w:r>
    </w:p>
    <w:p w:rsidR="00EE32AA" w:rsidRPr="00FD18C7" w:rsidRDefault="00EE32AA">
      <w:pPr>
        <w:spacing w:line="560" w:lineRule="exact"/>
        <w:rPr>
          <w:rFonts w:ascii="黑体" w:eastAsia="黑体" w:cs="黑体"/>
          <w:sz w:val="32"/>
          <w:szCs w:val="32"/>
        </w:rPr>
      </w:pPr>
    </w:p>
    <w:p w:rsidR="00EE32AA" w:rsidRPr="00FD18C7" w:rsidRDefault="00EE32AA">
      <w:pPr>
        <w:spacing w:line="600" w:lineRule="exact"/>
        <w:jc w:val="center"/>
        <w:rPr>
          <w:rFonts w:ascii="方正小标宋简体" w:eastAsia="方正小标宋简体"/>
          <w:sz w:val="44"/>
          <w:szCs w:val="44"/>
        </w:rPr>
      </w:pPr>
      <w:r w:rsidRPr="00FD18C7">
        <w:rPr>
          <w:rFonts w:ascii="方正小标宋简体" w:eastAsia="方正小标宋简体" w:cs="方正小标宋简体" w:hint="eastAsia"/>
          <w:sz w:val="44"/>
          <w:szCs w:val="44"/>
        </w:rPr>
        <w:t>卫生系列专业技术人员继续教育学分汇总表</w:t>
      </w:r>
    </w:p>
    <w:p w:rsidR="00EE32AA" w:rsidRPr="00FD18C7" w:rsidRDefault="00EE32AA">
      <w:pPr>
        <w:spacing w:line="440" w:lineRule="exact"/>
        <w:rPr>
          <w:rFonts w:ascii="仿宋_GB2312" w:eastAsia="仿宋_GB2312"/>
          <w:sz w:val="30"/>
          <w:szCs w:val="30"/>
        </w:rPr>
      </w:pPr>
    </w:p>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单位：年月日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84"/>
        <w:gridCol w:w="1040"/>
        <w:gridCol w:w="1308"/>
        <w:gridCol w:w="850"/>
        <w:gridCol w:w="142"/>
        <w:gridCol w:w="709"/>
        <w:gridCol w:w="582"/>
        <w:gridCol w:w="1261"/>
        <w:gridCol w:w="1644"/>
        <w:gridCol w:w="1474"/>
      </w:tblGrid>
      <w:tr w:rsidR="00EE32AA" w:rsidRPr="00FD18C7">
        <w:trPr>
          <w:trHeight w:val="681"/>
          <w:jc w:val="center"/>
        </w:trPr>
        <w:tc>
          <w:tcPr>
            <w:tcW w:w="1624" w:type="dxa"/>
            <w:gridSpan w:val="2"/>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姓名</w:t>
            </w:r>
          </w:p>
        </w:tc>
        <w:tc>
          <w:tcPr>
            <w:tcW w:w="1308" w:type="dxa"/>
            <w:vAlign w:val="center"/>
          </w:tcPr>
          <w:p w:rsidR="00EE32AA" w:rsidRPr="00FD18C7" w:rsidRDefault="00EE32AA">
            <w:pPr>
              <w:spacing w:line="440" w:lineRule="exact"/>
              <w:jc w:val="center"/>
              <w:rPr>
                <w:rFonts w:ascii="仿宋_GB2312" w:eastAsia="仿宋_GB2312"/>
                <w:sz w:val="30"/>
                <w:szCs w:val="30"/>
              </w:rPr>
            </w:pPr>
          </w:p>
        </w:tc>
        <w:tc>
          <w:tcPr>
            <w:tcW w:w="992" w:type="dxa"/>
            <w:gridSpan w:val="2"/>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性别</w:t>
            </w:r>
          </w:p>
        </w:tc>
        <w:tc>
          <w:tcPr>
            <w:tcW w:w="709" w:type="dxa"/>
            <w:vAlign w:val="center"/>
          </w:tcPr>
          <w:p w:rsidR="00EE32AA" w:rsidRPr="00FD18C7" w:rsidRDefault="00EE32AA">
            <w:pPr>
              <w:spacing w:line="440" w:lineRule="exact"/>
              <w:jc w:val="center"/>
              <w:rPr>
                <w:rFonts w:ascii="仿宋_GB2312" w:eastAsia="仿宋_GB2312"/>
                <w:sz w:val="30"/>
                <w:szCs w:val="30"/>
              </w:rPr>
            </w:pPr>
          </w:p>
        </w:tc>
        <w:tc>
          <w:tcPr>
            <w:tcW w:w="1843" w:type="dxa"/>
            <w:gridSpan w:val="2"/>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身份证号码</w:t>
            </w:r>
          </w:p>
        </w:tc>
        <w:tc>
          <w:tcPr>
            <w:tcW w:w="3118" w:type="dxa"/>
            <w:gridSpan w:val="2"/>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val="1592"/>
          <w:jc w:val="center"/>
        </w:trPr>
        <w:tc>
          <w:tcPr>
            <w:tcW w:w="1624" w:type="dxa"/>
            <w:gridSpan w:val="2"/>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何时取得</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现任专业</w:t>
            </w:r>
          </w:p>
          <w:p w:rsidR="00EE32AA" w:rsidRPr="00FD18C7" w:rsidRDefault="00EE32AA">
            <w:pPr>
              <w:spacing w:line="440" w:lineRule="exact"/>
              <w:jc w:val="center"/>
            </w:pPr>
            <w:r w:rsidRPr="00FD18C7">
              <w:rPr>
                <w:rFonts w:ascii="仿宋_GB2312" w:eastAsia="仿宋_GB2312" w:cs="仿宋_GB2312" w:hint="eastAsia"/>
                <w:sz w:val="30"/>
                <w:szCs w:val="30"/>
              </w:rPr>
              <w:t>技术资格</w:t>
            </w:r>
          </w:p>
        </w:tc>
        <w:tc>
          <w:tcPr>
            <w:tcW w:w="3009" w:type="dxa"/>
            <w:gridSpan w:val="4"/>
            <w:vAlign w:val="center"/>
          </w:tcPr>
          <w:p w:rsidR="00EE32AA" w:rsidRPr="00FD18C7" w:rsidRDefault="00EE32AA">
            <w:pPr>
              <w:spacing w:line="440" w:lineRule="exact"/>
              <w:jc w:val="center"/>
              <w:textAlignment w:val="baseline"/>
              <w:rPr>
                <w:rFonts w:ascii="仿宋_GB2312" w:eastAsia="仿宋_GB2312"/>
                <w:sz w:val="30"/>
                <w:szCs w:val="30"/>
              </w:rPr>
            </w:pPr>
          </w:p>
        </w:tc>
        <w:tc>
          <w:tcPr>
            <w:tcW w:w="1843" w:type="dxa"/>
            <w:gridSpan w:val="2"/>
            <w:vAlign w:val="center"/>
          </w:tcPr>
          <w:p w:rsidR="00EE32AA" w:rsidRPr="00FD18C7" w:rsidRDefault="00EE32AA">
            <w:pPr>
              <w:spacing w:line="440" w:lineRule="exact"/>
              <w:jc w:val="center"/>
              <w:textAlignment w:val="baseline"/>
              <w:rPr>
                <w:rFonts w:ascii="仿宋_GB2312" w:eastAsia="仿宋_GB2312"/>
                <w:sz w:val="30"/>
                <w:szCs w:val="30"/>
              </w:rPr>
            </w:pPr>
            <w:r w:rsidRPr="00FD18C7">
              <w:rPr>
                <w:rFonts w:ascii="仿宋_GB2312" w:eastAsia="仿宋_GB2312" w:cs="仿宋_GB2312" w:hint="eastAsia"/>
                <w:sz w:val="30"/>
                <w:szCs w:val="30"/>
              </w:rPr>
              <w:t>申报何专业技术资格</w:t>
            </w:r>
          </w:p>
        </w:tc>
        <w:tc>
          <w:tcPr>
            <w:tcW w:w="3118" w:type="dxa"/>
            <w:gridSpan w:val="2"/>
            <w:vAlign w:val="center"/>
          </w:tcPr>
          <w:p w:rsidR="00EE32AA" w:rsidRPr="00FD18C7" w:rsidRDefault="00EE32AA">
            <w:pPr>
              <w:spacing w:line="440" w:lineRule="exact"/>
              <w:jc w:val="center"/>
              <w:textAlignment w:val="baseline"/>
              <w:rPr>
                <w:rFonts w:ascii="仿宋_GB2312" w:eastAsia="仿宋_GB2312"/>
                <w:sz w:val="30"/>
                <w:szCs w:val="30"/>
              </w:rPr>
            </w:pPr>
          </w:p>
        </w:tc>
      </w:tr>
      <w:tr w:rsidR="00EE32AA" w:rsidRPr="00FD18C7">
        <w:trPr>
          <w:trHeight w:val="514"/>
          <w:jc w:val="center"/>
        </w:trPr>
        <w:tc>
          <w:tcPr>
            <w:tcW w:w="584" w:type="dxa"/>
            <w:vMerge w:val="restart"/>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一类学分</w:t>
            </w:r>
          </w:p>
        </w:tc>
        <w:tc>
          <w:tcPr>
            <w:tcW w:w="1040" w:type="dxa"/>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时间</w:t>
            </w:r>
          </w:p>
        </w:tc>
        <w:tc>
          <w:tcPr>
            <w:tcW w:w="2158" w:type="dxa"/>
            <w:gridSpan w:val="2"/>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项目名称</w:t>
            </w:r>
          </w:p>
        </w:tc>
        <w:tc>
          <w:tcPr>
            <w:tcW w:w="851" w:type="dxa"/>
            <w:gridSpan w:val="2"/>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学分</w:t>
            </w:r>
          </w:p>
        </w:tc>
        <w:tc>
          <w:tcPr>
            <w:tcW w:w="582" w:type="dxa"/>
            <w:vMerge w:val="restart"/>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二类学分</w:t>
            </w:r>
          </w:p>
        </w:tc>
        <w:tc>
          <w:tcPr>
            <w:tcW w:w="1261" w:type="dxa"/>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时间</w:t>
            </w:r>
          </w:p>
        </w:tc>
        <w:tc>
          <w:tcPr>
            <w:tcW w:w="1644" w:type="dxa"/>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项目名称</w:t>
            </w:r>
          </w:p>
        </w:tc>
        <w:tc>
          <w:tcPr>
            <w:tcW w:w="1474" w:type="dxa"/>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学分</w:t>
            </w:r>
          </w:p>
        </w:tc>
      </w:tr>
      <w:tr w:rsidR="00EE32AA" w:rsidRPr="00FD18C7">
        <w:trPr>
          <w:trHeight w:val="514"/>
          <w:jc w:val="center"/>
        </w:trPr>
        <w:tc>
          <w:tcPr>
            <w:tcW w:w="584" w:type="dxa"/>
            <w:vMerge/>
            <w:vAlign w:val="center"/>
          </w:tcPr>
          <w:p w:rsidR="00EE32AA" w:rsidRPr="00FD18C7" w:rsidRDefault="00EE32AA"/>
        </w:tc>
        <w:tc>
          <w:tcPr>
            <w:tcW w:w="1040" w:type="dxa"/>
            <w:vAlign w:val="center"/>
          </w:tcPr>
          <w:p w:rsidR="00EE32AA" w:rsidRPr="00FD18C7" w:rsidRDefault="00EE32AA">
            <w:pPr>
              <w:spacing w:line="440" w:lineRule="exact"/>
              <w:jc w:val="center"/>
              <w:rPr>
                <w:rFonts w:ascii="仿宋_GB2312" w:eastAsia="仿宋_GB2312"/>
                <w:sz w:val="30"/>
                <w:szCs w:val="30"/>
              </w:rPr>
            </w:pPr>
          </w:p>
        </w:tc>
        <w:tc>
          <w:tcPr>
            <w:tcW w:w="2158" w:type="dxa"/>
            <w:gridSpan w:val="2"/>
            <w:vAlign w:val="center"/>
          </w:tcPr>
          <w:p w:rsidR="00EE32AA" w:rsidRPr="00FD18C7" w:rsidRDefault="00EE32AA">
            <w:pPr>
              <w:spacing w:line="440" w:lineRule="exact"/>
              <w:rPr>
                <w:rFonts w:ascii="仿宋_GB2312" w:eastAsia="仿宋_GB2312"/>
                <w:sz w:val="30"/>
                <w:szCs w:val="30"/>
              </w:rPr>
            </w:pPr>
          </w:p>
        </w:tc>
        <w:tc>
          <w:tcPr>
            <w:tcW w:w="851" w:type="dxa"/>
            <w:gridSpan w:val="2"/>
            <w:vAlign w:val="center"/>
          </w:tcPr>
          <w:p w:rsidR="00EE32AA" w:rsidRPr="00FD18C7" w:rsidRDefault="00EE32AA">
            <w:pPr>
              <w:spacing w:line="440" w:lineRule="exact"/>
              <w:jc w:val="center"/>
              <w:rPr>
                <w:rFonts w:ascii="仿宋_GB2312" w:eastAsia="仿宋_GB2312"/>
                <w:sz w:val="30"/>
                <w:szCs w:val="30"/>
              </w:rPr>
            </w:pPr>
          </w:p>
        </w:tc>
        <w:tc>
          <w:tcPr>
            <w:tcW w:w="582" w:type="dxa"/>
            <w:vMerge/>
            <w:vAlign w:val="center"/>
          </w:tcPr>
          <w:p w:rsidR="00EE32AA" w:rsidRPr="00FD18C7" w:rsidRDefault="00EE32AA"/>
        </w:tc>
        <w:tc>
          <w:tcPr>
            <w:tcW w:w="1261" w:type="dxa"/>
            <w:vAlign w:val="center"/>
          </w:tcPr>
          <w:p w:rsidR="00EE32AA" w:rsidRPr="00FD18C7" w:rsidRDefault="00EE32AA">
            <w:pPr>
              <w:spacing w:line="440" w:lineRule="exact"/>
              <w:jc w:val="center"/>
              <w:rPr>
                <w:rFonts w:ascii="仿宋_GB2312" w:eastAsia="仿宋_GB2312"/>
                <w:sz w:val="30"/>
                <w:szCs w:val="30"/>
              </w:rPr>
            </w:pPr>
          </w:p>
        </w:tc>
        <w:tc>
          <w:tcPr>
            <w:tcW w:w="1644" w:type="dxa"/>
            <w:vAlign w:val="center"/>
          </w:tcPr>
          <w:p w:rsidR="00EE32AA" w:rsidRPr="00FD18C7" w:rsidRDefault="00EE32AA">
            <w:pPr>
              <w:spacing w:line="440" w:lineRule="exact"/>
              <w:rPr>
                <w:rFonts w:ascii="仿宋_GB2312" w:eastAsia="仿宋_GB2312"/>
                <w:sz w:val="30"/>
                <w:szCs w:val="30"/>
              </w:rPr>
            </w:pPr>
          </w:p>
        </w:tc>
        <w:tc>
          <w:tcPr>
            <w:tcW w:w="1474" w:type="dxa"/>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val="514"/>
          <w:jc w:val="center"/>
        </w:trPr>
        <w:tc>
          <w:tcPr>
            <w:tcW w:w="584" w:type="dxa"/>
            <w:vMerge/>
            <w:vAlign w:val="center"/>
          </w:tcPr>
          <w:p w:rsidR="00EE32AA" w:rsidRPr="00FD18C7" w:rsidRDefault="00EE32AA"/>
        </w:tc>
        <w:tc>
          <w:tcPr>
            <w:tcW w:w="1040" w:type="dxa"/>
            <w:vAlign w:val="center"/>
          </w:tcPr>
          <w:p w:rsidR="00EE32AA" w:rsidRPr="00FD18C7" w:rsidRDefault="00EE32AA">
            <w:pPr>
              <w:spacing w:line="440" w:lineRule="exact"/>
              <w:jc w:val="center"/>
              <w:rPr>
                <w:rFonts w:ascii="仿宋_GB2312" w:eastAsia="仿宋_GB2312"/>
                <w:sz w:val="30"/>
                <w:szCs w:val="30"/>
              </w:rPr>
            </w:pPr>
          </w:p>
        </w:tc>
        <w:tc>
          <w:tcPr>
            <w:tcW w:w="2158" w:type="dxa"/>
            <w:gridSpan w:val="2"/>
            <w:vAlign w:val="center"/>
          </w:tcPr>
          <w:p w:rsidR="00EE32AA" w:rsidRPr="00FD18C7" w:rsidRDefault="00EE32AA">
            <w:pPr>
              <w:spacing w:line="440" w:lineRule="exact"/>
              <w:rPr>
                <w:rFonts w:ascii="仿宋_GB2312" w:eastAsia="仿宋_GB2312"/>
                <w:sz w:val="30"/>
                <w:szCs w:val="30"/>
              </w:rPr>
            </w:pPr>
          </w:p>
        </w:tc>
        <w:tc>
          <w:tcPr>
            <w:tcW w:w="851" w:type="dxa"/>
            <w:gridSpan w:val="2"/>
            <w:vAlign w:val="center"/>
          </w:tcPr>
          <w:p w:rsidR="00EE32AA" w:rsidRPr="00FD18C7" w:rsidRDefault="00EE32AA">
            <w:pPr>
              <w:spacing w:line="440" w:lineRule="exact"/>
              <w:jc w:val="center"/>
              <w:rPr>
                <w:rFonts w:ascii="仿宋_GB2312" w:eastAsia="仿宋_GB2312"/>
                <w:sz w:val="30"/>
                <w:szCs w:val="30"/>
              </w:rPr>
            </w:pPr>
          </w:p>
        </w:tc>
        <w:tc>
          <w:tcPr>
            <w:tcW w:w="582" w:type="dxa"/>
            <w:vMerge/>
            <w:vAlign w:val="center"/>
          </w:tcPr>
          <w:p w:rsidR="00EE32AA" w:rsidRPr="00FD18C7" w:rsidRDefault="00EE32AA"/>
        </w:tc>
        <w:tc>
          <w:tcPr>
            <w:tcW w:w="1261" w:type="dxa"/>
            <w:vAlign w:val="center"/>
          </w:tcPr>
          <w:p w:rsidR="00EE32AA" w:rsidRPr="00FD18C7" w:rsidRDefault="00EE32AA">
            <w:pPr>
              <w:spacing w:line="440" w:lineRule="exact"/>
              <w:jc w:val="center"/>
              <w:rPr>
                <w:rFonts w:ascii="仿宋_GB2312" w:eastAsia="仿宋_GB2312"/>
                <w:sz w:val="30"/>
                <w:szCs w:val="30"/>
              </w:rPr>
            </w:pPr>
          </w:p>
        </w:tc>
        <w:tc>
          <w:tcPr>
            <w:tcW w:w="1644" w:type="dxa"/>
            <w:vAlign w:val="center"/>
          </w:tcPr>
          <w:p w:rsidR="00EE32AA" w:rsidRPr="00FD18C7" w:rsidRDefault="00EE32AA">
            <w:pPr>
              <w:spacing w:line="440" w:lineRule="exact"/>
              <w:rPr>
                <w:rFonts w:ascii="仿宋_GB2312" w:eastAsia="仿宋_GB2312"/>
                <w:sz w:val="30"/>
                <w:szCs w:val="30"/>
              </w:rPr>
            </w:pPr>
          </w:p>
        </w:tc>
        <w:tc>
          <w:tcPr>
            <w:tcW w:w="1474" w:type="dxa"/>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val="514"/>
          <w:jc w:val="center"/>
        </w:trPr>
        <w:tc>
          <w:tcPr>
            <w:tcW w:w="584" w:type="dxa"/>
            <w:vMerge/>
            <w:vAlign w:val="center"/>
          </w:tcPr>
          <w:p w:rsidR="00EE32AA" w:rsidRPr="00FD18C7" w:rsidRDefault="00EE32AA"/>
        </w:tc>
        <w:tc>
          <w:tcPr>
            <w:tcW w:w="1040" w:type="dxa"/>
            <w:vAlign w:val="center"/>
          </w:tcPr>
          <w:p w:rsidR="00EE32AA" w:rsidRPr="00FD18C7" w:rsidRDefault="00EE32AA">
            <w:pPr>
              <w:spacing w:line="440" w:lineRule="exact"/>
              <w:jc w:val="center"/>
              <w:rPr>
                <w:rFonts w:ascii="仿宋_GB2312" w:eastAsia="仿宋_GB2312"/>
                <w:sz w:val="30"/>
                <w:szCs w:val="30"/>
              </w:rPr>
            </w:pPr>
          </w:p>
        </w:tc>
        <w:tc>
          <w:tcPr>
            <w:tcW w:w="2158" w:type="dxa"/>
            <w:gridSpan w:val="2"/>
            <w:vAlign w:val="center"/>
          </w:tcPr>
          <w:p w:rsidR="00EE32AA" w:rsidRPr="00FD18C7" w:rsidRDefault="00EE32AA">
            <w:pPr>
              <w:spacing w:line="440" w:lineRule="exact"/>
              <w:rPr>
                <w:rFonts w:ascii="仿宋_GB2312" w:eastAsia="仿宋_GB2312"/>
                <w:sz w:val="30"/>
                <w:szCs w:val="30"/>
              </w:rPr>
            </w:pPr>
          </w:p>
        </w:tc>
        <w:tc>
          <w:tcPr>
            <w:tcW w:w="851" w:type="dxa"/>
            <w:gridSpan w:val="2"/>
            <w:vAlign w:val="center"/>
          </w:tcPr>
          <w:p w:rsidR="00EE32AA" w:rsidRPr="00FD18C7" w:rsidRDefault="00EE32AA">
            <w:pPr>
              <w:spacing w:line="440" w:lineRule="exact"/>
              <w:jc w:val="center"/>
              <w:rPr>
                <w:rFonts w:ascii="仿宋_GB2312" w:eastAsia="仿宋_GB2312"/>
                <w:sz w:val="30"/>
                <w:szCs w:val="30"/>
              </w:rPr>
            </w:pPr>
          </w:p>
        </w:tc>
        <w:tc>
          <w:tcPr>
            <w:tcW w:w="582" w:type="dxa"/>
            <w:vMerge/>
            <w:vAlign w:val="center"/>
          </w:tcPr>
          <w:p w:rsidR="00EE32AA" w:rsidRPr="00FD18C7" w:rsidRDefault="00EE32AA"/>
        </w:tc>
        <w:tc>
          <w:tcPr>
            <w:tcW w:w="1261" w:type="dxa"/>
            <w:vAlign w:val="center"/>
          </w:tcPr>
          <w:p w:rsidR="00EE32AA" w:rsidRPr="00FD18C7" w:rsidRDefault="00EE32AA">
            <w:pPr>
              <w:spacing w:line="440" w:lineRule="exact"/>
              <w:jc w:val="center"/>
              <w:rPr>
                <w:rFonts w:ascii="仿宋_GB2312" w:eastAsia="仿宋_GB2312"/>
                <w:sz w:val="30"/>
                <w:szCs w:val="30"/>
              </w:rPr>
            </w:pPr>
          </w:p>
        </w:tc>
        <w:tc>
          <w:tcPr>
            <w:tcW w:w="1644" w:type="dxa"/>
            <w:vAlign w:val="center"/>
          </w:tcPr>
          <w:p w:rsidR="00EE32AA" w:rsidRPr="00FD18C7" w:rsidRDefault="00EE32AA">
            <w:pPr>
              <w:spacing w:line="440" w:lineRule="exact"/>
              <w:rPr>
                <w:rFonts w:ascii="仿宋_GB2312" w:eastAsia="仿宋_GB2312"/>
                <w:sz w:val="30"/>
                <w:szCs w:val="30"/>
              </w:rPr>
            </w:pPr>
          </w:p>
        </w:tc>
        <w:tc>
          <w:tcPr>
            <w:tcW w:w="1474" w:type="dxa"/>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val="514"/>
          <w:jc w:val="center"/>
        </w:trPr>
        <w:tc>
          <w:tcPr>
            <w:tcW w:w="584" w:type="dxa"/>
            <w:vMerge/>
            <w:vAlign w:val="center"/>
          </w:tcPr>
          <w:p w:rsidR="00EE32AA" w:rsidRPr="00FD18C7" w:rsidRDefault="00EE32AA"/>
        </w:tc>
        <w:tc>
          <w:tcPr>
            <w:tcW w:w="1040" w:type="dxa"/>
            <w:vAlign w:val="center"/>
          </w:tcPr>
          <w:p w:rsidR="00EE32AA" w:rsidRPr="00FD18C7" w:rsidRDefault="00EE32AA">
            <w:pPr>
              <w:spacing w:line="440" w:lineRule="exact"/>
              <w:jc w:val="center"/>
              <w:rPr>
                <w:rFonts w:ascii="仿宋_GB2312" w:eastAsia="仿宋_GB2312"/>
                <w:sz w:val="30"/>
                <w:szCs w:val="30"/>
              </w:rPr>
            </w:pPr>
          </w:p>
        </w:tc>
        <w:tc>
          <w:tcPr>
            <w:tcW w:w="2158" w:type="dxa"/>
            <w:gridSpan w:val="2"/>
            <w:vAlign w:val="center"/>
          </w:tcPr>
          <w:p w:rsidR="00EE32AA" w:rsidRPr="00FD18C7" w:rsidRDefault="00EE32AA">
            <w:pPr>
              <w:spacing w:line="440" w:lineRule="exact"/>
              <w:rPr>
                <w:rFonts w:ascii="仿宋_GB2312" w:eastAsia="仿宋_GB2312"/>
                <w:sz w:val="30"/>
                <w:szCs w:val="30"/>
              </w:rPr>
            </w:pPr>
          </w:p>
        </w:tc>
        <w:tc>
          <w:tcPr>
            <w:tcW w:w="851" w:type="dxa"/>
            <w:gridSpan w:val="2"/>
            <w:vAlign w:val="center"/>
          </w:tcPr>
          <w:p w:rsidR="00EE32AA" w:rsidRPr="00FD18C7" w:rsidRDefault="00EE32AA">
            <w:pPr>
              <w:spacing w:line="440" w:lineRule="exact"/>
              <w:jc w:val="center"/>
              <w:rPr>
                <w:rFonts w:ascii="仿宋_GB2312" w:eastAsia="仿宋_GB2312"/>
                <w:sz w:val="30"/>
                <w:szCs w:val="30"/>
              </w:rPr>
            </w:pPr>
          </w:p>
        </w:tc>
        <w:tc>
          <w:tcPr>
            <w:tcW w:w="582" w:type="dxa"/>
            <w:vMerge/>
            <w:vAlign w:val="center"/>
          </w:tcPr>
          <w:p w:rsidR="00EE32AA" w:rsidRPr="00FD18C7" w:rsidRDefault="00EE32AA"/>
        </w:tc>
        <w:tc>
          <w:tcPr>
            <w:tcW w:w="1261" w:type="dxa"/>
            <w:vAlign w:val="center"/>
          </w:tcPr>
          <w:p w:rsidR="00EE32AA" w:rsidRPr="00FD18C7" w:rsidRDefault="00EE32AA">
            <w:pPr>
              <w:spacing w:line="440" w:lineRule="exact"/>
              <w:jc w:val="center"/>
              <w:rPr>
                <w:rFonts w:ascii="仿宋_GB2312" w:eastAsia="仿宋_GB2312"/>
                <w:sz w:val="30"/>
                <w:szCs w:val="30"/>
              </w:rPr>
            </w:pPr>
          </w:p>
        </w:tc>
        <w:tc>
          <w:tcPr>
            <w:tcW w:w="1644" w:type="dxa"/>
            <w:vAlign w:val="center"/>
          </w:tcPr>
          <w:p w:rsidR="00EE32AA" w:rsidRPr="00FD18C7" w:rsidRDefault="00EE32AA">
            <w:pPr>
              <w:spacing w:line="440" w:lineRule="exact"/>
              <w:rPr>
                <w:rFonts w:ascii="仿宋_GB2312" w:eastAsia="仿宋_GB2312"/>
                <w:sz w:val="30"/>
                <w:szCs w:val="30"/>
              </w:rPr>
            </w:pPr>
          </w:p>
        </w:tc>
        <w:tc>
          <w:tcPr>
            <w:tcW w:w="1474" w:type="dxa"/>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val="514"/>
          <w:jc w:val="center"/>
        </w:trPr>
        <w:tc>
          <w:tcPr>
            <w:tcW w:w="584" w:type="dxa"/>
            <w:vMerge/>
            <w:vAlign w:val="center"/>
          </w:tcPr>
          <w:p w:rsidR="00EE32AA" w:rsidRPr="00FD18C7" w:rsidRDefault="00EE32AA"/>
        </w:tc>
        <w:tc>
          <w:tcPr>
            <w:tcW w:w="1040" w:type="dxa"/>
            <w:vAlign w:val="center"/>
          </w:tcPr>
          <w:p w:rsidR="00EE32AA" w:rsidRPr="00FD18C7" w:rsidRDefault="00EE32AA">
            <w:pPr>
              <w:spacing w:line="440" w:lineRule="exact"/>
              <w:jc w:val="center"/>
              <w:rPr>
                <w:rFonts w:ascii="仿宋_GB2312" w:eastAsia="仿宋_GB2312"/>
                <w:sz w:val="30"/>
                <w:szCs w:val="30"/>
              </w:rPr>
            </w:pPr>
          </w:p>
        </w:tc>
        <w:tc>
          <w:tcPr>
            <w:tcW w:w="2158" w:type="dxa"/>
            <w:gridSpan w:val="2"/>
            <w:vAlign w:val="center"/>
          </w:tcPr>
          <w:p w:rsidR="00EE32AA" w:rsidRPr="00FD18C7" w:rsidRDefault="00EE32AA">
            <w:pPr>
              <w:spacing w:line="440" w:lineRule="exact"/>
              <w:rPr>
                <w:rFonts w:ascii="仿宋_GB2312" w:eastAsia="仿宋_GB2312"/>
                <w:sz w:val="30"/>
                <w:szCs w:val="30"/>
              </w:rPr>
            </w:pPr>
          </w:p>
        </w:tc>
        <w:tc>
          <w:tcPr>
            <w:tcW w:w="851" w:type="dxa"/>
            <w:gridSpan w:val="2"/>
            <w:vAlign w:val="center"/>
          </w:tcPr>
          <w:p w:rsidR="00EE32AA" w:rsidRPr="00FD18C7" w:rsidRDefault="00EE32AA">
            <w:pPr>
              <w:spacing w:line="440" w:lineRule="exact"/>
              <w:jc w:val="center"/>
              <w:rPr>
                <w:rFonts w:ascii="仿宋_GB2312" w:eastAsia="仿宋_GB2312"/>
                <w:sz w:val="30"/>
                <w:szCs w:val="30"/>
              </w:rPr>
            </w:pPr>
          </w:p>
        </w:tc>
        <w:tc>
          <w:tcPr>
            <w:tcW w:w="582" w:type="dxa"/>
            <w:vMerge/>
            <w:vAlign w:val="center"/>
          </w:tcPr>
          <w:p w:rsidR="00EE32AA" w:rsidRPr="00FD18C7" w:rsidRDefault="00EE32AA"/>
        </w:tc>
        <w:tc>
          <w:tcPr>
            <w:tcW w:w="1261" w:type="dxa"/>
            <w:vAlign w:val="center"/>
          </w:tcPr>
          <w:p w:rsidR="00EE32AA" w:rsidRPr="00FD18C7" w:rsidRDefault="00EE32AA">
            <w:pPr>
              <w:spacing w:line="440" w:lineRule="exact"/>
              <w:jc w:val="center"/>
              <w:rPr>
                <w:rFonts w:ascii="仿宋_GB2312" w:eastAsia="仿宋_GB2312"/>
                <w:sz w:val="30"/>
                <w:szCs w:val="30"/>
              </w:rPr>
            </w:pPr>
          </w:p>
        </w:tc>
        <w:tc>
          <w:tcPr>
            <w:tcW w:w="1644" w:type="dxa"/>
            <w:vAlign w:val="center"/>
          </w:tcPr>
          <w:p w:rsidR="00EE32AA" w:rsidRPr="00FD18C7" w:rsidRDefault="00EE32AA">
            <w:pPr>
              <w:spacing w:line="440" w:lineRule="exact"/>
              <w:rPr>
                <w:rFonts w:ascii="仿宋_GB2312" w:eastAsia="仿宋_GB2312"/>
                <w:sz w:val="30"/>
                <w:szCs w:val="30"/>
              </w:rPr>
            </w:pPr>
          </w:p>
        </w:tc>
        <w:tc>
          <w:tcPr>
            <w:tcW w:w="1474" w:type="dxa"/>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val="514"/>
          <w:jc w:val="center"/>
        </w:trPr>
        <w:tc>
          <w:tcPr>
            <w:tcW w:w="584" w:type="dxa"/>
            <w:vMerge/>
            <w:vAlign w:val="center"/>
          </w:tcPr>
          <w:p w:rsidR="00EE32AA" w:rsidRPr="00FD18C7" w:rsidRDefault="00EE32AA"/>
        </w:tc>
        <w:tc>
          <w:tcPr>
            <w:tcW w:w="1040" w:type="dxa"/>
            <w:vAlign w:val="center"/>
          </w:tcPr>
          <w:p w:rsidR="00EE32AA" w:rsidRPr="00FD18C7" w:rsidRDefault="00EE32AA">
            <w:pPr>
              <w:spacing w:line="440" w:lineRule="exact"/>
              <w:jc w:val="center"/>
              <w:rPr>
                <w:rFonts w:ascii="仿宋_GB2312" w:eastAsia="仿宋_GB2312"/>
                <w:sz w:val="30"/>
                <w:szCs w:val="30"/>
              </w:rPr>
            </w:pPr>
          </w:p>
        </w:tc>
        <w:tc>
          <w:tcPr>
            <w:tcW w:w="2158" w:type="dxa"/>
            <w:gridSpan w:val="2"/>
            <w:vAlign w:val="center"/>
          </w:tcPr>
          <w:p w:rsidR="00EE32AA" w:rsidRPr="00FD18C7" w:rsidRDefault="00EE32AA">
            <w:pPr>
              <w:spacing w:line="440" w:lineRule="exact"/>
              <w:rPr>
                <w:rFonts w:ascii="仿宋_GB2312" w:eastAsia="仿宋_GB2312"/>
                <w:sz w:val="30"/>
                <w:szCs w:val="30"/>
              </w:rPr>
            </w:pPr>
          </w:p>
        </w:tc>
        <w:tc>
          <w:tcPr>
            <w:tcW w:w="851" w:type="dxa"/>
            <w:gridSpan w:val="2"/>
            <w:vAlign w:val="center"/>
          </w:tcPr>
          <w:p w:rsidR="00EE32AA" w:rsidRPr="00FD18C7" w:rsidRDefault="00EE32AA">
            <w:pPr>
              <w:spacing w:line="440" w:lineRule="exact"/>
              <w:jc w:val="center"/>
              <w:rPr>
                <w:rFonts w:ascii="仿宋_GB2312" w:eastAsia="仿宋_GB2312"/>
                <w:sz w:val="30"/>
                <w:szCs w:val="30"/>
              </w:rPr>
            </w:pPr>
          </w:p>
        </w:tc>
        <w:tc>
          <w:tcPr>
            <w:tcW w:w="582" w:type="dxa"/>
            <w:vMerge/>
            <w:vAlign w:val="center"/>
          </w:tcPr>
          <w:p w:rsidR="00EE32AA" w:rsidRPr="00FD18C7" w:rsidRDefault="00EE32AA"/>
        </w:tc>
        <w:tc>
          <w:tcPr>
            <w:tcW w:w="1261" w:type="dxa"/>
            <w:vAlign w:val="center"/>
          </w:tcPr>
          <w:p w:rsidR="00EE32AA" w:rsidRPr="00FD18C7" w:rsidRDefault="00EE32AA">
            <w:pPr>
              <w:spacing w:line="440" w:lineRule="exact"/>
              <w:jc w:val="center"/>
              <w:rPr>
                <w:rFonts w:ascii="仿宋_GB2312" w:eastAsia="仿宋_GB2312"/>
                <w:sz w:val="30"/>
                <w:szCs w:val="30"/>
              </w:rPr>
            </w:pPr>
          </w:p>
        </w:tc>
        <w:tc>
          <w:tcPr>
            <w:tcW w:w="1644" w:type="dxa"/>
            <w:vAlign w:val="center"/>
          </w:tcPr>
          <w:p w:rsidR="00EE32AA" w:rsidRPr="00FD18C7" w:rsidRDefault="00EE32AA">
            <w:pPr>
              <w:spacing w:line="440" w:lineRule="exact"/>
              <w:rPr>
                <w:rFonts w:ascii="仿宋_GB2312" w:eastAsia="仿宋_GB2312"/>
                <w:sz w:val="30"/>
                <w:szCs w:val="30"/>
              </w:rPr>
            </w:pPr>
          </w:p>
        </w:tc>
        <w:tc>
          <w:tcPr>
            <w:tcW w:w="1474" w:type="dxa"/>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val="612"/>
          <w:jc w:val="center"/>
        </w:trPr>
        <w:tc>
          <w:tcPr>
            <w:tcW w:w="584" w:type="dxa"/>
            <w:vMerge/>
            <w:vAlign w:val="center"/>
          </w:tcPr>
          <w:p w:rsidR="00EE32AA" w:rsidRPr="00FD18C7" w:rsidRDefault="00EE32AA"/>
        </w:tc>
        <w:tc>
          <w:tcPr>
            <w:tcW w:w="1040" w:type="dxa"/>
            <w:vAlign w:val="center"/>
          </w:tcPr>
          <w:p w:rsidR="00EE32AA" w:rsidRPr="00FD18C7" w:rsidRDefault="00EE32AA">
            <w:pPr>
              <w:spacing w:line="440" w:lineRule="exact"/>
              <w:jc w:val="center"/>
              <w:rPr>
                <w:rFonts w:ascii="仿宋_GB2312" w:eastAsia="仿宋_GB2312"/>
                <w:sz w:val="30"/>
                <w:szCs w:val="30"/>
              </w:rPr>
            </w:pPr>
          </w:p>
        </w:tc>
        <w:tc>
          <w:tcPr>
            <w:tcW w:w="2158" w:type="dxa"/>
            <w:gridSpan w:val="2"/>
            <w:vAlign w:val="center"/>
          </w:tcPr>
          <w:p w:rsidR="00EE32AA" w:rsidRPr="00FD18C7" w:rsidRDefault="00EE32AA">
            <w:pPr>
              <w:spacing w:line="440" w:lineRule="exact"/>
              <w:rPr>
                <w:rFonts w:ascii="仿宋_GB2312" w:eastAsia="仿宋_GB2312"/>
                <w:sz w:val="30"/>
                <w:szCs w:val="30"/>
              </w:rPr>
            </w:pPr>
          </w:p>
        </w:tc>
        <w:tc>
          <w:tcPr>
            <w:tcW w:w="851" w:type="dxa"/>
            <w:gridSpan w:val="2"/>
            <w:vAlign w:val="center"/>
          </w:tcPr>
          <w:p w:rsidR="00EE32AA" w:rsidRPr="00FD18C7" w:rsidRDefault="00EE32AA">
            <w:pPr>
              <w:spacing w:line="440" w:lineRule="exact"/>
              <w:jc w:val="center"/>
              <w:rPr>
                <w:rFonts w:ascii="仿宋_GB2312" w:eastAsia="仿宋_GB2312"/>
                <w:sz w:val="30"/>
                <w:szCs w:val="30"/>
              </w:rPr>
            </w:pPr>
          </w:p>
        </w:tc>
        <w:tc>
          <w:tcPr>
            <w:tcW w:w="582" w:type="dxa"/>
            <w:vMerge/>
            <w:vAlign w:val="center"/>
          </w:tcPr>
          <w:p w:rsidR="00EE32AA" w:rsidRPr="00FD18C7" w:rsidRDefault="00EE32AA"/>
        </w:tc>
        <w:tc>
          <w:tcPr>
            <w:tcW w:w="1261" w:type="dxa"/>
            <w:vAlign w:val="center"/>
          </w:tcPr>
          <w:p w:rsidR="00EE32AA" w:rsidRPr="00FD18C7" w:rsidRDefault="00EE32AA">
            <w:pPr>
              <w:spacing w:line="440" w:lineRule="exact"/>
              <w:jc w:val="center"/>
              <w:rPr>
                <w:rFonts w:ascii="仿宋_GB2312" w:eastAsia="仿宋_GB2312"/>
                <w:sz w:val="30"/>
                <w:szCs w:val="30"/>
              </w:rPr>
            </w:pPr>
          </w:p>
        </w:tc>
        <w:tc>
          <w:tcPr>
            <w:tcW w:w="1644" w:type="dxa"/>
            <w:vAlign w:val="center"/>
          </w:tcPr>
          <w:p w:rsidR="00EE32AA" w:rsidRPr="00FD18C7" w:rsidRDefault="00EE32AA">
            <w:pPr>
              <w:spacing w:line="440" w:lineRule="exact"/>
              <w:rPr>
                <w:rFonts w:ascii="仿宋_GB2312" w:eastAsia="仿宋_GB2312"/>
                <w:sz w:val="30"/>
                <w:szCs w:val="30"/>
              </w:rPr>
            </w:pPr>
          </w:p>
        </w:tc>
        <w:tc>
          <w:tcPr>
            <w:tcW w:w="1474" w:type="dxa"/>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val="514"/>
          <w:jc w:val="center"/>
        </w:trPr>
        <w:tc>
          <w:tcPr>
            <w:tcW w:w="584" w:type="dxa"/>
            <w:vMerge/>
            <w:vAlign w:val="center"/>
          </w:tcPr>
          <w:p w:rsidR="00EE32AA" w:rsidRPr="00FD18C7" w:rsidRDefault="00EE32AA"/>
        </w:tc>
        <w:tc>
          <w:tcPr>
            <w:tcW w:w="1040" w:type="dxa"/>
            <w:vAlign w:val="center"/>
          </w:tcPr>
          <w:p w:rsidR="00EE32AA" w:rsidRPr="00FD18C7" w:rsidRDefault="00EE32AA">
            <w:pPr>
              <w:spacing w:line="440" w:lineRule="exact"/>
              <w:jc w:val="center"/>
              <w:rPr>
                <w:rFonts w:ascii="仿宋_GB2312" w:eastAsia="仿宋_GB2312"/>
                <w:sz w:val="30"/>
                <w:szCs w:val="30"/>
              </w:rPr>
            </w:pPr>
          </w:p>
        </w:tc>
        <w:tc>
          <w:tcPr>
            <w:tcW w:w="2158" w:type="dxa"/>
            <w:gridSpan w:val="2"/>
            <w:vAlign w:val="center"/>
          </w:tcPr>
          <w:p w:rsidR="00EE32AA" w:rsidRPr="00FD18C7" w:rsidRDefault="00EE32AA">
            <w:pPr>
              <w:spacing w:line="440" w:lineRule="exact"/>
              <w:rPr>
                <w:rFonts w:ascii="仿宋_GB2312" w:eastAsia="仿宋_GB2312"/>
                <w:sz w:val="30"/>
                <w:szCs w:val="30"/>
              </w:rPr>
            </w:pPr>
          </w:p>
        </w:tc>
        <w:tc>
          <w:tcPr>
            <w:tcW w:w="851" w:type="dxa"/>
            <w:gridSpan w:val="2"/>
            <w:vAlign w:val="center"/>
          </w:tcPr>
          <w:p w:rsidR="00EE32AA" w:rsidRPr="00FD18C7" w:rsidRDefault="00EE32AA">
            <w:pPr>
              <w:spacing w:line="440" w:lineRule="exact"/>
              <w:jc w:val="center"/>
              <w:rPr>
                <w:rFonts w:ascii="仿宋_GB2312" w:eastAsia="仿宋_GB2312"/>
                <w:sz w:val="30"/>
                <w:szCs w:val="30"/>
              </w:rPr>
            </w:pPr>
          </w:p>
        </w:tc>
        <w:tc>
          <w:tcPr>
            <w:tcW w:w="582" w:type="dxa"/>
            <w:vMerge/>
            <w:vAlign w:val="center"/>
          </w:tcPr>
          <w:p w:rsidR="00EE32AA" w:rsidRPr="00FD18C7" w:rsidRDefault="00EE32AA"/>
        </w:tc>
        <w:tc>
          <w:tcPr>
            <w:tcW w:w="1261" w:type="dxa"/>
            <w:vAlign w:val="center"/>
          </w:tcPr>
          <w:p w:rsidR="00EE32AA" w:rsidRPr="00FD18C7" w:rsidRDefault="00EE32AA">
            <w:pPr>
              <w:spacing w:line="440" w:lineRule="exact"/>
              <w:jc w:val="center"/>
              <w:rPr>
                <w:rFonts w:ascii="仿宋_GB2312" w:eastAsia="仿宋_GB2312"/>
                <w:sz w:val="30"/>
                <w:szCs w:val="30"/>
              </w:rPr>
            </w:pPr>
          </w:p>
        </w:tc>
        <w:tc>
          <w:tcPr>
            <w:tcW w:w="1644" w:type="dxa"/>
            <w:vAlign w:val="center"/>
          </w:tcPr>
          <w:p w:rsidR="00EE32AA" w:rsidRPr="00FD18C7" w:rsidRDefault="00EE32AA">
            <w:pPr>
              <w:spacing w:line="440" w:lineRule="exact"/>
              <w:rPr>
                <w:rFonts w:ascii="仿宋_GB2312" w:eastAsia="仿宋_GB2312"/>
                <w:sz w:val="30"/>
                <w:szCs w:val="30"/>
              </w:rPr>
            </w:pPr>
          </w:p>
        </w:tc>
        <w:tc>
          <w:tcPr>
            <w:tcW w:w="1474" w:type="dxa"/>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val="514"/>
          <w:jc w:val="center"/>
        </w:trPr>
        <w:tc>
          <w:tcPr>
            <w:tcW w:w="584" w:type="dxa"/>
            <w:vMerge/>
            <w:vAlign w:val="center"/>
          </w:tcPr>
          <w:p w:rsidR="00EE32AA" w:rsidRPr="00FD18C7" w:rsidRDefault="00EE32AA"/>
        </w:tc>
        <w:tc>
          <w:tcPr>
            <w:tcW w:w="1040" w:type="dxa"/>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小计</w:t>
            </w:r>
          </w:p>
        </w:tc>
        <w:tc>
          <w:tcPr>
            <w:tcW w:w="3009" w:type="dxa"/>
            <w:gridSpan w:val="4"/>
            <w:vAlign w:val="center"/>
          </w:tcPr>
          <w:p w:rsidR="00EE32AA" w:rsidRPr="00FD18C7" w:rsidRDefault="00EE32AA">
            <w:pPr>
              <w:spacing w:line="440" w:lineRule="exact"/>
              <w:jc w:val="center"/>
              <w:rPr>
                <w:rFonts w:ascii="仿宋_GB2312" w:eastAsia="仿宋_GB2312"/>
                <w:sz w:val="30"/>
                <w:szCs w:val="30"/>
              </w:rPr>
            </w:pPr>
          </w:p>
        </w:tc>
        <w:tc>
          <w:tcPr>
            <w:tcW w:w="582" w:type="dxa"/>
            <w:vMerge/>
            <w:vAlign w:val="center"/>
          </w:tcPr>
          <w:p w:rsidR="00EE32AA" w:rsidRPr="00FD18C7" w:rsidRDefault="00EE32AA"/>
        </w:tc>
        <w:tc>
          <w:tcPr>
            <w:tcW w:w="1261" w:type="dxa"/>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小计</w:t>
            </w:r>
          </w:p>
        </w:tc>
        <w:tc>
          <w:tcPr>
            <w:tcW w:w="3118" w:type="dxa"/>
            <w:gridSpan w:val="2"/>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val="2258"/>
          <w:jc w:val="center"/>
        </w:trPr>
        <w:tc>
          <w:tcPr>
            <w:tcW w:w="1624" w:type="dxa"/>
            <w:gridSpan w:val="2"/>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所在</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单位</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核实</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意见</w:t>
            </w:r>
          </w:p>
        </w:tc>
        <w:tc>
          <w:tcPr>
            <w:tcW w:w="7970" w:type="dxa"/>
            <w:gridSpan w:val="8"/>
          </w:tcPr>
          <w:p w:rsidR="00EE32AA" w:rsidRPr="00FD18C7" w:rsidRDefault="00EE32AA">
            <w:pPr>
              <w:spacing w:line="440" w:lineRule="exact"/>
              <w:rPr>
                <w:rFonts w:ascii="仿宋_GB2312" w:eastAsia="仿宋_GB2312"/>
                <w:sz w:val="30"/>
                <w:szCs w:val="30"/>
              </w:rPr>
            </w:pPr>
          </w:p>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教学管理部门负责人：部门盖章</w:t>
            </w:r>
          </w:p>
          <w:p w:rsidR="00EE32AA" w:rsidRPr="00FD18C7" w:rsidRDefault="00EE32AA">
            <w:pPr>
              <w:spacing w:line="440" w:lineRule="exact"/>
              <w:rPr>
                <w:rFonts w:ascii="仿宋_GB2312" w:eastAsia="仿宋_GB2312"/>
                <w:sz w:val="30"/>
                <w:szCs w:val="30"/>
              </w:rPr>
            </w:pPr>
          </w:p>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年月日</w:t>
            </w:r>
          </w:p>
        </w:tc>
      </w:tr>
    </w:tbl>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注：填写任现职以来的学分。</w:t>
      </w:r>
    </w:p>
    <w:p w:rsidR="00EE32AA" w:rsidRPr="00FD18C7" w:rsidRDefault="00EE32AA">
      <w:pPr>
        <w:rPr>
          <w:rFonts w:ascii="黑体" w:eastAsia="黑体" w:cs="黑体"/>
          <w:sz w:val="32"/>
          <w:szCs w:val="32"/>
        </w:rPr>
      </w:pPr>
      <w:r w:rsidRPr="00FD18C7">
        <w:rPr>
          <w:rFonts w:ascii="黑体" w:eastAsia="黑体" w:cs="黑体" w:hint="eastAsia"/>
          <w:sz w:val="32"/>
          <w:szCs w:val="32"/>
        </w:rPr>
        <w:t>附件</w:t>
      </w:r>
      <w:r w:rsidRPr="00FD18C7">
        <w:rPr>
          <w:rFonts w:ascii="黑体" w:eastAsia="黑体" w:cs="黑体"/>
          <w:sz w:val="32"/>
          <w:szCs w:val="32"/>
        </w:rPr>
        <w:t>5</w:t>
      </w:r>
    </w:p>
    <w:p w:rsidR="00EE32AA" w:rsidRPr="00FD18C7" w:rsidRDefault="00EE32AA">
      <w:pPr>
        <w:spacing w:line="500" w:lineRule="exact"/>
        <w:jc w:val="center"/>
        <w:rPr>
          <w:rFonts w:ascii="方正小标宋简体" w:eastAsia="方正小标宋简体"/>
          <w:sz w:val="44"/>
          <w:szCs w:val="44"/>
        </w:rPr>
      </w:pPr>
    </w:p>
    <w:p w:rsidR="00EE32AA" w:rsidRPr="00FD18C7" w:rsidRDefault="00EE32AA">
      <w:pPr>
        <w:spacing w:line="600" w:lineRule="exact"/>
        <w:jc w:val="center"/>
        <w:rPr>
          <w:rFonts w:ascii="方正小标宋简体" w:eastAsia="方正小标宋简体"/>
          <w:sz w:val="44"/>
          <w:szCs w:val="44"/>
        </w:rPr>
      </w:pPr>
      <w:r w:rsidRPr="00FD18C7">
        <w:rPr>
          <w:rFonts w:ascii="方正小标宋简体" w:eastAsia="方正小标宋简体" w:cs="方正小标宋简体" w:hint="eastAsia"/>
          <w:sz w:val="44"/>
          <w:szCs w:val="44"/>
        </w:rPr>
        <w:t>任期内独立解决重大或复杂技术问题的</w:t>
      </w:r>
    </w:p>
    <w:p w:rsidR="00EE32AA" w:rsidRPr="00FD18C7" w:rsidRDefault="00EE32AA">
      <w:pPr>
        <w:spacing w:line="600" w:lineRule="exact"/>
        <w:jc w:val="center"/>
        <w:rPr>
          <w:rFonts w:ascii="方正小标宋简体" w:eastAsia="方正小标宋简体"/>
          <w:sz w:val="44"/>
          <w:szCs w:val="44"/>
        </w:rPr>
      </w:pPr>
      <w:r w:rsidRPr="00FD18C7">
        <w:rPr>
          <w:rFonts w:ascii="方正小标宋简体" w:eastAsia="方正小标宋简体" w:cs="方正小标宋简体" w:hint="eastAsia"/>
          <w:sz w:val="44"/>
          <w:szCs w:val="44"/>
        </w:rPr>
        <w:t>病例量化表</w:t>
      </w:r>
    </w:p>
    <w:p w:rsidR="00EE32AA" w:rsidRPr="00FD18C7" w:rsidRDefault="00EE32AA">
      <w:pPr>
        <w:spacing w:line="560" w:lineRule="exact"/>
        <w:jc w:val="center"/>
        <w:rPr>
          <w:rFonts w:ascii="方正小标宋简体" w:eastAsia="方正小标宋简体"/>
          <w:sz w:val="44"/>
          <w:szCs w:val="44"/>
        </w:rPr>
      </w:pPr>
      <w:r w:rsidRPr="00FD18C7">
        <w:rPr>
          <w:rFonts w:ascii="方正小标宋简体" w:eastAsia="方正小标宋简体" w:cs="方正小标宋简体" w:hint="eastAsia"/>
          <w:sz w:val="32"/>
          <w:szCs w:val="32"/>
        </w:rPr>
        <w:t>（式样）</w:t>
      </w:r>
    </w:p>
    <w:tbl>
      <w:tblPr>
        <w:tblW w:w="9746" w:type="dxa"/>
        <w:jc w:val="center"/>
        <w:tblLayout w:type="fixed"/>
        <w:tblCellMar>
          <w:left w:w="0" w:type="dxa"/>
          <w:right w:w="0" w:type="dxa"/>
        </w:tblCellMar>
        <w:tblLook w:val="00A0"/>
      </w:tblPr>
      <w:tblGrid>
        <w:gridCol w:w="653"/>
        <w:gridCol w:w="1250"/>
        <w:gridCol w:w="1573"/>
        <w:gridCol w:w="195"/>
        <w:gridCol w:w="1684"/>
        <w:gridCol w:w="201"/>
        <w:gridCol w:w="2885"/>
        <w:gridCol w:w="826"/>
        <w:gridCol w:w="479"/>
      </w:tblGrid>
      <w:tr w:rsidR="00EE32AA" w:rsidRPr="00FD18C7">
        <w:trPr>
          <w:trHeight w:val="731"/>
          <w:jc w:val="center"/>
        </w:trPr>
        <w:tc>
          <w:tcPr>
            <w:tcW w:w="5556" w:type="dxa"/>
            <w:gridSpan w:val="6"/>
            <w:tcBorders>
              <w:top w:val="nil"/>
              <w:left w:val="nil"/>
              <w:bottom w:val="single" w:sz="4" w:space="0" w:color="auto"/>
              <w:right w:val="nil"/>
            </w:tcBorders>
            <w:tcMar>
              <w:top w:w="15" w:type="dxa"/>
              <w:left w:w="15" w:type="dxa"/>
              <w:right w:w="15" w:type="dxa"/>
            </w:tcMar>
            <w:vAlign w:val="center"/>
          </w:tcPr>
          <w:p w:rsidR="00EE32AA" w:rsidRPr="00FD18C7" w:rsidRDefault="00EE32AA">
            <w:pPr>
              <w:spacing w:line="440" w:lineRule="exact"/>
              <w:jc w:val="left"/>
              <w:rPr>
                <w:rFonts w:ascii="仿宋_GB2312" w:eastAsia="仿宋_GB2312"/>
                <w:sz w:val="30"/>
                <w:szCs w:val="30"/>
              </w:rPr>
            </w:pPr>
            <w:r w:rsidRPr="00FD18C7">
              <w:rPr>
                <w:rFonts w:ascii="仿宋_GB2312" w:eastAsia="仿宋_GB2312" w:cs="仿宋_GB2312" w:hint="eastAsia"/>
                <w:sz w:val="30"/>
                <w:szCs w:val="30"/>
              </w:rPr>
              <w:t>单位：广西××医院</w:t>
            </w:r>
          </w:p>
        </w:tc>
        <w:tc>
          <w:tcPr>
            <w:tcW w:w="4190" w:type="dxa"/>
            <w:gridSpan w:val="3"/>
            <w:tcBorders>
              <w:top w:val="nil"/>
              <w:left w:val="nil"/>
              <w:bottom w:val="single" w:sz="4" w:space="0" w:color="auto"/>
              <w:right w:val="nil"/>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sz w:val="30"/>
                <w:szCs w:val="30"/>
              </w:rPr>
              <w:t>2022</w:t>
            </w:r>
            <w:r w:rsidRPr="00FD18C7">
              <w:rPr>
                <w:rFonts w:ascii="仿宋_GB2312" w:eastAsia="仿宋_GB2312" w:cs="仿宋_GB2312" w:hint="eastAsia"/>
                <w:sz w:val="30"/>
                <w:szCs w:val="30"/>
              </w:rPr>
              <w:t>年月日</w:t>
            </w:r>
          </w:p>
        </w:tc>
      </w:tr>
      <w:tr w:rsidR="00EE32AA" w:rsidRPr="00FD18C7">
        <w:trPr>
          <w:trHeight w:val="731"/>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姓名</w:t>
            </w: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张××</w:t>
            </w: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身份证号</w:t>
            </w:r>
          </w:p>
        </w:tc>
        <w:tc>
          <w:tcPr>
            <w:tcW w:w="6270" w:type="dxa"/>
            <w:gridSpan w:val="6"/>
            <w:tcBorders>
              <w:top w:val="single" w:sz="4" w:space="0" w:color="auto"/>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cs="仿宋_GB2312"/>
                <w:sz w:val="30"/>
                <w:szCs w:val="30"/>
              </w:rPr>
            </w:pPr>
            <w:r w:rsidRPr="00FD18C7">
              <w:rPr>
                <w:rFonts w:ascii="仿宋_GB2312" w:eastAsia="仿宋_GB2312" w:cs="仿宋_GB2312"/>
                <w:sz w:val="30"/>
                <w:szCs w:val="30"/>
              </w:rPr>
              <w:t>450103000000000000</w:t>
            </w:r>
          </w:p>
        </w:tc>
      </w:tr>
      <w:tr w:rsidR="00EE32AA" w:rsidRPr="00FD18C7">
        <w:trPr>
          <w:trHeight w:val="621"/>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spacing w:line="360" w:lineRule="exact"/>
              <w:jc w:val="center"/>
              <w:rPr>
                <w:rFonts w:ascii="仿宋_GB2312" w:eastAsia="仿宋_GB2312"/>
                <w:sz w:val="30"/>
                <w:szCs w:val="30"/>
              </w:rPr>
            </w:pPr>
            <w:r w:rsidRPr="00FD18C7">
              <w:rPr>
                <w:rFonts w:ascii="仿宋_GB2312" w:eastAsia="仿宋_GB2312" w:cs="仿宋_GB2312" w:hint="eastAsia"/>
                <w:sz w:val="30"/>
                <w:szCs w:val="30"/>
              </w:rPr>
              <w:t>序号</w:t>
            </w: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360" w:lineRule="exact"/>
              <w:jc w:val="center"/>
              <w:rPr>
                <w:rFonts w:ascii="仿宋_GB2312" w:eastAsia="仿宋_GB2312"/>
                <w:sz w:val="30"/>
                <w:szCs w:val="30"/>
              </w:rPr>
            </w:pPr>
            <w:r w:rsidRPr="00FD18C7">
              <w:rPr>
                <w:rFonts w:ascii="仿宋_GB2312" w:eastAsia="仿宋_GB2312" w:cs="仿宋_GB2312" w:hint="eastAsia"/>
                <w:sz w:val="30"/>
                <w:szCs w:val="30"/>
              </w:rPr>
              <w:t>患者</w:t>
            </w:r>
          </w:p>
          <w:p w:rsidR="00EE32AA" w:rsidRPr="00FD18C7" w:rsidRDefault="00EE32AA">
            <w:pPr>
              <w:spacing w:line="360" w:lineRule="exact"/>
              <w:jc w:val="center"/>
              <w:rPr>
                <w:rFonts w:ascii="仿宋_GB2312" w:eastAsia="仿宋_GB2312"/>
                <w:sz w:val="30"/>
                <w:szCs w:val="30"/>
              </w:rPr>
            </w:pPr>
            <w:r w:rsidRPr="00FD18C7">
              <w:rPr>
                <w:rFonts w:ascii="仿宋_GB2312" w:eastAsia="仿宋_GB2312" w:cs="仿宋_GB2312" w:hint="eastAsia"/>
                <w:sz w:val="30"/>
                <w:szCs w:val="30"/>
              </w:rPr>
              <w:t>姓名</w:t>
            </w: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360" w:lineRule="exact"/>
              <w:jc w:val="center"/>
              <w:rPr>
                <w:rFonts w:ascii="仿宋_GB2312" w:eastAsia="仿宋_GB2312"/>
                <w:sz w:val="30"/>
                <w:szCs w:val="30"/>
              </w:rPr>
            </w:pPr>
            <w:r w:rsidRPr="00FD18C7">
              <w:rPr>
                <w:rFonts w:ascii="仿宋_GB2312" w:eastAsia="仿宋_GB2312" w:cs="仿宋_GB2312" w:hint="eastAsia"/>
                <w:sz w:val="30"/>
                <w:szCs w:val="30"/>
              </w:rPr>
              <w:t>病案号</w:t>
            </w: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360" w:lineRule="exact"/>
              <w:jc w:val="center"/>
              <w:rPr>
                <w:rFonts w:ascii="仿宋_GB2312" w:eastAsia="仿宋_GB2312"/>
                <w:sz w:val="30"/>
                <w:szCs w:val="30"/>
              </w:rPr>
            </w:pPr>
            <w:r w:rsidRPr="00FD18C7">
              <w:rPr>
                <w:rFonts w:ascii="仿宋_GB2312" w:eastAsia="仿宋_GB2312" w:cs="仿宋_GB2312" w:hint="eastAsia"/>
                <w:sz w:val="30"/>
                <w:szCs w:val="30"/>
              </w:rPr>
              <w:t>诊断</w:t>
            </w: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360" w:lineRule="exact"/>
              <w:jc w:val="center"/>
              <w:rPr>
                <w:rFonts w:ascii="仿宋_GB2312" w:eastAsia="仿宋_GB2312"/>
                <w:sz w:val="30"/>
                <w:szCs w:val="30"/>
              </w:rPr>
            </w:pPr>
            <w:r w:rsidRPr="00FD18C7">
              <w:rPr>
                <w:rFonts w:ascii="仿宋_GB2312" w:eastAsia="仿宋_GB2312" w:cs="仿宋_GB2312" w:hint="eastAsia"/>
                <w:sz w:val="30"/>
                <w:szCs w:val="30"/>
              </w:rPr>
              <w:t>独立解决的重大</w:t>
            </w:r>
          </w:p>
          <w:p w:rsidR="00EE32AA" w:rsidRPr="00FD18C7" w:rsidRDefault="00EE32AA">
            <w:pPr>
              <w:spacing w:line="360" w:lineRule="exact"/>
              <w:jc w:val="center"/>
              <w:rPr>
                <w:rFonts w:ascii="仿宋_GB2312" w:eastAsia="仿宋_GB2312"/>
                <w:sz w:val="30"/>
                <w:szCs w:val="30"/>
              </w:rPr>
            </w:pPr>
            <w:r w:rsidRPr="00FD18C7">
              <w:rPr>
                <w:rFonts w:ascii="仿宋_GB2312" w:eastAsia="仿宋_GB2312" w:cs="仿宋_GB2312" w:hint="eastAsia"/>
                <w:sz w:val="30"/>
                <w:szCs w:val="30"/>
              </w:rPr>
              <w:t>或复杂技术问题</w:t>
            </w: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360" w:lineRule="exact"/>
              <w:jc w:val="center"/>
              <w:rPr>
                <w:rFonts w:ascii="仿宋_GB2312" w:eastAsia="仿宋_GB2312"/>
                <w:sz w:val="30"/>
                <w:szCs w:val="30"/>
              </w:rPr>
            </w:pPr>
            <w:r w:rsidRPr="00FD18C7">
              <w:rPr>
                <w:rFonts w:ascii="仿宋_GB2312" w:eastAsia="仿宋_GB2312" w:cs="仿宋_GB2312" w:hint="eastAsia"/>
                <w:sz w:val="30"/>
                <w:szCs w:val="30"/>
              </w:rPr>
              <w:t>完成</w:t>
            </w:r>
          </w:p>
          <w:p w:rsidR="00EE32AA" w:rsidRPr="00FD18C7" w:rsidRDefault="00EE32AA">
            <w:pPr>
              <w:spacing w:line="360" w:lineRule="exact"/>
              <w:jc w:val="center"/>
              <w:rPr>
                <w:rFonts w:ascii="仿宋_GB2312" w:eastAsia="仿宋_GB2312"/>
                <w:sz w:val="30"/>
                <w:szCs w:val="30"/>
              </w:rPr>
            </w:pPr>
            <w:r w:rsidRPr="00FD18C7">
              <w:rPr>
                <w:rFonts w:ascii="仿宋_GB2312" w:eastAsia="仿宋_GB2312" w:cs="仿宋_GB2312" w:hint="eastAsia"/>
                <w:sz w:val="30"/>
                <w:szCs w:val="30"/>
              </w:rPr>
              <w:t>时间</w:t>
            </w:r>
          </w:p>
        </w:tc>
      </w:tr>
      <w:tr w:rsidR="00EE32AA" w:rsidRPr="00FD18C7">
        <w:trPr>
          <w:trHeight w:hRule="exact" w:val="646"/>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cs="仿宋_GB2312"/>
                <w:sz w:val="28"/>
                <w:szCs w:val="28"/>
              </w:rPr>
            </w:pPr>
            <w:r w:rsidRPr="00FD18C7">
              <w:rPr>
                <w:rFonts w:ascii="仿宋_GB2312" w:eastAsia="仿宋_GB2312" w:cs="仿宋_GB2312"/>
                <w:sz w:val="28"/>
                <w:szCs w:val="28"/>
              </w:rPr>
              <w:t>1</w:t>
            </w: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r w:rsidRPr="00FD18C7">
              <w:rPr>
                <w:rFonts w:ascii="仿宋_GB2312" w:eastAsia="仿宋_GB2312" w:cs="仿宋_GB2312" w:hint="eastAsia"/>
                <w:sz w:val="28"/>
                <w:szCs w:val="28"/>
              </w:rPr>
              <w:t>李××</w:t>
            </w: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r w:rsidRPr="00FD18C7">
              <w:rPr>
                <w:rFonts w:ascii="仿宋_GB2312" w:eastAsia="仿宋_GB2312" w:cs="仿宋_GB2312" w:hint="eastAsia"/>
                <w:sz w:val="28"/>
                <w:szCs w:val="28"/>
              </w:rPr>
              <w:t>×××××</w:t>
            </w: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rsidP="00EE32AA">
            <w:pPr>
              <w:ind w:leftChars="10" w:left="31680" w:rightChars="10" w:right="31680"/>
              <w:jc w:val="left"/>
              <w:textAlignment w:val="center"/>
              <w:rPr>
                <w:rFonts w:ascii="仿宋_GB2312" w:eastAsia="仿宋_GB2312"/>
                <w:sz w:val="28"/>
                <w:szCs w:val="28"/>
              </w:rPr>
            </w:pPr>
            <w:r w:rsidRPr="00FD18C7">
              <w:rPr>
                <w:rFonts w:ascii="仿宋_GB2312" w:eastAsia="仿宋_GB2312" w:cs="仿宋_GB2312" w:hint="eastAsia"/>
                <w:sz w:val="28"/>
                <w:szCs w:val="28"/>
              </w:rPr>
              <w:t>冠心病</w:t>
            </w: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rsidP="00EE32AA">
            <w:pPr>
              <w:ind w:leftChars="10" w:left="31680" w:rightChars="10" w:right="31680"/>
              <w:jc w:val="left"/>
              <w:textAlignment w:val="center"/>
              <w:rPr>
                <w:rFonts w:ascii="仿宋_GB2312" w:eastAsia="仿宋_GB2312"/>
                <w:sz w:val="24"/>
                <w:szCs w:val="24"/>
              </w:rPr>
            </w:pPr>
            <w:r w:rsidRPr="00FD18C7">
              <w:rPr>
                <w:rFonts w:ascii="仿宋_GB2312" w:eastAsia="仿宋_GB2312" w:cs="仿宋_GB2312" w:hint="eastAsia"/>
                <w:sz w:val="24"/>
                <w:szCs w:val="24"/>
              </w:rPr>
              <w:t>经皮冠脉成形术与支架置入术</w:t>
            </w: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cs="仿宋_GB2312"/>
                <w:sz w:val="28"/>
                <w:szCs w:val="28"/>
              </w:rPr>
            </w:pPr>
            <w:r w:rsidRPr="00FD18C7">
              <w:rPr>
                <w:rFonts w:ascii="仿宋_GB2312" w:eastAsia="仿宋_GB2312" w:cs="仿宋_GB2312"/>
                <w:sz w:val="28"/>
                <w:szCs w:val="28"/>
              </w:rPr>
              <w:t>2015.3.2</w:t>
            </w:r>
          </w:p>
        </w:tc>
      </w:tr>
      <w:tr w:rsidR="00EE32AA" w:rsidRPr="00FD18C7">
        <w:trPr>
          <w:trHeight w:hRule="exact" w:val="632"/>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cs="仿宋_GB2312"/>
                <w:sz w:val="28"/>
                <w:szCs w:val="28"/>
              </w:rPr>
            </w:pPr>
            <w:r w:rsidRPr="00FD18C7">
              <w:rPr>
                <w:rFonts w:ascii="仿宋_GB2312" w:eastAsia="仿宋_GB2312" w:cs="仿宋_GB2312"/>
                <w:sz w:val="28"/>
                <w:szCs w:val="28"/>
              </w:rPr>
              <w:t>2</w:t>
            </w: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r w:rsidRPr="00FD18C7">
              <w:rPr>
                <w:rFonts w:ascii="仿宋_GB2312" w:eastAsia="仿宋_GB2312" w:cs="仿宋_GB2312" w:hint="eastAsia"/>
                <w:sz w:val="28"/>
                <w:szCs w:val="28"/>
              </w:rPr>
              <w:t>陈××</w:t>
            </w: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r w:rsidRPr="00FD18C7">
              <w:rPr>
                <w:rFonts w:ascii="仿宋_GB2312" w:eastAsia="仿宋_GB2312" w:cs="仿宋_GB2312" w:hint="eastAsia"/>
                <w:sz w:val="28"/>
                <w:szCs w:val="28"/>
              </w:rPr>
              <w:t>×××××</w:t>
            </w: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rsidP="00EE32AA">
            <w:pPr>
              <w:ind w:leftChars="10" w:left="31680" w:rightChars="10" w:right="31680"/>
              <w:jc w:val="left"/>
              <w:textAlignment w:val="center"/>
              <w:rPr>
                <w:rFonts w:ascii="仿宋_GB2312" w:eastAsia="仿宋_GB2312"/>
                <w:sz w:val="28"/>
                <w:szCs w:val="28"/>
              </w:rPr>
            </w:pPr>
            <w:r w:rsidRPr="00FD18C7">
              <w:rPr>
                <w:rFonts w:ascii="仿宋_GB2312" w:eastAsia="仿宋_GB2312" w:cs="仿宋_GB2312" w:hint="eastAsia"/>
                <w:sz w:val="28"/>
                <w:szCs w:val="28"/>
              </w:rPr>
              <w:t>风湿性心脏病</w:t>
            </w: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rsidP="00EE32AA">
            <w:pPr>
              <w:ind w:leftChars="10" w:left="31680" w:rightChars="10" w:right="31680"/>
              <w:jc w:val="left"/>
              <w:textAlignment w:val="center"/>
              <w:rPr>
                <w:rFonts w:ascii="仿宋_GB2312" w:eastAsia="仿宋_GB2312"/>
                <w:sz w:val="24"/>
                <w:szCs w:val="24"/>
              </w:rPr>
            </w:pPr>
            <w:r w:rsidRPr="00FD18C7">
              <w:rPr>
                <w:rFonts w:ascii="仿宋_GB2312" w:eastAsia="仿宋_GB2312" w:cs="仿宋_GB2312" w:hint="eastAsia"/>
                <w:sz w:val="24"/>
                <w:szCs w:val="24"/>
              </w:rPr>
              <w:t>经皮穿刺二尖瓣球囊扩张术</w:t>
            </w: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cs="仿宋_GB2312"/>
                <w:sz w:val="28"/>
                <w:szCs w:val="28"/>
              </w:rPr>
            </w:pPr>
            <w:r w:rsidRPr="00FD18C7">
              <w:rPr>
                <w:rFonts w:ascii="仿宋_GB2312" w:eastAsia="仿宋_GB2312" w:cs="仿宋_GB2312"/>
                <w:sz w:val="28"/>
                <w:szCs w:val="28"/>
              </w:rPr>
              <w:t>2015.5.21</w:t>
            </w:r>
          </w:p>
        </w:tc>
      </w:tr>
      <w:tr w:rsidR="00EE32AA" w:rsidRPr="00FD18C7">
        <w:trPr>
          <w:trHeight w:hRule="exact" w:val="536"/>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r w:rsidRPr="00FD18C7">
              <w:rPr>
                <w:rFonts w:ascii="Arial" w:hAnsi="Arial" w:cs="Arial"/>
                <w:sz w:val="19"/>
                <w:szCs w:val="19"/>
                <w:shd w:val="clear" w:color="auto" w:fill="FFFFFF"/>
              </w:rPr>
              <w:t>……</w:t>
            </w: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left"/>
              <w:textAlignment w:val="center"/>
              <w:rPr>
                <w:rFonts w:ascii="仿宋_GB2312" w:eastAsia="仿宋_GB2312"/>
                <w:sz w:val="28"/>
                <w:szCs w:val="28"/>
              </w:rPr>
            </w:pP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left"/>
              <w:textAlignment w:val="center"/>
              <w:rPr>
                <w:rFonts w:ascii="仿宋_GB2312" w:eastAsia="仿宋_GB2312"/>
                <w:sz w:val="28"/>
                <w:szCs w:val="28"/>
              </w:rPr>
            </w:pP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p>
        </w:tc>
      </w:tr>
      <w:tr w:rsidR="00EE32AA" w:rsidRPr="00FD18C7">
        <w:trPr>
          <w:trHeight w:hRule="exact" w:val="536"/>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left"/>
              <w:textAlignment w:val="center"/>
              <w:rPr>
                <w:rFonts w:ascii="仿宋_GB2312" w:eastAsia="仿宋_GB2312"/>
                <w:sz w:val="28"/>
                <w:szCs w:val="28"/>
              </w:rPr>
            </w:pP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left"/>
              <w:textAlignment w:val="center"/>
              <w:rPr>
                <w:rFonts w:ascii="仿宋_GB2312" w:eastAsia="仿宋_GB2312"/>
                <w:sz w:val="28"/>
                <w:szCs w:val="28"/>
              </w:rPr>
            </w:pP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textAlignment w:val="center"/>
              <w:rPr>
                <w:rFonts w:ascii="仿宋_GB2312" w:eastAsia="仿宋_GB2312"/>
                <w:sz w:val="28"/>
                <w:szCs w:val="28"/>
              </w:rPr>
            </w:pPr>
          </w:p>
        </w:tc>
      </w:tr>
      <w:tr w:rsidR="00EE32AA" w:rsidRPr="00FD18C7">
        <w:trPr>
          <w:trHeight w:hRule="exact" w:val="536"/>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r>
      <w:tr w:rsidR="00EE32AA" w:rsidRPr="00FD18C7">
        <w:trPr>
          <w:trHeight w:hRule="exact" w:val="536"/>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r>
      <w:tr w:rsidR="00EE32AA" w:rsidRPr="00FD18C7">
        <w:trPr>
          <w:trHeight w:hRule="exact" w:val="536"/>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r>
      <w:tr w:rsidR="00EE32AA" w:rsidRPr="00FD18C7">
        <w:trPr>
          <w:trHeight w:hRule="exact" w:val="536"/>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r>
      <w:tr w:rsidR="00EE32AA" w:rsidRPr="00FD18C7">
        <w:trPr>
          <w:trHeight w:hRule="exact" w:val="536"/>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r>
      <w:tr w:rsidR="00EE32AA" w:rsidRPr="00FD18C7">
        <w:trPr>
          <w:trHeight w:hRule="exact" w:val="536"/>
          <w:jc w:val="center"/>
        </w:trPr>
        <w:tc>
          <w:tcPr>
            <w:tcW w:w="65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25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573"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879"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3086"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c>
          <w:tcPr>
            <w:tcW w:w="1305"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28"/>
                <w:szCs w:val="28"/>
              </w:rPr>
            </w:pPr>
          </w:p>
        </w:tc>
      </w:tr>
      <w:tr w:rsidR="00EE32AA" w:rsidRPr="00FD18C7">
        <w:trPr>
          <w:trHeight w:val="2389"/>
          <w:jc w:val="center"/>
        </w:trPr>
        <w:tc>
          <w:tcPr>
            <w:tcW w:w="1903"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所在单位</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核实意见</w:t>
            </w:r>
          </w:p>
        </w:tc>
        <w:tc>
          <w:tcPr>
            <w:tcW w:w="7843" w:type="dxa"/>
            <w:gridSpan w:val="7"/>
            <w:tcBorders>
              <w:top w:val="single" w:sz="4" w:space="0" w:color="auto"/>
              <w:left w:val="single" w:sz="4" w:space="0" w:color="auto"/>
              <w:bottom w:val="single" w:sz="4" w:space="0" w:color="auto"/>
              <w:right w:val="single" w:sz="4" w:space="0" w:color="auto"/>
            </w:tcBorders>
            <w:vAlign w:val="center"/>
          </w:tcPr>
          <w:p w:rsidR="00EE32AA" w:rsidRPr="00FD18C7" w:rsidRDefault="00EE32AA" w:rsidP="00EE32AA">
            <w:pPr>
              <w:adjustRightInd w:val="0"/>
              <w:spacing w:line="440" w:lineRule="exact"/>
              <w:ind w:leftChars="10" w:left="31680" w:rightChars="10" w:right="31680"/>
              <w:rPr>
                <w:rFonts w:ascii="仿宋_GB2312" w:eastAsia="仿宋_GB2312"/>
                <w:sz w:val="30"/>
                <w:szCs w:val="30"/>
              </w:rPr>
            </w:pPr>
            <w:r w:rsidRPr="00FD18C7">
              <w:rPr>
                <w:rFonts w:ascii="仿宋_GB2312" w:eastAsia="仿宋_GB2312" w:cs="仿宋_GB2312" w:hint="eastAsia"/>
                <w:sz w:val="30"/>
                <w:szCs w:val="30"/>
              </w:rPr>
              <w:t>所在科室负责人：</w:t>
            </w:r>
          </w:p>
          <w:p w:rsidR="00EE32AA" w:rsidRPr="00FD18C7" w:rsidRDefault="00EE32AA" w:rsidP="00EE32AA">
            <w:pPr>
              <w:spacing w:line="440" w:lineRule="exact"/>
              <w:ind w:firstLineChars="300" w:firstLine="31680"/>
              <w:rPr>
                <w:rFonts w:ascii="仿宋_GB2312" w:eastAsia="仿宋_GB2312"/>
                <w:sz w:val="30"/>
                <w:szCs w:val="30"/>
              </w:rPr>
            </w:pPr>
          </w:p>
          <w:p w:rsidR="00EE32AA" w:rsidRPr="00FD18C7" w:rsidRDefault="00EE32AA" w:rsidP="00EE32AA">
            <w:pPr>
              <w:spacing w:line="440" w:lineRule="exact"/>
              <w:ind w:firstLineChars="300" w:firstLine="31680"/>
              <w:rPr>
                <w:rFonts w:ascii="仿宋_GB2312" w:eastAsia="仿宋_GB2312"/>
                <w:sz w:val="30"/>
                <w:szCs w:val="30"/>
              </w:rPr>
            </w:pPr>
            <w:r w:rsidRPr="00FD18C7">
              <w:rPr>
                <w:rFonts w:ascii="仿宋_GB2312" w:eastAsia="仿宋_GB2312" w:cs="仿宋_GB2312" w:hint="eastAsia"/>
                <w:sz w:val="30"/>
                <w:szCs w:val="30"/>
              </w:rPr>
              <w:t>年月日</w:t>
            </w:r>
          </w:p>
        </w:tc>
      </w:tr>
      <w:tr w:rsidR="00EE32AA" w:rsidRPr="00FD18C7">
        <w:trPr>
          <w:trHeight w:val="329"/>
          <w:jc w:val="center"/>
        </w:trPr>
        <w:tc>
          <w:tcPr>
            <w:tcW w:w="653" w:type="dxa"/>
            <w:tcBorders>
              <w:top w:val="nil"/>
              <w:left w:val="nil"/>
              <w:bottom w:val="nil"/>
              <w:right w:val="nil"/>
            </w:tcBorders>
            <w:tcMar>
              <w:top w:w="15" w:type="dxa"/>
              <w:left w:w="15" w:type="dxa"/>
              <w:right w:w="15" w:type="dxa"/>
            </w:tcMar>
            <w:vAlign w:val="center"/>
          </w:tcPr>
          <w:p w:rsidR="00EE32AA" w:rsidRPr="00FD18C7" w:rsidRDefault="00EE32AA">
            <w:pPr>
              <w:jc w:val="center"/>
              <w:rPr>
                <w:sz w:val="22"/>
                <w:szCs w:val="22"/>
              </w:rPr>
            </w:pPr>
          </w:p>
        </w:tc>
        <w:tc>
          <w:tcPr>
            <w:tcW w:w="1250" w:type="dxa"/>
            <w:tcBorders>
              <w:top w:val="nil"/>
              <w:left w:val="nil"/>
              <w:bottom w:val="nil"/>
              <w:right w:val="nil"/>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注：可续页</w:t>
            </w:r>
          </w:p>
        </w:tc>
        <w:tc>
          <w:tcPr>
            <w:tcW w:w="1768" w:type="dxa"/>
            <w:gridSpan w:val="2"/>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c>
          <w:tcPr>
            <w:tcW w:w="1885" w:type="dxa"/>
            <w:gridSpan w:val="2"/>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c>
          <w:tcPr>
            <w:tcW w:w="3711" w:type="dxa"/>
            <w:gridSpan w:val="2"/>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c>
          <w:tcPr>
            <w:tcW w:w="479"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r>
    </w:tbl>
    <w:p w:rsidR="00EE32AA" w:rsidRPr="00FD18C7" w:rsidRDefault="00EE32AA">
      <w:pPr>
        <w:rPr>
          <w:rFonts w:ascii="黑体" w:eastAsia="黑体" w:cs="黑体"/>
          <w:sz w:val="32"/>
          <w:szCs w:val="32"/>
        </w:rPr>
      </w:pPr>
      <w:r w:rsidRPr="00FD18C7">
        <w:rPr>
          <w:rFonts w:ascii="黑体" w:eastAsia="黑体" w:cs="黑体" w:hint="eastAsia"/>
          <w:sz w:val="32"/>
          <w:szCs w:val="32"/>
        </w:rPr>
        <w:t>附件</w:t>
      </w:r>
      <w:r w:rsidRPr="00FD18C7">
        <w:rPr>
          <w:rFonts w:ascii="黑体" w:eastAsia="黑体" w:cs="黑体"/>
          <w:sz w:val="32"/>
          <w:szCs w:val="32"/>
        </w:rPr>
        <w:t>6</w:t>
      </w:r>
    </w:p>
    <w:p w:rsidR="00EE32AA" w:rsidRPr="00FD18C7" w:rsidRDefault="00EE32AA">
      <w:pPr>
        <w:rPr>
          <w:rFonts w:ascii="黑体" w:eastAsia="黑体" w:cs="黑体"/>
          <w:sz w:val="32"/>
          <w:szCs w:val="32"/>
        </w:rPr>
      </w:pPr>
    </w:p>
    <w:p w:rsidR="00EE32AA" w:rsidRPr="00FD18C7" w:rsidRDefault="00EE32AA">
      <w:pPr>
        <w:spacing w:line="600" w:lineRule="exact"/>
        <w:jc w:val="center"/>
        <w:rPr>
          <w:rFonts w:ascii="方正小标宋简体" w:eastAsia="方正小标宋简体"/>
          <w:spacing w:val="-4"/>
          <w:sz w:val="44"/>
          <w:szCs w:val="44"/>
        </w:rPr>
      </w:pPr>
      <w:r w:rsidRPr="00FD18C7">
        <w:rPr>
          <w:rFonts w:ascii="方正小标宋简体" w:eastAsia="方正小标宋简体" w:cs="方正小标宋简体" w:hint="eastAsia"/>
          <w:spacing w:val="-4"/>
          <w:sz w:val="44"/>
          <w:szCs w:val="44"/>
        </w:rPr>
        <w:t>任期内主持完成疑难危重病人会诊和救治工作</w:t>
      </w:r>
    </w:p>
    <w:p w:rsidR="00EE32AA" w:rsidRPr="00FD18C7" w:rsidRDefault="00EE32AA">
      <w:pPr>
        <w:spacing w:line="600" w:lineRule="exact"/>
        <w:jc w:val="center"/>
        <w:rPr>
          <w:rFonts w:ascii="方正小标宋简体" w:eastAsia="方正小标宋简体"/>
          <w:sz w:val="44"/>
          <w:szCs w:val="44"/>
        </w:rPr>
      </w:pPr>
      <w:r w:rsidRPr="00FD18C7">
        <w:rPr>
          <w:rFonts w:ascii="方正小标宋简体" w:eastAsia="方正小标宋简体" w:cs="方正小标宋简体" w:hint="eastAsia"/>
          <w:sz w:val="44"/>
          <w:szCs w:val="44"/>
        </w:rPr>
        <w:t>病例数的量化表</w:t>
      </w:r>
    </w:p>
    <w:p w:rsidR="00EE32AA" w:rsidRPr="00FD18C7" w:rsidRDefault="00EE32AA">
      <w:pPr>
        <w:spacing w:line="560" w:lineRule="exact"/>
        <w:jc w:val="center"/>
        <w:rPr>
          <w:rFonts w:ascii="黑体" w:eastAsia="黑体"/>
          <w:sz w:val="32"/>
          <w:szCs w:val="32"/>
        </w:rPr>
      </w:pPr>
      <w:r w:rsidRPr="00FD18C7">
        <w:rPr>
          <w:rFonts w:ascii="方正小标宋简体" w:eastAsia="方正小标宋简体" w:cs="方正小标宋简体" w:hint="eastAsia"/>
          <w:sz w:val="32"/>
          <w:szCs w:val="32"/>
        </w:rPr>
        <w:t>（式样）</w:t>
      </w:r>
    </w:p>
    <w:tbl>
      <w:tblPr>
        <w:tblW w:w="10260" w:type="dxa"/>
        <w:tblInd w:w="2" w:type="dxa"/>
        <w:tblLayout w:type="fixed"/>
        <w:tblCellMar>
          <w:left w:w="0" w:type="dxa"/>
          <w:right w:w="0" w:type="dxa"/>
        </w:tblCellMar>
        <w:tblLook w:val="00A0"/>
      </w:tblPr>
      <w:tblGrid>
        <w:gridCol w:w="774"/>
        <w:gridCol w:w="1440"/>
        <w:gridCol w:w="1568"/>
        <w:gridCol w:w="3030"/>
        <w:gridCol w:w="2008"/>
        <w:gridCol w:w="1440"/>
      </w:tblGrid>
      <w:tr w:rsidR="00EE32AA" w:rsidRPr="00FD18C7">
        <w:trPr>
          <w:trHeight w:val="595"/>
        </w:trPr>
        <w:tc>
          <w:tcPr>
            <w:tcW w:w="6812" w:type="dxa"/>
            <w:gridSpan w:val="4"/>
            <w:tcBorders>
              <w:top w:val="nil"/>
              <w:left w:val="nil"/>
              <w:bottom w:val="single" w:sz="4" w:space="0" w:color="auto"/>
              <w:right w:val="nil"/>
            </w:tcBorders>
            <w:tcMar>
              <w:top w:w="15" w:type="dxa"/>
              <w:left w:w="15" w:type="dxa"/>
              <w:right w:w="15" w:type="dxa"/>
            </w:tcMar>
            <w:vAlign w:val="center"/>
          </w:tcPr>
          <w:p w:rsidR="00EE32AA" w:rsidRPr="00FD18C7" w:rsidRDefault="00EE32AA">
            <w:pPr>
              <w:spacing w:line="440" w:lineRule="exact"/>
              <w:jc w:val="left"/>
              <w:rPr>
                <w:rFonts w:ascii="仿宋_GB2312" w:eastAsia="仿宋_GB2312"/>
                <w:sz w:val="30"/>
                <w:szCs w:val="30"/>
              </w:rPr>
            </w:pPr>
            <w:r w:rsidRPr="00FD18C7">
              <w:rPr>
                <w:rFonts w:ascii="仿宋_GB2312" w:eastAsia="仿宋_GB2312" w:cs="仿宋_GB2312" w:hint="eastAsia"/>
                <w:sz w:val="30"/>
                <w:szCs w:val="30"/>
              </w:rPr>
              <w:t>单位：广西××医院</w:t>
            </w:r>
          </w:p>
        </w:tc>
        <w:tc>
          <w:tcPr>
            <w:tcW w:w="3448" w:type="dxa"/>
            <w:gridSpan w:val="2"/>
            <w:tcBorders>
              <w:top w:val="nil"/>
              <w:left w:val="nil"/>
              <w:bottom w:val="single" w:sz="4" w:space="0" w:color="auto"/>
              <w:right w:val="nil"/>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sz w:val="30"/>
                <w:szCs w:val="30"/>
              </w:rPr>
              <w:t>2022</w:t>
            </w:r>
            <w:r w:rsidRPr="00FD18C7">
              <w:rPr>
                <w:rFonts w:ascii="仿宋_GB2312" w:eastAsia="仿宋_GB2312" w:cs="仿宋_GB2312" w:hint="eastAsia"/>
                <w:sz w:val="30"/>
                <w:szCs w:val="30"/>
              </w:rPr>
              <w:t>年月日</w:t>
            </w:r>
          </w:p>
        </w:tc>
      </w:tr>
      <w:tr w:rsidR="00EE32AA" w:rsidRPr="00FD18C7">
        <w:trPr>
          <w:trHeight w:val="595"/>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姓名</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张××</w:t>
            </w: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身份证号</w:t>
            </w:r>
          </w:p>
        </w:tc>
        <w:tc>
          <w:tcPr>
            <w:tcW w:w="6478"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450103000000000000</w:t>
            </w:r>
          </w:p>
        </w:tc>
      </w:tr>
      <w:tr w:rsidR="00EE32AA" w:rsidRPr="00FD18C7">
        <w:trPr>
          <w:trHeight w:val="729"/>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序号</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患者姓名</w:t>
            </w: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病案号</w:t>
            </w: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疑难危重病人诊断</w:t>
            </w: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工作内容</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（会诊</w:t>
            </w:r>
            <w:r w:rsidRPr="00FD18C7">
              <w:rPr>
                <w:rFonts w:ascii="仿宋_GB2312" w:eastAsia="仿宋_GB2312" w:cs="仿宋_GB2312"/>
                <w:sz w:val="30"/>
                <w:szCs w:val="30"/>
              </w:rPr>
              <w:t>/</w:t>
            </w:r>
            <w:r w:rsidRPr="00FD18C7">
              <w:rPr>
                <w:rFonts w:ascii="仿宋_GB2312" w:eastAsia="仿宋_GB2312" w:cs="仿宋_GB2312" w:hint="eastAsia"/>
                <w:sz w:val="30"/>
                <w:szCs w:val="30"/>
              </w:rPr>
              <w:t>救治）</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完成时间</w:t>
            </w:r>
          </w:p>
        </w:tc>
      </w:tr>
      <w:tr w:rsidR="00EE32AA" w:rsidRPr="00FD18C7">
        <w:trPr>
          <w:trHeight w:hRule="exact" w:val="763"/>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1</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李××</w:t>
            </w: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w:t>
            </w: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多脏器功能障碍综合征</w:t>
            </w: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全院大会诊</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sz w:val="30"/>
                <w:szCs w:val="30"/>
              </w:rPr>
              <w:t>2016.3.21</w:t>
            </w:r>
            <w:r w:rsidRPr="00FD18C7">
              <w:rPr>
                <w:rFonts w:ascii="仿宋_GB2312" w:eastAsia="仿宋_GB2312" w:cs="仿宋_GB2312" w:hint="eastAsia"/>
                <w:sz w:val="30"/>
                <w:szCs w:val="30"/>
              </w:rPr>
              <w:t xml:space="preserve">　</w:t>
            </w:r>
          </w:p>
        </w:tc>
      </w:tr>
      <w:tr w:rsidR="00EE32AA" w:rsidRPr="00FD18C7">
        <w:trPr>
          <w:trHeight w:hRule="exact" w:val="506"/>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2</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王××</w:t>
            </w: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w:t>
            </w: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重症胰腺炎</w:t>
            </w: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会诊</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sz w:val="30"/>
                <w:szCs w:val="30"/>
              </w:rPr>
              <w:t>2016.3.22</w:t>
            </w:r>
            <w:r w:rsidRPr="00FD18C7">
              <w:rPr>
                <w:rFonts w:ascii="仿宋_GB2312" w:eastAsia="仿宋_GB2312" w:cs="仿宋_GB2312" w:hint="eastAsia"/>
                <w:sz w:val="30"/>
                <w:szCs w:val="30"/>
              </w:rPr>
              <w:t xml:space="preserve">　</w:t>
            </w:r>
          </w:p>
        </w:tc>
      </w:tr>
      <w:tr w:rsidR="00EE32AA" w:rsidRPr="00FD18C7">
        <w:trPr>
          <w:trHeight w:hRule="exact" w:val="506"/>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3</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赵××</w:t>
            </w: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w:t>
            </w: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急性呼吸窘迫综合征</w:t>
            </w: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大抢救</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cs="仿宋_GB2312"/>
                <w:sz w:val="30"/>
                <w:szCs w:val="30"/>
              </w:rPr>
            </w:pPr>
            <w:r w:rsidRPr="00FD18C7">
              <w:rPr>
                <w:rFonts w:ascii="仿宋_GB2312" w:eastAsia="仿宋_GB2312" w:cs="仿宋_GB2312"/>
                <w:sz w:val="30"/>
                <w:szCs w:val="30"/>
              </w:rPr>
              <w:t>2016.3.23</w:t>
            </w:r>
          </w:p>
        </w:tc>
      </w:tr>
      <w:tr w:rsidR="00EE32AA" w:rsidRPr="00FD18C7">
        <w:trPr>
          <w:trHeight w:hRule="exact" w:val="506"/>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4</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陈××</w:t>
            </w: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w:t>
            </w: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急性肺栓塞</w:t>
            </w: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救治</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sz w:val="30"/>
                <w:szCs w:val="30"/>
              </w:rPr>
              <w:t>2016.3.25</w:t>
            </w:r>
            <w:r w:rsidRPr="00FD18C7">
              <w:rPr>
                <w:rFonts w:ascii="仿宋_GB2312" w:eastAsia="仿宋_GB2312" w:cs="仿宋_GB2312" w:hint="eastAsia"/>
                <w:sz w:val="30"/>
                <w:szCs w:val="30"/>
              </w:rPr>
              <w:t xml:space="preserve">　</w:t>
            </w:r>
          </w:p>
        </w:tc>
      </w:tr>
      <w:tr w:rsidR="00EE32AA" w:rsidRPr="00FD18C7">
        <w:trPr>
          <w:trHeight w:hRule="exact" w:val="506"/>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r>
      <w:tr w:rsidR="00EE32AA" w:rsidRPr="00FD18C7">
        <w:trPr>
          <w:trHeight w:hRule="exact" w:val="506"/>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r>
      <w:tr w:rsidR="00EE32AA" w:rsidRPr="00FD18C7">
        <w:trPr>
          <w:trHeight w:hRule="exact" w:val="506"/>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r>
      <w:tr w:rsidR="00EE32AA" w:rsidRPr="00FD18C7">
        <w:trPr>
          <w:trHeight w:hRule="exact" w:val="506"/>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p>
        </w:tc>
      </w:tr>
      <w:tr w:rsidR="00EE32AA" w:rsidRPr="00FD18C7">
        <w:trPr>
          <w:trHeight w:hRule="exact" w:val="506"/>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 xml:space="preserve">　</w:t>
            </w: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 xml:space="preserve">　</w:t>
            </w: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 xml:space="preserve">　</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hRule="exact" w:val="506"/>
        </w:trPr>
        <w:tc>
          <w:tcPr>
            <w:tcW w:w="774"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156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 xml:space="preserve">　</w:t>
            </w:r>
          </w:p>
        </w:tc>
        <w:tc>
          <w:tcPr>
            <w:tcW w:w="303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 xml:space="preserve">　</w:t>
            </w:r>
          </w:p>
        </w:tc>
        <w:tc>
          <w:tcPr>
            <w:tcW w:w="2008"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 xml:space="preserve">　</w:t>
            </w:r>
          </w:p>
        </w:tc>
        <w:tc>
          <w:tcPr>
            <w:tcW w:w="144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val="2271"/>
        </w:trPr>
        <w:tc>
          <w:tcPr>
            <w:tcW w:w="2214"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所在单位</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核实意见</w:t>
            </w:r>
          </w:p>
        </w:tc>
        <w:tc>
          <w:tcPr>
            <w:tcW w:w="8046" w:type="dxa"/>
            <w:gridSpan w:val="4"/>
            <w:tcBorders>
              <w:top w:val="single" w:sz="4" w:space="0" w:color="auto"/>
              <w:left w:val="single" w:sz="4" w:space="0" w:color="auto"/>
              <w:bottom w:val="single" w:sz="4" w:space="0" w:color="auto"/>
              <w:right w:val="single" w:sz="4" w:space="0" w:color="auto"/>
            </w:tcBorders>
          </w:tcPr>
          <w:p w:rsidR="00EE32AA" w:rsidRPr="00FD18C7" w:rsidRDefault="00EE32AA" w:rsidP="00EE32AA">
            <w:pPr>
              <w:spacing w:line="440" w:lineRule="exact"/>
              <w:ind w:firstLineChars="100" w:firstLine="31680"/>
              <w:rPr>
                <w:rFonts w:ascii="仿宋_GB2312" w:eastAsia="仿宋_GB2312"/>
                <w:sz w:val="30"/>
                <w:szCs w:val="30"/>
              </w:rPr>
            </w:pPr>
          </w:p>
          <w:p w:rsidR="00EE32AA" w:rsidRPr="00FD18C7" w:rsidRDefault="00EE32AA" w:rsidP="00EE32AA">
            <w:pPr>
              <w:spacing w:line="440" w:lineRule="exact"/>
              <w:ind w:firstLineChars="100" w:firstLine="31680"/>
              <w:rPr>
                <w:rFonts w:ascii="仿宋_GB2312" w:eastAsia="仿宋_GB2312"/>
                <w:sz w:val="30"/>
                <w:szCs w:val="30"/>
              </w:rPr>
            </w:pPr>
            <w:r w:rsidRPr="00FD18C7">
              <w:rPr>
                <w:rFonts w:ascii="仿宋_GB2312" w:eastAsia="仿宋_GB2312" w:cs="仿宋_GB2312" w:hint="eastAsia"/>
                <w:sz w:val="30"/>
                <w:szCs w:val="30"/>
              </w:rPr>
              <w:t>所在科室负责人：</w:t>
            </w:r>
          </w:p>
          <w:p w:rsidR="00EE32AA" w:rsidRPr="00FD18C7" w:rsidRDefault="00EE32AA" w:rsidP="00EE32AA">
            <w:pPr>
              <w:spacing w:line="440" w:lineRule="exact"/>
              <w:ind w:firstLineChars="100" w:firstLine="31680"/>
              <w:rPr>
                <w:rFonts w:ascii="仿宋_GB2312" w:eastAsia="仿宋_GB2312"/>
                <w:sz w:val="30"/>
                <w:szCs w:val="30"/>
              </w:rPr>
            </w:pPr>
          </w:p>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年月日</w:t>
            </w:r>
          </w:p>
        </w:tc>
      </w:tr>
      <w:tr w:rsidR="00EE32AA" w:rsidRPr="00FD18C7">
        <w:trPr>
          <w:trHeight w:val="516"/>
        </w:trPr>
        <w:tc>
          <w:tcPr>
            <w:tcW w:w="774" w:type="dxa"/>
            <w:tcBorders>
              <w:top w:val="nil"/>
              <w:left w:val="nil"/>
              <w:bottom w:val="nil"/>
              <w:right w:val="nil"/>
            </w:tcBorders>
            <w:tcMar>
              <w:top w:w="15" w:type="dxa"/>
              <w:left w:w="15" w:type="dxa"/>
              <w:right w:w="15" w:type="dxa"/>
            </w:tcMar>
            <w:vAlign w:val="center"/>
          </w:tcPr>
          <w:p w:rsidR="00EE32AA" w:rsidRPr="00FD18C7" w:rsidRDefault="00EE32AA">
            <w:pPr>
              <w:jc w:val="center"/>
              <w:rPr>
                <w:sz w:val="22"/>
                <w:szCs w:val="22"/>
              </w:rPr>
            </w:pPr>
          </w:p>
        </w:tc>
        <w:tc>
          <w:tcPr>
            <w:tcW w:w="1440"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r w:rsidRPr="00FD18C7">
              <w:rPr>
                <w:rFonts w:cs="宋体" w:hint="eastAsia"/>
                <w:sz w:val="22"/>
                <w:szCs w:val="22"/>
              </w:rPr>
              <w:t>注：可续页</w:t>
            </w:r>
          </w:p>
        </w:tc>
        <w:tc>
          <w:tcPr>
            <w:tcW w:w="1568"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c>
          <w:tcPr>
            <w:tcW w:w="3030"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c>
          <w:tcPr>
            <w:tcW w:w="2008"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c>
          <w:tcPr>
            <w:tcW w:w="1440"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r>
    </w:tbl>
    <w:p w:rsidR="00EE32AA" w:rsidRPr="00FD18C7" w:rsidRDefault="00EE32AA">
      <w:pPr>
        <w:rPr>
          <w:rFonts w:ascii="黑体" w:eastAsia="黑体" w:cs="黑体"/>
          <w:sz w:val="32"/>
          <w:szCs w:val="32"/>
        </w:rPr>
      </w:pPr>
      <w:r w:rsidRPr="00FD18C7">
        <w:rPr>
          <w:rFonts w:ascii="黑体" w:eastAsia="黑体" w:cs="黑体" w:hint="eastAsia"/>
          <w:sz w:val="32"/>
          <w:szCs w:val="32"/>
        </w:rPr>
        <w:t>附件</w:t>
      </w:r>
      <w:r w:rsidRPr="00FD18C7">
        <w:rPr>
          <w:rFonts w:ascii="黑体" w:eastAsia="黑体" w:cs="黑体"/>
          <w:sz w:val="32"/>
          <w:szCs w:val="32"/>
        </w:rPr>
        <w:t>7</w:t>
      </w:r>
    </w:p>
    <w:p w:rsidR="00EE32AA" w:rsidRPr="00FD18C7" w:rsidRDefault="00EE32AA">
      <w:pPr>
        <w:rPr>
          <w:rFonts w:ascii="黑体" w:eastAsia="黑体" w:cs="黑体"/>
          <w:sz w:val="32"/>
          <w:szCs w:val="32"/>
        </w:rPr>
      </w:pPr>
    </w:p>
    <w:p w:rsidR="00EE32AA" w:rsidRPr="00FD18C7" w:rsidRDefault="00EE32AA">
      <w:pPr>
        <w:spacing w:line="600" w:lineRule="exact"/>
        <w:jc w:val="center"/>
        <w:rPr>
          <w:rFonts w:ascii="方正小标宋简体" w:eastAsia="方正小标宋简体"/>
          <w:sz w:val="44"/>
          <w:szCs w:val="44"/>
        </w:rPr>
      </w:pPr>
      <w:r w:rsidRPr="00FD18C7">
        <w:rPr>
          <w:rFonts w:ascii="方正小标宋简体" w:eastAsia="方正小标宋简体" w:cs="方正小标宋简体" w:hint="eastAsia"/>
          <w:sz w:val="44"/>
          <w:szCs w:val="44"/>
        </w:rPr>
        <w:t>任期内优势病种诊治病例数的量化表（中医）</w:t>
      </w:r>
    </w:p>
    <w:p w:rsidR="00EE32AA" w:rsidRPr="00FD18C7" w:rsidRDefault="00EE32AA">
      <w:pPr>
        <w:spacing w:line="600" w:lineRule="exact"/>
        <w:jc w:val="center"/>
        <w:rPr>
          <w:rFonts w:ascii="黑体" w:eastAsia="黑体"/>
          <w:sz w:val="32"/>
          <w:szCs w:val="32"/>
        </w:rPr>
      </w:pPr>
      <w:r w:rsidRPr="00FD18C7">
        <w:rPr>
          <w:rFonts w:ascii="方正小标宋简体" w:eastAsia="方正小标宋简体" w:cs="方正小标宋简体" w:hint="eastAsia"/>
          <w:sz w:val="32"/>
          <w:szCs w:val="32"/>
        </w:rPr>
        <w:t>（式样）</w:t>
      </w:r>
    </w:p>
    <w:tbl>
      <w:tblPr>
        <w:tblW w:w="0" w:type="auto"/>
        <w:jc w:val="center"/>
        <w:tblLayout w:type="fixed"/>
        <w:tblCellMar>
          <w:left w:w="0" w:type="dxa"/>
          <w:right w:w="0" w:type="dxa"/>
        </w:tblCellMar>
        <w:tblLook w:val="00A0"/>
      </w:tblPr>
      <w:tblGrid>
        <w:gridCol w:w="636"/>
        <w:gridCol w:w="1239"/>
        <w:gridCol w:w="1542"/>
        <w:gridCol w:w="3657"/>
        <w:gridCol w:w="3280"/>
      </w:tblGrid>
      <w:tr w:rsidR="00EE32AA" w:rsidRPr="00FD18C7">
        <w:trPr>
          <w:trHeight w:val="622"/>
          <w:jc w:val="center"/>
        </w:trPr>
        <w:tc>
          <w:tcPr>
            <w:tcW w:w="7074" w:type="dxa"/>
            <w:gridSpan w:val="4"/>
            <w:tcBorders>
              <w:top w:val="nil"/>
              <w:left w:val="nil"/>
              <w:bottom w:val="single" w:sz="4" w:space="0" w:color="auto"/>
              <w:right w:val="nil"/>
            </w:tcBorders>
            <w:tcMar>
              <w:top w:w="15" w:type="dxa"/>
              <w:left w:w="15" w:type="dxa"/>
              <w:right w:w="15" w:type="dxa"/>
            </w:tcMar>
            <w:vAlign w:val="center"/>
          </w:tcPr>
          <w:p w:rsidR="00EE32AA" w:rsidRPr="00FD18C7" w:rsidRDefault="00EE32AA">
            <w:pPr>
              <w:spacing w:line="440" w:lineRule="exact"/>
              <w:jc w:val="left"/>
              <w:rPr>
                <w:rFonts w:ascii="仿宋_GB2312" w:eastAsia="仿宋_GB2312"/>
                <w:sz w:val="30"/>
                <w:szCs w:val="30"/>
              </w:rPr>
            </w:pPr>
            <w:r w:rsidRPr="00FD18C7">
              <w:rPr>
                <w:rFonts w:ascii="仿宋_GB2312" w:eastAsia="仿宋_GB2312" w:cs="仿宋_GB2312" w:hint="eastAsia"/>
                <w:sz w:val="30"/>
                <w:szCs w:val="30"/>
              </w:rPr>
              <w:t>单位：广西××医院</w:t>
            </w:r>
          </w:p>
        </w:tc>
        <w:tc>
          <w:tcPr>
            <w:tcW w:w="3280" w:type="dxa"/>
            <w:tcBorders>
              <w:top w:val="nil"/>
              <w:left w:val="nil"/>
              <w:bottom w:val="single" w:sz="4" w:space="0" w:color="auto"/>
              <w:right w:val="nil"/>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sz w:val="30"/>
                <w:szCs w:val="30"/>
              </w:rPr>
              <w:t>2022</w:t>
            </w:r>
            <w:r w:rsidRPr="00FD18C7">
              <w:rPr>
                <w:rFonts w:ascii="仿宋_GB2312" w:eastAsia="仿宋_GB2312" w:cs="仿宋_GB2312" w:hint="eastAsia"/>
                <w:sz w:val="30"/>
                <w:szCs w:val="30"/>
              </w:rPr>
              <w:t>年月日</w:t>
            </w:r>
          </w:p>
        </w:tc>
      </w:tr>
      <w:tr w:rsidR="00EE32AA" w:rsidRPr="00FD18C7">
        <w:trPr>
          <w:trHeight w:val="622"/>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姓名</w:t>
            </w: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张××</w:t>
            </w: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身份证号</w:t>
            </w:r>
          </w:p>
        </w:tc>
        <w:tc>
          <w:tcPr>
            <w:tcW w:w="6937" w:type="dxa"/>
            <w:gridSpan w:val="2"/>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cs="仿宋_GB2312"/>
                <w:sz w:val="30"/>
                <w:szCs w:val="30"/>
              </w:rPr>
            </w:pPr>
            <w:r w:rsidRPr="00FD18C7">
              <w:rPr>
                <w:rFonts w:ascii="仿宋_GB2312" w:eastAsia="仿宋_GB2312" w:cs="仿宋_GB2312"/>
                <w:sz w:val="30"/>
                <w:szCs w:val="30"/>
              </w:rPr>
              <w:t>450103000000000000</w:t>
            </w:r>
          </w:p>
        </w:tc>
      </w:tr>
      <w:tr w:rsidR="00EE32AA" w:rsidRPr="00FD18C7">
        <w:trPr>
          <w:trHeight w:val="544"/>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序号</w:t>
            </w: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患者姓名</w:t>
            </w: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病案号</w:t>
            </w: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优势病种</w:t>
            </w: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诊治时间</w:t>
            </w: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1</w:t>
            </w: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李××</w:t>
            </w: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w:t>
            </w: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肾衰病（慢性肾衰竭）</w:t>
            </w: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cs="仿宋_GB2312"/>
                <w:sz w:val="30"/>
                <w:szCs w:val="30"/>
              </w:rPr>
            </w:pPr>
            <w:r w:rsidRPr="00FD18C7">
              <w:rPr>
                <w:rFonts w:ascii="仿宋_GB2312" w:eastAsia="仿宋_GB2312" w:cs="仿宋_GB2312" w:hint="eastAsia"/>
                <w:sz w:val="30"/>
                <w:szCs w:val="30"/>
              </w:rPr>
              <w:t xml:space="preserve">　</w:t>
            </w:r>
            <w:r w:rsidRPr="00FD18C7">
              <w:rPr>
                <w:rFonts w:ascii="仿宋_GB2312" w:eastAsia="仿宋_GB2312" w:cs="仿宋_GB2312"/>
                <w:sz w:val="30"/>
                <w:szCs w:val="30"/>
              </w:rPr>
              <w:t>2015.3.</w:t>
            </w:r>
            <w:r w:rsidRPr="00FD18C7">
              <w:rPr>
                <w:rFonts w:ascii="仿宋_GB2312" w:eastAsia="仿宋_GB2312" w:cs="仿宋_GB2312" w:hint="eastAsia"/>
                <w:sz w:val="30"/>
                <w:szCs w:val="30"/>
              </w:rPr>
              <w:t>至</w:t>
            </w:r>
            <w:r w:rsidRPr="00FD18C7">
              <w:rPr>
                <w:rFonts w:ascii="仿宋_GB2312" w:eastAsia="仿宋_GB2312" w:cs="仿宋_GB2312"/>
                <w:sz w:val="30"/>
                <w:szCs w:val="30"/>
              </w:rPr>
              <w:t>2015.4.</w:t>
            </w: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2</w:t>
            </w: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王××</w:t>
            </w: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w:t>
            </w: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石水病（原发性膜性肾病）</w:t>
            </w: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cs="仿宋_GB2312"/>
                <w:sz w:val="30"/>
                <w:szCs w:val="30"/>
              </w:rPr>
            </w:pPr>
            <w:r w:rsidRPr="00FD18C7">
              <w:rPr>
                <w:rFonts w:ascii="仿宋_GB2312" w:eastAsia="仿宋_GB2312" w:cs="仿宋_GB2312" w:hint="eastAsia"/>
                <w:sz w:val="30"/>
                <w:szCs w:val="30"/>
              </w:rPr>
              <w:t xml:space="preserve">　</w:t>
            </w:r>
            <w:r w:rsidRPr="00FD18C7">
              <w:rPr>
                <w:rFonts w:ascii="仿宋_GB2312" w:eastAsia="仿宋_GB2312" w:cs="仿宋_GB2312"/>
                <w:sz w:val="30"/>
                <w:szCs w:val="30"/>
              </w:rPr>
              <w:t>2015.3.</w:t>
            </w:r>
            <w:r w:rsidRPr="00FD18C7">
              <w:rPr>
                <w:rFonts w:ascii="仿宋_GB2312" w:eastAsia="仿宋_GB2312" w:cs="仿宋_GB2312" w:hint="eastAsia"/>
                <w:sz w:val="30"/>
                <w:szCs w:val="30"/>
              </w:rPr>
              <w:t>至</w:t>
            </w:r>
            <w:r w:rsidRPr="00FD18C7">
              <w:rPr>
                <w:rFonts w:ascii="仿宋_GB2312" w:eastAsia="仿宋_GB2312" w:cs="仿宋_GB2312"/>
                <w:sz w:val="30"/>
                <w:szCs w:val="30"/>
              </w:rPr>
              <w:t>2015.5.</w:t>
            </w: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3</w:t>
            </w: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赵××</w:t>
            </w: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w:t>
            </w: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肾风（</w:t>
            </w:r>
            <w:r w:rsidRPr="00FD18C7">
              <w:rPr>
                <w:rFonts w:ascii="仿宋_GB2312" w:eastAsia="仿宋_GB2312" w:cs="仿宋_GB2312"/>
                <w:sz w:val="30"/>
                <w:szCs w:val="30"/>
              </w:rPr>
              <w:t>IgA</w:t>
            </w:r>
            <w:r w:rsidRPr="00FD18C7">
              <w:rPr>
                <w:rFonts w:ascii="仿宋_GB2312" w:eastAsia="仿宋_GB2312" w:cs="仿宋_GB2312" w:hint="eastAsia"/>
                <w:sz w:val="30"/>
                <w:szCs w:val="30"/>
              </w:rPr>
              <w:t>肾病）</w:t>
            </w: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cs="仿宋_GB2312"/>
                <w:sz w:val="30"/>
                <w:szCs w:val="30"/>
              </w:rPr>
            </w:pPr>
            <w:r w:rsidRPr="00FD18C7">
              <w:rPr>
                <w:rFonts w:ascii="仿宋_GB2312" w:eastAsia="仿宋_GB2312" w:cs="仿宋_GB2312" w:hint="eastAsia"/>
                <w:sz w:val="30"/>
                <w:szCs w:val="30"/>
              </w:rPr>
              <w:t xml:space="preserve">　</w:t>
            </w:r>
            <w:r w:rsidRPr="00FD18C7">
              <w:rPr>
                <w:rFonts w:ascii="仿宋_GB2312" w:eastAsia="仿宋_GB2312" w:cs="仿宋_GB2312"/>
                <w:sz w:val="30"/>
                <w:szCs w:val="30"/>
              </w:rPr>
              <w:t>2016.2.</w:t>
            </w:r>
            <w:r w:rsidRPr="00FD18C7">
              <w:rPr>
                <w:rFonts w:ascii="仿宋_GB2312" w:eastAsia="仿宋_GB2312" w:cs="仿宋_GB2312" w:hint="eastAsia"/>
                <w:sz w:val="30"/>
                <w:szCs w:val="30"/>
              </w:rPr>
              <w:t>至</w:t>
            </w:r>
            <w:r w:rsidRPr="00FD18C7">
              <w:rPr>
                <w:rFonts w:ascii="仿宋_GB2312" w:eastAsia="仿宋_GB2312" w:cs="仿宋_GB2312"/>
                <w:sz w:val="30"/>
                <w:szCs w:val="30"/>
              </w:rPr>
              <w:t>2016.4.</w:t>
            </w: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4</w:t>
            </w: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陈××</w:t>
            </w: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w:t>
            </w: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水肿（原发性肾病综合征）</w:t>
            </w: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cs="仿宋_GB2312"/>
                <w:sz w:val="30"/>
                <w:szCs w:val="30"/>
              </w:rPr>
            </w:pPr>
            <w:r w:rsidRPr="00FD18C7">
              <w:rPr>
                <w:rFonts w:ascii="仿宋_GB2312" w:eastAsia="仿宋_GB2312" w:cs="仿宋_GB2312" w:hint="eastAsia"/>
                <w:sz w:val="30"/>
                <w:szCs w:val="30"/>
              </w:rPr>
              <w:t xml:space="preserve">　</w:t>
            </w:r>
            <w:r w:rsidRPr="00FD18C7">
              <w:rPr>
                <w:rFonts w:ascii="仿宋_GB2312" w:eastAsia="仿宋_GB2312" w:cs="仿宋_GB2312"/>
                <w:sz w:val="30"/>
                <w:szCs w:val="30"/>
              </w:rPr>
              <w:t>2016.5.</w:t>
            </w:r>
            <w:r w:rsidRPr="00FD18C7">
              <w:rPr>
                <w:rFonts w:ascii="仿宋_GB2312" w:eastAsia="仿宋_GB2312" w:cs="仿宋_GB2312" w:hint="eastAsia"/>
                <w:sz w:val="30"/>
                <w:szCs w:val="30"/>
              </w:rPr>
              <w:t>至</w:t>
            </w:r>
            <w:r w:rsidRPr="00FD18C7">
              <w:rPr>
                <w:rFonts w:ascii="仿宋_GB2312" w:eastAsia="仿宋_GB2312" w:cs="仿宋_GB2312"/>
                <w:sz w:val="30"/>
                <w:szCs w:val="30"/>
              </w:rPr>
              <w:t>2016.7.</w:t>
            </w: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 xml:space="preserve">　</w:t>
            </w: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 xml:space="preserve">　</w:t>
            </w: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c>
          <w:tcPr>
            <w:tcW w:w="3657" w:type="dxa"/>
            <w:tcBorders>
              <w:top w:val="nil"/>
              <w:left w:val="nil"/>
              <w:bottom w:val="nil"/>
              <w:right w:val="nil"/>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p>
        </w:tc>
        <w:tc>
          <w:tcPr>
            <w:tcW w:w="3280"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 xml:space="preserve">　</w:t>
            </w: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c>
          <w:tcPr>
            <w:tcW w:w="3657" w:type="dxa"/>
            <w:tcBorders>
              <w:top w:val="single" w:sz="4" w:space="0" w:color="auto"/>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hRule="exact" w:val="529"/>
          <w:jc w:val="center"/>
        </w:trPr>
        <w:tc>
          <w:tcPr>
            <w:tcW w:w="636"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 xml:space="preserve">　</w:t>
            </w:r>
          </w:p>
        </w:tc>
        <w:tc>
          <w:tcPr>
            <w:tcW w:w="1239"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154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c>
          <w:tcPr>
            <w:tcW w:w="365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c>
          <w:tcPr>
            <w:tcW w:w="3280"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val="2249"/>
          <w:jc w:val="center"/>
        </w:trPr>
        <w:tc>
          <w:tcPr>
            <w:tcW w:w="187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所在单位</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核实意见</w:t>
            </w:r>
          </w:p>
        </w:tc>
        <w:tc>
          <w:tcPr>
            <w:tcW w:w="8479" w:type="dxa"/>
            <w:gridSpan w:val="3"/>
            <w:tcBorders>
              <w:top w:val="single" w:sz="4" w:space="0" w:color="auto"/>
              <w:left w:val="single" w:sz="4" w:space="0" w:color="auto"/>
              <w:bottom w:val="single" w:sz="4" w:space="0" w:color="auto"/>
              <w:right w:val="single" w:sz="4" w:space="0" w:color="auto"/>
            </w:tcBorders>
          </w:tcPr>
          <w:p w:rsidR="00EE32AA" w:rsidRPr="00FD18C7" w:rsidRDefault="00EE32AA">
            <w:pPr>
              <w:spacing w:line="440" w:lineRule="exact"/>
              <w:rPr>
                <w:rFonts w:ascii="仿宋_GB2312" w:eastAsia="仿宋_GB2312"/>
                <w:sz w:val="30"/>
                <w:szCs w:val="30"/>
              </w:rPr>
            </w:pPr>
          </w:p>
          <w:p w:rsidR="00EE32AA" w:rsidRPr="00FD18C7" w:rsidRDefault="00EE32AA" w:rsidP="00EE32AA">
            <w:pPr>
              <w:spacing w:line="440" w:lineRule="exact"/>
              <w:ind w:firstLineChars="100" w:firstLine="31680"/>
              <w:rPr>
                <w:rFonts w:ascii="仿宋_GB2312" w:eastAsia="仿宋_GB2312"/>
                <w:sz w:val="30"/>
                <w:szCs w:val="30"/>
              </w:rPr>
            </w:pPr>
            <w:r w:rsidRPr="00FD18C7">
              <w:rPr>
                <w:rFonts w:ascii="仿宋_GB2312" w:eastAsia="仿宋_GB2312" w:cs="仿宋_GB2312" w:hint="eastAsia"/>
                <w:sz w:val="30"/>
                <w:szCs w:val="30"/>
              </w:rPr>
              <w:t>所在科室负责人：</w:t>
            </w:r>
          </w:p>
          <w:p w:rsidR="00EE32AA" w:rsidRPr="00FD18C7" w:rsidRDefault="00EE32AA" w:rsidP="00EE32AA">
            <w:pPr>
              <w:spacing w:line="440" w:lineRule="exact"/>
              <w:ind w:firstLineChars="100" w:firstLine="31680"/>
              <w:rPr>
                <w:rFonts w:ascii="仿宋_GB2312" w:eastAsia="仿宋_GB2312"/>
                <w:sz w:val="30"/>
                <w:szCs w:val="30"/>
              </w:rPr>
            </w:pPr>
          </w:p>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年月日</w:t>
            </w:r>
          </w:p>
        </w:tc>
      </w:tr>
      <w:tr w:rsidR="00EE32AA" w:rsidRPr="00FD18C7">
        <w:trPr>
          <w:trHeight w:val="280"/>
          <w:jc w:val="center"/>
        </w:trPr>
        <w:tc>
          <w:tcPr>
            <w:tcW w:w="636" w:type="dxa"/>
            <w:tcBorders>
              <w:top w:val="nil"/>
              <w:left w:val="nil"/>
              <w:bottom w:val="nil"/>
              <w:right w:val="nil"/>
            </w:tcBorders>
            <w:tcMar>
              <w:top w:w="15" w:type="dxa"/>
              <w:left w:w="15" w:type="dxa"/>
              <w:right w:w="15" w:type="dxa"/>
            </w:tcMar>
            <w:vAlign w:val="center"/>
          </w:tcPr>
          <w:p w:rsidR="00EE32AA" w:rsidRPr="00FD18C7" w:rsidRDefault="00EE32AA">
            <w:pPr>
              <w:jc w:val="center"/>
              <w:rPr>
                <w:sz w:val="22"/>
                <w:szCs w:val="22"/>
              </w:rPr>
            </w:pPr>
          </w:p>
        </w:tc>
        <w:tc>
          <w:tcPr>
            <w:tcW w:w="1239" w:type="dxa"/>
            <w:tcBorders>
              <w:top w:val="nil"/>
              <w:left w:val="nil"/>
              <w:bottom w:val="nil"/>
              <w:right w:val="nil"/>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注：可续页</w:t>
            </w:r>
          </w:p>
        </w:tc>
        <w:tc>
          <w:tcPr>
            <w:tcW w:w="1542"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c>
          <w:tcPr>
            <w:tcW w:w="3657"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c>
          <w:tcPr>
            <w:tcW w:w="3280"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r>
    </w:tbl>
    <w:p w:rsidR="00EE32AA" w:rsidRPr="00FD18C7" w:rsidRDefault="00EE32AA"/>
    <w:p w:rsidR="00EE32AA" w:rsidRPr="00FD18C7" w:rsidRDefault="00EE32AA">
      <w:pPr>
        <w:rPr>
          <w:rFonts w:ascii="黑体" w:eastAsia="黑体" w:cs="黑体"/>
          <w:sz w:val="32"/>
          <w:szCs w:val="32"/>
        </w:rPr>
      </w:pPr>
      <w:r w:rsidRPr="00FD18C7">
        <w:rPr>
          <w:rFonts w:ascii="黑体" w:eastAsia="黑体" w:cs="黑体" w:hint="eastAsia"/>
          <w:sz w:val="32"/>
          <w:szCs w:val="32"/>
        </w:rPr>
        <w:t>附件</w:t>
      </w:r>
      <w:r w:rsidRPr="00FD18C7">
        <w:rPr>
          <w:rFonts w:ascii="黑体" w:eastAsia="黑体" w:cs="黑体"/>
          <w:sz w:val="32"/>
          <w:szCs w:val="32"/>
        </w:rPr>
        <w:t>8</w:t>
      </w:r>
    </w:p>
    <w:p w:rsidR="00EE32AA" w:rsidRPr="00FD18C7" w:rsidRDefault="00EE32AA">
      <w:pPr>
        <w:rPr>
          <w:rFonts w:ascii="黑体" w:eastAsia="黑体" w:cs="黑体"/>
          <w:sz w:val="32"/>
          <w:szCs w:val="32"/>
        </w:rPr>
      </w:pPr>
    </w:p>
    <w:p w:rsidR="00EE32AA" w:rsidRPr="00FD18C7" w:rsidRDefault="00EE32AA">
      <w:pPr>
        <w:spacing w:line="600" w:lineRule="exact"/>
        <w:jc w:val="center"/>
        <w:rPr>
          <w:rFonts w:ascii="方正小标宋简体" w:eastAsia="方正小标宋简体"/>
          <w:sz w:val="44"/>
          <w:szCs w:val="44"/>
        </w:rPr>
      </w:pPr>
      <w:r w:rsidRPr="00FD18C7">
        <w:rPr>
          <w:rFonts w:ascii="方正小标宋简体" w:eastAsia="方正小标宋简体" w:cs="方正小标宋简体" w:hint="eastAsia"/>
          <w:sz w:val="44"/>
          <w:szCs w:val="44"/>
        </w:rPr>
        <w:t>任期内开展的本专业技术量化表</w:t>
      </w:r>
    </w:p>
    <w:p w:rsidR="00EE32AA" w:rsidRPr="00FD18C7" w:rsidRDefault="00EE32AA">
      <w:pPr>
        <w:spacing w:line="600" w:lineRule="exact"/>
        <w:jc w:val="center"/>
        <w:rPr>
          <w:rFonts w:ascii="黑体" w:eastAsia="黑体"/>
          <w:sz w:val="32"/>
          <w:szCs w:val="32"/>
        </w:rPr>
      </w:pPr>
      <w:r w:rsidRPr="00FD18C7">
        <w:rPr>
          <w:rFonts w:ascii="方正小标宋简体" w:eastAsia="方正小标宋简体" w:cs="方正小标宋简体" w:hint="eastAsia"/>
          <w:sz w:val="32"/>
          <w:szCs w:val="32"/>
        </w:rPr>
        <w:t>（式样）</w:t>
      </w:r>
    </w:p>
    <w:tbl>
      <w:tblPr>
        <w:tblW w:w="10151" w:type="dxa"/>
        <w:jc w:val="center"/>
        <w:tblLayout w:type="fixed"/>
        <w:tblCellMar>
          <w:left w:w="0" w:type="dxa"/>
          <w:right w:w="0" w:type="dxa"/>
        </w:tblCellMar>
        <w:tblLook w:val="00A0"/>
      </w:tblPr>
      <w:tblGrid>
        <w:gridCol w:w="803"/>
        <w:gridCol w:w="783"/>
        <w:gridCol w:w="1667"/>
        <w:gridCol w:w="2911"/>
        <w:gridCol w:w="3987"/>
      </w:tblGrid>
      <w:tr w:rsidR="00EE32AA" w:rsidRPr="00FD18C7">
        <w:trPr>
          <w:trHeight w:val="621"/>
          <w:jc w:val="center"/>
        </w:trPr>
        <w:tc>
          <w:tcPr>
            <w:tcW w:w="6164" w:type="dxa"/>
            <w:gridSpan w:val="4"/>
            <w:tcBorders>
              <w:top w:val="nil"/>
              <w:left w:val="nil"/>
              <w:bottom w:val="single" w:sz="4" w:space="0" w:color="auto"/>
              <w:right w:val="nil"/>
            </w:tcBorders>
            <w:tcMar>
              <w:top w:w="15" w:type="dxa"/>
              <w:left w:w="15" w:type="dxa"/>
              <w:right w:w="15" w:type="dxa"/>
            </w:tcMar>
            <w:vAlign w:val="center"/>
          </w:tcPr>
          <w:p w:rsidR="00EE32AA" w:rsidRPr="00FD18C7" w:rsidRDefault="00EE32AA">
            <w:pPr>
              <w:spacing w:line="440" w:lineRule="exact"/>
              <w:jc w:val="left"/>
              <w:rPr>
                <w:rFonts w:ascii="仿宋_GB2312" w:eastAsia="仿宋_GB2312"/>
                <w:sz w:val="30"/>
                <w:szCs w:val="30"/>
              </w:rPr>
            </w:pPr>
            <w:r w:rsidRPr="00FD18C7">
              <w:rPr>
                <w:rFonts w:ascii="仿宋_GB2312" w:eastAsia="仿宋_GB2312" w:cs="仿宋_GB2312" w:hint="eastAsia"/>
                <w:sz w:val="30"/>
                <w:szCs w:val="30"/>
              </w:rPr>
              <w:t>单位：广西××医院</w:t>
            </w:r>
          </w:p>
        </w:tc>
        <w:tc>
          <w:tcPr>
            <w:tcW w:w="3987" w:type="dxa"/>
            <w:tcBorders>
              <w:top w:val="nil"/>
              <w:left w:val="nil"/>
              <w:bottom w:val="single" w:sz="4" w:space="0" w:color="auto"/>
              <w:right w:val="nil"/>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sz w:val="30"/>
                <w:szCs w:val="30"/>
              </w:rPr>
              <w:t>2021</w:t>
            </w:r>
            <w:r w:rsidRPr="00FD18C7">
              <w:rPr>
                <w:rFonts w:ascii="仿宋_GB2312" w:eastAsia="仿宋_GB2312" w:cs="仿宋_GB2312" w:hint="eastAsia"/>
                <w:sz w:val="30"/>
                <w:szCs w:val="30"/>
              </w:rPr>
              <w:t>年月日</w:t>
            </w:r>
          </w:p>
        </w:tc>
      </w:tr>
      <w:tr w:rsidR="00EE32AA" w:rsidRPr="00FD18C7">
        <w:trPr>
          <w:trHeight w:val="621"/>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姓名</w:t>
            </w:r>
          </w:p>
        </w:tc>
        <w:tc>
          <w:tcPr>
            <w:tcW w:w="2450"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张××</w:t>
            </w:r>
          </w:p>
        </w:tc>
        <w:tc>
          <w:tcPr>
            <w:tcW w:w="2911"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身份证号</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cs="仿宋_GB2312"/>
                <w:sz w:val="30"/>
                <w:szCs w:val="30"/>
              </w:rPr>
            </w:pPr>
            <w:r w:rsidRPr="00FD18C7">
              <w:rPr>
                <w:rFonts w:ascii="仿宋_GB2312" w:eastAsia="仿宋_GB2312" w:cs="仿宋_GB2312"/>
                <w:sz w:val="30"/>
                <w:szCs w:val="30"/>
              </w:rPr>
              <w:t>450103000000000000</w:t>
            </w:r>
          </w:p>
        </w:tc>
      </w:tr>
      <w:tr w:rsidR="00EE32AA" w:rsidRPr="00FD18C7">
        <w:trPr>
          <w:trHeigh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序号</w:t>
            </w: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本专业技术项目（内容）</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完成量（例）</w:t>
            </w: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1</w:t>
            </w: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left"/>
              <w:rPr>
                <w:rFonts w:ascii="仿宋_GB2312" w:eastAsia="仿宋_GB2312"/>
                <w:sz w:val="30"/>
                <w:szCs w:val="30"/>
              </w:rPr>
            </w:pPr>
            <w:r w:rsidRPr="00FD18C7">
              <w:rPr>
                <w:rFonts w:ascii="仿宋_GB2312" w:eastAsia="仿宋_GB2312" w:cs="仿宋_GB2312" w:hint="eastAsia"/>
                <w:sz w:val="30"/>
                <w:szCs w:val="30"/>
              </w:rPr>
              <w:t>经皮冠状动脉介入治疗</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cs="仿宋_GB2312"/>
                <w:sz w:val="30"/>
                <w:szCs w:val="30"/>
              </w:rPr>
            </w:pPr>
            <w:r w:rsidRPr="00FD18C7">
              <w:rPr>
                <w:rFonts w:ascii="仿宋_GB2312" w:eastAsia="仿宋_GB2312" w:cs="仿宋_GB2312"/>
                <w:sz w:val="30"/>
                <w:szCs w:val="30"/>
              </w:rPr>
              <w:t>100</w:t>
            </w: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2</w:t>
            </w: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left"/>
              <w:rPr>
                <w:rFonts w:ascii="仿宋_GB2312" w:eastAsia="仿宋_GB2312"/>
                <w:sz w:val="30"/>
                <w:szCs w:val="30"/>
              </w:rPr>
            </w:pPr>
            <w:r w:rsidRPr="00FD18C7">
              <w:rPr>
                <w:rFonts w:ascii="仿宋_GB2312" w:eastAsia="仿宋_GB2312" w:cs="仿宋_GB2312" w:hint="eastAsia"/>
                <w:sz w:val="30"/>
                <w:szCs w:val="30"/>
              </w:rPr>
              <w:t>经皮穿刺二尖瓣球囊扩张术</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cs="仿宋_GB2312"/>
                <w:sz w:val="30"/>
                <w:szCs w:val="30"/>
              </w:rPr>
            </w:pPr>
            <w:r w:rsidRPr="00FD18C7">
              <w:rPr>
                <w:rFonts w:ascii="仿宋_GB2312" w:eastAsia="仿宋_GB2312" w:cs="仿宋_GB2312"/>
                <w:sz w:val="30"/>
                <w:szCs w:val="30"/>
              </w:rPr>
              <w:t>120</w:t>
            </w: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sz w:val="22"/>
                <w:szCs w:val="22"/>
              </w:rPr>
              <w:t>3</w:t>
            </w: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left"/>
              <w:rPr>
                <w:rFonts w:ascii="仿宋_GB2312" w:eastAsia="仿宋_GB2312"/>
                <w:sz w:val="30"/>
                <w:szCs w:val="30"/>
              </w:rPr>
            </w:pPr>
            <w:r w:rsidRPr="00FD18C7">
              <w:rPr>
                <w:rFonts w:ascii="仿宋_GB2312" w:eastAsia="仿宋_GB2312" w:cs="仿宋_GB2312" w:hint="eastAsia"/>
                <w:sz w:val="30"/>
                <w:szCs w:val="30"/>
              </w:rPr>
              <w:t>心脏起搏器植入术</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cs="仿宋_GB2312"/>
                <w:sz w:val="30"/>
                <w:szCs w:val="30"/>
              </w:rPr>
            </w:pPr>
            <w:r w:rsidRPr="00FD18C7">
              <w:rPr>
                <w:rFonts w:ascii="仿宋_GB2312" w:eastAsia="仿宋_GB2312" w:cs="仿宋_GB2312"/>
                <w:sz w:val="30"/>
                <w:szCs w:val="30"/>
              </w:rPr>
              <w:t>100</w:t>
            </w: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sz w:val="22"/>
                <w:szCs w:val="22"/>
              </w:rPr>
              <w:t>4</w:t>
            </w: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left"/>
              <w:rPr>
                <w:rFonts w:ascii="仿宋_GB2312" w:eastAsia="仿宋_GB2312"/>
                <w:sz w:val="30"/>
                <w:szCs w:val="30"/>
              </w:rPr>
            </w:pPr>
            <w:r w:rsidRPr="00FD18C7">
              <w:rPr>
                <w:rFonts w:ascii="仿宋_GB2312" w:eastAsia="仿宋_GB2312" w:cs="仿宋_GB2312" w:hint="eastAsia"/>
                <w:sz w:val="30"/>
                <w:szCs w:val="30"/>
              </w:rPr>
              <w:t>心脏射频消融术</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cs="仿宋_GB2312"/>
                <w:sz w:val="30"/>
                <w:szCs w:val="30"/>
              </w:rPr>
            </w:pPr>
            <w:r w:rsidRPr="00FD18C7">
              <w:rPr>
                <w:rFonts w:ascii="仿宋_GB2312" w:eastAsia="仿宋_GB2312" w:cs="仿宋_GB2312"/>
                <w:sz w:val="30"/>
                <w:szCs w:val="30"/>
              </w:rPr>
              <w:t>120</w:t>
            </w: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 xml:space="preserve">　</w:t>
            </w: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 xml:space="preserve">　</w:t>
            </w: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 xml:space="preserve">　</w:t>
            </w: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 xml:space="preserve">　</w:t>
            </w: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hRule="exact" w:val="528"/>
          <w:jc w:val="center"/>
        </w:trPr>
        <w:tc>
          <w:tcPr>
            <w:tcW w:w="803"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 xml:space="preserve">　</w:t>
            </w:r>
          </w:p>
        </w:tc>
        <w:tc>
          <w:tcPr>
            <w:tcW w:w="5361" w:type="dxa"/>
            <w:gridSpan w:val="3"/>
            <w:tcBorders>
              <w:top w:val="single" w:sz="4" w:space="0" w:color="auto"/>
              <w:left w:val="nil"/>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3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r>
      <w:tr w:rsidR="00EE32AA" w:rsidRPr="00FD18C7">
        <w:trPr>
          <w:trHeight w:val="2025"/>
          <w:jc w:val="center"/>
        </w:trPr>
        <w:tc>
          <w:tcPr>
            <w:tcW w:w="1586" w:type="dxa"/>
            <w:gridSpan w:val="2"/>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所在单位</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核实意见</w:t>
            </w:r>
          </w:p>
        </w:tc>
        <w:tc>
          <w:tcPr>
            <w:tcW w:w="8565" w:type="dxa"/>
            <w:gridSpan w:val="3"/>
            <w:tcBorders>
              <w:top w:val="single" w:sz="4" w:space="0" w:color="auto"/>
              <w:left w:val="single" w:sz="4" w:space="0" w:color="auto"/>
              <w:bottom w:val="single" w:sz="4" w:space="0" w:color="auto"/>
              <w:right w:val="single" w:sz="4" w:space="0" w:color="000000"/>
            </w:tcBorders>
          </w:tcPr>
          <w:p w:rsidR="00EE32AA" w:rsidRPr="00FD18C7" w:rsidRDefault="00EE32AA" w:rsidP="00EE32AA">
            <w:pPr>
              <w:spacing w:line="440" w:lineRule="exact"/>
              <w:ind w:firstLineChars="300" w:firstLine="31680"/>
              <w:rPr>
                <w:rFonts w:ascii="仿宋_GB2312" w:eastAsia="仿宋_GB2312"/>
                <w:sz w:val="30"/>
                <w:szCs w:val="30"/>
              </w:rPr>
            </w:pPr>
          </w:p>
          <w:p w:rsidR="00EE32AA" w:rsidRPr="00FD18C7" w:rsidRDefault="00EE32AA" w:rsidP="00EE32AA">
            <w:pPr>
              <w:spacing w:line="440" w:lineRule="exact"/>
              <w:ind w:firstLineChars="100" w:firstLine="31680"/>
              <w:rPr>
                <w:rFonts w:ascii="仿宋_GB2312" w:eastAsia="仿宋_GB2312"/>
                <w:sz w:val="30"/>
                <w:szCs w:val="30"/>
              </w:rPr>
            </w:pPr>
            <w:r w:rsidRPr="00FD18C7">
              <w:rPr>
                <w:rFonts w:ascii="仿宋_GB2312" w:eastAsia="仿宋_GB2312" w:cs="仿宋_GB2312" w:hint="eastAsia"/>
                <w:sz w:val="30"/>
                <w:szCs w:val="30"/>
              </w:rPr>
              <w:t>所在科室负责人：</w:t>
            </w:r>
          </w:p>
          <w:p w:rsidR="00EE32AA" w:rsidRPr="00FD18C7" w:rsidRDefault="00EE32AA" w:rsidP="00EE32AA">
            <w:pPr>
              <w:spacing w:line="440" w:lineRule="exact"/>
              <w:ind w:firstLineChars="100" w:firstLine="31680"/>
              <w:rPr>
                <w:rFonts w:ascii="仿宋_GB2312" w:eastAsia="仿宋_GB2312"/>
                <w:sz w:val="30"/>
                <w:szCs w:val="30"/>
              </w:rPr>
            </w:pPr>
          </w:p>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年月日</w:t>
            </w:r>
          </w:p>
        </w:tc>
      </w:tr>
      <w:tr w:rsidR="00EE32AA" w:rsidRPr="00FD18C7">
        <w:trPr>
          <w:trHeight w:val="279"/>
          <w:jc w:val="center"/>
        </w:trPr>
        <w:tc>
          <w:tcPr>
            <w:tcW w:w="3253" w:type="dxa"/>
            <w:gridSpan w:val="3"/>
            <w:tcBorders>
              <w:top w:val="nil"/>
              <w:left w:val="nil"/>
              <w:bottom w:val="nil"/>
              <w:right w:val="nil"/>
            </w:tcBorders>
            <w:tcMar>
              <w:top w:w="15" w:type="dxa"/>
              <w:left w:w="15" w:type="dxa"/>
              <w:right w:w="15" w:type="dxa"/>
            </w:tcMar>
            <w:vAlign w:val="center"/>
          </w:tcPr>
          <w:p w:rsidR="00EE32AA" w:rsidRPr="00FD18C7" w:rsidRDefault="00EE32AA" w:rsidP="00EE32AA">
            <w:pPr>
              <w:ind w:firstLineChars="200" w:firstLine="31680"/>
              <w:jc w:val="left"/>
              <w:rPr>
                <w:sz w:val="22"/>
                <w:szCs w:val="22"/>
              </w:rPr>
            </w:pPr>
            <w:r w:rsidRPr="00FD18C7">
              <w:rPr>
                <w:rFonts w:cs="宋体" w:hint="eastAsia"/>
                <w:sz w:val="22"/>
                <w:szCs w:val="22"/>
              </w:rPr>
              <w:t>注：可续页</w:t>
            </w:r>
          </w:p>
        </w:tc>
        <w:tc>
          <w:tcPr>
            <w:tcW w:w="2911"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c>
          <w:tcPr>
            <w:tcW w:w="3987" w:type="dxa"/>
            <w:tcBorders>
              <w:top w:val="nil"/>
              <w:left w:val="nil"/>
              <w:bottom w:val="nil"/>
              <w:right w:val="nil"/>
            </w:tcBorders>
            <w:tcMar>
              <w:top w:w="15" w:type="dxa"/>
              <w:left w:w="15" w:type="dxa"/>
              <w:right w:w="15" w:type="dxa"/>
            </w:tcMar>
            <w:vAlign w:val="center"/>
          </w:tcPr>
          <w:p w:rsidR="00EE32AA" w:rsidRPr="00FD18C7" w:rsidRDefault="00EE32AA">
            <w:pPr>
              <w:rPr>
                <w:sz w:val="22"/>
                <w:szCs w:val="22"/>
              </w:rPr>
            </w:pPr>
          </w:p>
        </w:tc>
      </w:tr>
    </w:tbl>
    <w:p w:rsidR="00EE32AA" w:rsidRPr="00FD18C7" w:rsidRDefault="00EE32AA">
      <w:pPr>
        <w:rPr>
          <w:rFonts w:ascii="黑体" w:eastAsia="黑体" w:cs="黑体"/>
          <w:sz w:val="32"/>
          <w:szCs w:val="32"/>
        </w:rPr>
      </w:pPr>
      <w:r w:rsidRPr="00FD18C7">
        <w:rPr>
          <w:rFonts w:ascii="黑体" w:eastAsia="黑体" w:cs="黑体" w:hint="eastAsia"/>
          <w:sz w:val="32"/>
          <w:szCs w:val="32"/>
        </w:rPr>
        <w:t>附件</w:t>
      </w:r>
      <w:r w:rsidRPr="00FD18C7">
        <w:rPr>
          <w:rFonts w:ascii="黑体" w:eastAsia="黑体" w:cs="黑体"/>
          <w:sz w:val="32"/>
          <w:szCs w:val="32"/>
        </w:rPr>
        <w:t>9</w:t>
      </w:r>
    </w:p>
    <w:p w:rsidR="00EE32AA" w:rsidRPr="00FD18C7" w:rsidRDefault="00EE32AA">
      <w:pPr>
        <w:rPr>
          <w:rFonts w:ascii="黑体" w:eastAsia="黑体" w:cs="黑体"/>
          <w:sz w:val="32"/>
          <w:szCs w:val="32"/>
        </w:rPr>
      </w:pPr>
    </w:p>
    <w:p w:rsidR="00EE32AA" w:rsidRPr="00FD18C7" w:rsidRDefault="00EE32AA">
      <w:pPr>
        <w:spacing w:line="600" w:lineRule="exact"/>
        <w:jc w:val="center"/>
        <w:rPr>
          <w:rFonts w:ascii="方正小标宋简体" w:eastAsia="方正小标宋简体"/>
          <w:sz w:val="44"/>
          <w:szCs w:val="44"/>
        </w:rPr>
      </w:pPr>
      <w:r w:rsidRPr="00FD18C7">
        <w:rPr>
          <w:rFonts w:ascii="方正小标宋简体" w:eastAsia="方正小标宋简体" w:cs="方正小标宋简体" w:hint="eastAsia"/>
          <w:sz w:val="44"/>
          <w:szCs w:val="44"/>
        </w:rPr>
        <w:t>专业技术人员任期内从事本领域专业技术</w:t>
      </w:r>
    </w:p>
    <w:p w:rsidR="00EE32AA" w:rsidRPr="00FD18C7" w:rsidRDefault="00EE32AA">
      <w:pPr>
        <w:spacing w:line="600" w:lineRule="exact"/>
        <w:jc w:val="center"/>
        <w:rPr>
          <w:rFonts w:ascii="方正小标宋简体" w:eastAsia="方正小标宋简体"/>
          <w:sz w:val="44"/>
          <w:szCs w:val="44"/>
        </w:rPr>
      </w:pPr>
      <w:r w:rsidRPr="00FD18C7">
        <w:rPr>
          <w:rFonts w:ascii="方正小标宋简体" w:eastAsia="方正小标宋简体" w:cs="方正小标宋简体" w:hint="eastAsia"/>
          <w:sz w:val="44"/>
          <w:szCs w:val="44"/>
        </w:rPr>
        <w:t>工作时间记录表</w:t>
      </w:r>
    </w:p>
    <w:p w:rsidR="00EE32AA" w:rsidRPr="00FD18C7" w:rsidRDefault="00EE32AA">
      <w:pPr>
        <w:spacing w:line="560" w:lineRule="exact"/>
        <w:jc w:val="center"/>
        <w:rPr>
          <w:rFonts w:ascii="黑体" w:eastAsia="黑体"/>
          <w:sz w:val="32"/>
          <w:szCs w:val="32"/>
        </w:rPr>
      </w:pPr>
      <w:r w:rsidRPr="00FD18C7">
        <w:rPr>
          <w:rFonts w:ascii="方正小标宋简体" w:eastAsia="方正小标宋简体" w:cs="方正小标宋简体" w:hint="eastAsia"/>
          <w:sz w:val="32"/>
          <w:szCs w:val="32"/>
        </w:rPr>
        <w:t>（式样）</w:t>
      </w:r>
    </w:p>
    <w:tbl>
      <w:tblPr>
        <w:tblW w:w="10166" w:type="dxa"/>
        <w:jc w:val="center"/>
        <w:tblLayout w:type="fixed"/>
        <w:tblCellMar>
          <w:left w:w="0" w:type="dxa"/>
          <w:right w:w="0" w:type="dxa"/>
        </w:tblCellMar>
        <w:tblLook w:val="00A0"/>
      </w:tblPr>
      <w:tblGrid>
        <w:gridCol w:w="825"/>
        <w:gridCol w:w="763"/>
        <w:gridCol w:w="2929"/>
        <w:gridCol w:w="1987"/>
        <w:gridCol w:w="3662"/>
      </w:tblGrid>
      <w:tr w:rsidR="00EE32AA" w:rsidRPr="00FD18C7">
        <w:trPr>
          <w:trHeight w:val="618"/>
          <w:jc w:val="center"/>
        </w:trPr>
        <w:tc>
          <w:tcPr>
            <w:tcW w:w="6504" w:type="dxa"/>
            <w:gridSpan w:val="4"/>
            <w:tcBorders>
              <w:top w:val="nil"/>
              <w:left w:val="nil"/>
              <w:bottom w:val="single" w:sz="4" w:space="0" w:color="auto"/>
              <w:right w:val="nil"/>
            </w:tcBorders>
            <w:tcMar>
              <w:top w:w="15" w:type="dxa"/>
              <w:left w:w="15" w:type="dxa"/>
              <w:right w:w="15" w:type="dxa"/>
            </w:tcMar>
            <w:vAlign w:val="center"/>
          </w:tcPr>
          <w:p w:rsidR="00EE32AA" w:rsidRPr="00FD18C7" w:rsidRDefault="00EE32AA" w:rsidP="00EE32AA">
            <w:pPr>
              <w:spacing w:line="440" w:lineRule="exact"/>
              <w:ind w:firstLineChars="50" w:firstLine="31680"/>
              <w:jc w:val="left"/>
              <w:rPr>
                <w:rFonts w:ascii="仿宋_GB2312" w:eastAsia="仿宋_GB2312"/>
                <w:sz w:val="30"/>
                <w:szCs w:val="30"/>
              </w:rPr>
            </w:pPr>
            <w:r w:rsidRPr="00FD18C7">
              <w:rPr>
                <w:rFonts w:ascii="仿宋_GB2312" w:eastAsia="仿宋_GB2312" w:cs="仿宋_GB2312" w:hint="eastAsia"/>
                <w:sz w:val="30"/>
                <w:szCs w:val="30"/>
              </w:rPr>
              <w:t>单位：广西××医院</w:t>
            </w:r>
          </w:p>
        </w:tc>
        <w:tc>
          <w:tcPr>
            <w:tcW w:w="3662" w:type="dxa"/>
            <w:tcBorders>
              <w:top w:val="nil"/>
              <w:left w:val="nil"/>
              <w:bottom w:val="single" w:sz="4" w:space="0" w:color="auto"/>
              <w:right w:val="nil"/>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sz w:val="30"/>
                <w:szCs w:val="30"/>
              </w:rPr>
              <w:t>2021</w:t>
            </w:r>
            <w:r w:rsidRPr="00FD18C7">
              <w:rPr>
                <w:rFonts w:ascii="仿宋_GB2312" w:eastAsia="仿宋_GB2312" w:cs="仿宋_GB2312" w:hint="eastAsia"/>
                <w:sz w:val="30"/>
                <w:szCs w:val="30"/>
              </w:rPr>
              <w:t>年月日</w:t>
            </w:r>
          </w:p>
        </w:tc>
      </w:tr>
      <w:tr w:rsidR="00EE32AA" w:rsidRPr="00FD18C7">
        <w:trPr>
          <w:trHeight w:val="618"/>
          <w:jc w:val="center"/>
        </w:trPr>
        <w:tc>
          <w:tcPr>
            <w:tcW w:w="825" w:type="dxa"/>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jc w:val="center"/>
              <w:rPr>
                <w:rFonts w:ascii="仿宋_GB2312" w:eastAsia="仿宋_GB2312"/>
                <w:sz w:val="30"/>
                <w:szCs w:val="30"/>
              </w:rPr>
            </w:pPr>
            <w:r w:rsidRPr="00FD18C7">
              <w:rPr>
                <w:rFonts w:ascii="仿宋_GB2312" w:eastAsia="仿宋_GB2312" w:cs="仿宋_GB2312" w:hint="eastAsia"/>
                <w:sz w:val="30"/>
                <w:szCs w:val="30"/>
              </w:rPr>
              <w:t>姓名</w:t>
            </w:r>
          </w:p>
        </w:tc>
        <w:tc>
          <w:tcPr>
            <w:tcW w:w="3691" w:type="dxa"/>
            <w:gridSpan w:val="2"/>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张××</w:t>
            </w:r>
          </w:p>
        </w:tc>
        <w:tc>
          <w:tcPr>
            <w:tcW w:w="1987"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身份证号</w:t>
            </w:r>
          </w:p>
        </w:tc>
        <w:tc>
          <w:tcPr>
            <w:tcW w:w="3662" w:type="dxa"/>
            <w:tcBorders>
              <w:top w:val="nil"/>
              <w:left w:val="nil"/>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cs="仿宋_GB2312"/>
                <w:sz w:val="30"/>
                <w:szCs w:val="30"/>
              </w:rPr>
            </w:pPr>
            <w:r w:rsidRPr="00FD18C7">
              <w:rPr>
                <w:rFonts w:ascii="仿宋_GB2312" w:eastAsia="仿宋_GB2312" w:cs="仿宋_GB2312"/>
                <w:sz w:val="30"/>
                <w:szCs w:val="30"/>
              </w:rPr>
              <w:t>450103000000000000</w:t>
            </w:r>
          </w:p>
        </w:tc>
      </w:tr>
      <w:tr w:rsidR="00EE32AA" w:rsidRPr="00FD18C7">
        <w:trPr>
          <w:trHeigh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现专业技术资格</w:t>
            </w:r>
          </w:p>
        </w:tc>
        <w:tc>
          <w:tcPr>
            <w:tcW w:w="5649" w:type="dxa"/>
            <w:gridSpan w:val="2"/>
            <w:tcBorders>
              <w:top w:val="single" w:sz="4" w:space="0" w:color="auto"/>
              <w:left w:val="nil"/>
              <w:bottom w:val="single" w:sz="4" w:space="0" w:color="auto"/>
              <w:right w:val="single" w:sz="4" w:space="0" w:color="auto"/>
            </w:tcBorders>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副主任医师</w:t>
            </w:r>
          </w:p>
        </w:tc>
      </w:tr>
      <w:tr w:rsidR="00EE32AA" w:rsidRPr="00FD18C7">
        <w:trPr>
          <w:trHeight w:hRule="exact" w:val="75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取得现专业技术资格时间</w:t>
            </w:r>
          </w:p>
        </w:tc>
        <w:tc>
          <w:tcPr>
            <w:tcW w:w="5649" w:type="dxa"/>
            <w:gridSpan w:val="2"/>
            <w:tcBorders>
              <w:top w:val="single" w:sz="4" w:space="0" w:color="auto"/>
              <w:left w:val="nil"/>
              <w:bottom w:val="single" w:sz="4" w:space="0" w:color="auto"/>
              <w:right w:val="single" w:sz="4" w:space="0" w:color="auto"/>
            </w:tcBorders>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sz w:val="30"/>
                <w:szCs w:val="30"/>
              </w:rPr>
              <w:t>2012</w:t>
            </w:r>
            <w:r w:rsidRPr="00FD18C7">
              <w:rPr>
                <w:rFonts w:ascii="仿宋_GB2312" w:eastAsia="仿宋_GB2312" w:cs="仿宋_GB2312" w:hint="eastAsia"/>
                <w:sz w:val="30"/>
                <w:szCs w:val="30"/>
              </w:rPr>
              <w:t>年</w:t>
            </w:r>
            <w:r w:rsidRPr="00FD18C7">
              <w:rPr>
                <w:rFonts w:ascii="仿宋_GB2312" w:eastAsia="仿宋_GB2312" w:cs="仿宋_GB2312"/>
                <w:sz w:val="30"/>
                <w:szCs w:val="30"/>
              </w:rPr>
              <w:t>12</w:t>
            </w:r>
            <w:r w:rsidRPr="00FD18C7">
              <w:rPr>
                <w:rFonts w:ascii="仿宋_GB2312" w:eastAsia="仿宋_GB2312" w:cs="仿宋_GB2312" w:hint="eastAsia"/>
                <w:sz w:val="30"/>
                <w:szCs w:val="30"/>
              </w:rPr>
              <w:t>月</w:t>
            </w: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年份</w:t>
            </w:r>
          </w:p>
        </w:tc>
        <w:tc>
          <w:tcPr>
            <w:tcW w:w="5649" w:type="dxa"/>
            <w:gridSpan w:val="2"/>
            <w:tcBorders>
              <w:top w:val="single" w:sz="4" w:space="0" w:color="auto"/>
              <w:left w:val="nil"/>
              <w:bottom w:val="single" w:sz="4" w:space="0" w:color="auto"/>
              <w:right w:val="single" w:sz="4" w:space="0" w:color="auto"/>
            </w:tcBorders>
          </w:tcPr>
          <w:p w:rsidR="00EE32AA" w:rsidRPr="00FD18C7" w:rsidRDefault="00EE32AA">
            <w:pPr>
              <w:spacing w:line="440" w:lineRule="exact"/>
              <w:jc w:val="center"/>
            </w:pPr>
            <w:r w:rsidRPr="00FD18C7">
              <w:rPr>
                <w:rFonts w:ascii="仿宋_GB2312" w:eastAsia="仿宋_GB2312" w:cs="仿宋_GB2312" w:hint="eastAsia"/>
                <w:sz w:val="30"/>
                <w:szCs w:val="30"/>
              </w:rPr>
              <w:t>从事本领域专业技术工作（周）</w:t>
            </w: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sz w:val="30"/>
                <w:szCs w:val="30"/>
              </w:rPr>
              <w:t>2013</w:t>
            </w:r>
            <w:r w:rsidRPr="00FD18C7">
              <w:rPr>
                <w:rFonts w:ascii="仿宋_GB2312" w:eastAsia="仿宋_GB2312" w:cs="仿宋_GB2312" w:hint="eastAsia"/>
                <w:sz w:val="30"/>
                <w:szCs w:val="30"/>
              </w:rPr>
              <w:t>年</w:t>
            </w:r>
          </w:p>
        </w:tc>
        <w:tc>
          <w:tcPr>
            <w:tcW w:w="5649" w:type="dxa"/>
            <w:gridSpan w:val="2"/>
            <w:tcBorders>
              <w:top w:val="single" w:sz="4" w:space="0" w:color="auto"/>
              <w:left w:val="nil"/>
              <w:bottom w:val="single" w:sz="4" w:space="0" w:color="auto"/>
              <w:right w:val="single" w:sz="4" w:space="0" w:color="auto"/>
            </w:tcBorders>
          </w:tcPr>
          <w:p w:rsidR="00EE32AA" w:rsidRPr="00FD18C7" w:rsidRDefault="00EE32AA">
            <w:pPr>
              <w:jc w:val="center"/>
              <w:rPr>
                <w:rFonts w:ascii="仿宋_GB2312" w:eastAsia="仿宋_GB2312" w:cs="仿宋_GB2312"/>
                <w:sz w:val="30"/>
                <w:szCs w:val="30"/>
              </w:rPr>
            </w:pPr>
            <w:r w:rsidRPr="00FD18C7">
              <w:rPr>
                <w:rFonts w:ascii="仿宋_GB2312" w:eastAsia="仿宋_GB2312" w:cs="仿宋_GB2312"/>
                <w:sz w:val="30"/>
                <w:szCs w:val="30"/>
              </w:rPr>
              <w:t>52</w:t>
            </w: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tcPr>
          <w:p w:rsidR="00EE32AA" w:rsidRPr="00FD18C7" w:rsidRDefault="00EE32AA">
            <w:pPr>
              <w:jc w:val="center"/>
            </w:pPr>
            <w:r w:rsidRPr="00FD18C7">
              <w:rPr>
                <w:rFonts w:ascii="仿宋_GB2312" w:eastAsia="仿宋_GB2312" w:cs="仿宋_GB2312"/>
                <w:sz w:val="30"/>
                <w:szCs w:val="30"/>
              </w:rPr>
              <w:t>2014</w:t>
            </w:r>
            <w:r w:rsidRPr="00FD18C7">
              <w:rPr>
                <w:rFonts w:ascii="仿宋_GB2312" w:eastAsia="仿宋_GB2312" w:cs="仿宋_GB2312" w:hint="eastAsia"/>
                <w:sz w:val="30"/>
                <w:szCs w:val="30"/>
              </w:rPr>
              <w:t>年</w:t>
            </w:r>
          </w:p>
        </w:tc>
        <w:tc>
          <w:tcPr>
            <w:tcW w:w="5649" w:type="dxa"/>
            <w:gridSpan w:val="2"/>
            <w:tcBorders>
              <w:top w:val="single" w:sz="4" w:space="0" w:color="auto"/>
              <w:left w:val="nil"/>
              <w:bottom w:val="single" w:sz="4" w:space="0" w:color="auto"/>
              <w:right w:val="single" w:sz="4" w:space="0" w:color="auto"/>
            </w:tcBorders>
          </w:tcPr>
          <w:p w:rsidR="00EE32AA" w:rsidRPr="00FD18C7" w:rsidRDefault="00EE32AA">
            <w:pPr>
              <w:jc w:val="center"/>
            </w:pPr>
            <w:r w:rsidRPr="00FD18C7">
              <w:rPr>
                <w:rFonts w:ascii="仿宋_GB2312" w:eastAsia="仿宋_GB2312" w:cs="仿宋_GB2312"/>
                <w:sz w:val="30"/>
                <w:szCs w:val="30"/>
              </w:rPr>
              <w:t>52</w:t>
            </w: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tcPr>
          <w:p w:rsidR="00EE32AA" w:rsidRPr="00FD18C7" w:rsidRDefault="00EE32AA">
            <w:pPr>
              <w:jc w:val="center"/>
            </w:pPr>
            <w:r w:rsidRPr="00FD18C7">
              <w:rPr>
                <w:rFonts w:ascii="仿宋_GB2312" w:eastAsia="仿宋_GB2312" w:cs="仿宋_GB2312"/>
                <w:sz w:val="30"/>
                <w:szCs w:val="30"/>
              </w:rPr>
              <w:t>2015</w:t>
            </w:r>
            <w:r w:rsidRPr="00FD18C7">
              <w:rPr>
                <w:rFonts w:ascii="仿宋_GB2312" w:eastAsia="仿宋_GB2312" w:cs="仿宋_GB2312" w:hint="eastAsia"/>
                <w:sz w:val="30"/>
                <w:szCs w:val="30"/>
              </w:rPr>
              <w:t>年</w:t>
            </w:r>
          </w:p>
        </w:tc>
        <w:tc>
          <w:tcPr>
            <w:tcW w:w="5649" w:type="dxa"/>
            <w:gridSpan w:val="2"/>
            <w:tcBorders>
              <w:top w:val="single" w:sz="4" w:space="0" w:color="auto"/>
              <w:left w:val="nil"/>
              <w:bottom w:val="single" w:sz="4" w:space="0" w:color="auto"/>
              <w:right w:val="single" w:sz="4" w:space="0" w:color="auto"/>
            </w:tcBorders>
          </w:tcPr>
          <w:p w:rsidR="00EE32AA" w:rsidRPr="00FD18C7" w:rsidRDefault="00EE32AA">
            <w:pPr>
              <w:jc w:val="center"/>
            </w:pPr>
            <w:r w:rsidRPr="00FD18C7">
              <w:rPr>
                <w:rFonts w:ascii="仿宋_GB2312" w:eastAsia="仿宋_GB2312" w:cs="仿宋_GB2312"/>
                <w:sz w:val="30"/>
                <w:szCs w:val="30"/>
              </w:rPr>
              <w:t>52</w:t>
            </w: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tcPr>
          <w:p w:rsidR="00EE32AA" w:rsidRPr="00FD18C7" w:rsidRDefault="00EE32AA">
            <w:pPr>
              <w:jc w:val="center"/>
            </w:pPr>
            <w:r w:rsidRPr="00FD18C7">
              <w:rPr>
                <w:rFonts w:ascii="仿宋_GB2312" w:eastAsia="仿宋_GB2312" w:cs="仿宋_GB2312"/>
                <w:sz w:val="30"/>
                <w:szCs w:val="30"/>
              </w:rPr>
              <w:t>2016</w:t>
            </w:r>
            <w:r w:rsidRPr="00FD18C7">
              <w:rPr>
                <w:rFonts w:ascii="仿宋_GB2312" w:eastAsia="仿宋_GB2312" w:cs="仿宋_GB2312" w:hint="eastAsia"/>
                <w:sz w:val="30"/>
                <w:szCs w:val="30"/>
              </w:rPr>
              <w:t>年</w:t>
            </w:r>
          </w:p>
        </w:tc>
        <w:tc>
          <w:tcPr>
            <w:tcW w:w="5649" w:type="dxa"/>
            <w:gridSpan w:val="2"/>
            <w:tcBorders>
              <w:top w:val="single" w:sz="4" w:space="0" w:color="auto"/>
              <w:left w:val="nil"/>
              <w:bottom w:val="single" w:sz="4" w:space="0" w:color="auto"/>
              <w:right w:val="single" w:sz="4" w:space="0" w:color="auto"/>
            </w:tcBorders>
          </w:tcPr>
          <w:p w:rsidR="00EE32AA" w:rsidRPr="00FD18C7" w:rsidRDefault="00EE32AA">
            <w:pPr>
              <w:jc w:val="center"/>
            </w:pPr>
            <w:r w:rsidRPr="00FD18C7">
              <w:rPr>
                <w:rFonts w:ascii="仿宋_GB2312" w:eastAsia="仿宋_GB2312" w:cs="仿宋_GB2312"/>
                <w:sz w:val="30"/>
                <w:szCs w:val="30"/>
              </w:rPr>
              <w:t>52</w:t>
            </w: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tcPr>
          <w:p w:rsidR="00EE32AA" w:rsidRPr="00FD18C7" w:rsidRDefault="00EE32AA">
            <w:pPr>
              <w:jc w:val="center"/>
            </w:pPr>
            <w:r w:rsidRPr="00FD18C7">
              <w:rPr>
                <w:rFonts w:ascii="仿宋_GB2312" w:eastAsia="仿宋_GB2312" w:cs="仿宋_GB2312"/>
                <w:sz w:val="30"/>
                <w:szCs w:val="30"/>
              </w:rPr>
              <w:t>2017</w:t>
            </w:r>
            <w:r w:rsidRPr="00FD18C7">
              <w:rPr>
                <w:rFonts w:ascii="仿宋_GB2312" w:eastAsia="仿宋_GB2312" w:cs="仿宋_GB2312" w:hint="eastAsia"/>
                <w:sz w:val="30"/>
                <w:szCs w:val="30"/>
              </w:rPr>
              <w:t>年</w:t>
            </w:r>
          </w:p>
        </w:tc>
        <w:tc>
          <w:tcPr>
            <w:tcW w:w="5649" w:type="dxa"/>
            <w:gridSpan w:val="2"/>
            <w:tcBorders>
              <w:top w:val="single" w:sz="4" w:space="0" w:color="auto"/>
              <w:left w:val="nil"/>
              <w:bottom w:val="single" w:sz="4" w:space="0" w:color="auto"/>
              <w:right w:val="single" w:sz="4" w:space="0" w:color="auto"/>
            </w:tcBorders>
          </w:tcPr>
          <w:p w:rsidR="00EE32AA" w:rsidRPr="00FD18C7" w:rsidRDefault="00EE32AA">
            <w:pPr>
              <w:jc w:val="center"/>
            </w:pPr>
            <w:r w:rsidRPr="00FD18C7">
              <w:rPr>
                <w:rFonts w:ascii="仿宋_GB2312" w:eastAsia="仿宋_GB2312" w:cs="仿宋_GB2312"/>
                <w:sz w:val="30"/>
                <w:szCs w:val="30"/>
              </w:rPr>
              <w:t>52</w:t>
            </w: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tcPr>
          <w:p w:rsidR="00EE32AA" w:rsidRPr="00FD18C7" w:rsidRDefault="00EE32AA">
            <w:pPr>
              <w:jc w:val="center"/>
            </w:pPr>
            <w:r w:rsidRPr="00FD18C7">
              <w:rPr>
                <w:rFonts w:ascii="仿宋_GB2312" w:eastAsia="仿宋_GB2312" w:cs="仿宋_GB2312"/>
                <w:sz w:val="30"/>
                <w:szCs w:val="30"/>
              </w:rPr>
              <w:t>2018</w:t>
            </w:r>
            <w:r w:rsidRPr="00FD18C7">
              <w:rPr>
                <w:rFonts w:ascii="仿宋_GB2312" w:eastAsia="仿宋_GB2312" w:cs="仿宋_GB2312" w:hint="eastAsia"/>
                <w:sz w:val="30"/>
                <w:szCs w:val="30"/>
              </w:rPr>
              <w:t>年</w:t>
            </w:r>
          </w:p>
        </w:tc>
        <w:tc>
          <w:tcPr>
            <w:tcW w:w="5649" w:type="dxa"/>
            <w:gridSpan w:val="2"/>
            <w:tcBorders>
              <w:top w:val="single" w:sz="4" w:space="0" w:color="auto"/>
              <w:left w:val="nil"/>
              <w:bottom w:val="single" w:sz="4" w:space="0" w:color="auto"/>
              <w:right w:val="single" w:sz="4" w:space="0" w:color="auto"/>
            </w:tcBorders>
          </w:tcPr>
          <w:p w:rsidR="00EE32AA" w:rsidRPr="00FD18C7" w:rsidRDefault="00EE32AA">
            <w:pPr>
              <w:jc w:val="center"/>
            </w:pPr>
            <w:r w:rsidRPr="00FD18C7">
              <w:rPr>
                <w:rFonts w:ascii="仿宋_GB2312" w:eastAsia="仿宋_GB2312" w:cs="仿宋_GB2312"/>
                <w:sz w:val="30"/>
                <w:szCs w:val="30"/>
              </w:rPr>
              <w:t>52</w:t>
            </w: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tcPr>
          <w:p w:rsidR="00EE32AA" w:rsidRPr="00FD18C7" w:rsidRDefault="00EE32AA">
            <w:pPr>
              <w:jc w:val="center"/>
            </w:pPr>
            <w:r w:rsidRPr="00FD18C7">
              <w:rPr>
                <w:rFonts w:ascii="仿宋_GB2312" w:eastAsia="仿宋_GB2312" w:cs="仿宋_GB2312"/>
                <w:sz w:val="30"/>
                <w:szCs w:val="30"/>
              </w:rPr>
              <w:t>2019</w:t>
            </w:r>
            <w:r w:rsidRPr="00FD18C7">
              <w:rPr>
                <w:rFonts w:ascii="仿宋_GB2312" w:eastAsia="仿宋_GB2312" w:cs="仿宋_GB2312" w:hint="eastAsia"/>
                <w:sz w:val="30"/>
                <w:szCs w:val="30"/>
              </w:rPr>
              <w:t>年</w:t>
            </w:r>
          </w:p>
        </w:tc>
        <w:tc>
          <w:tcPr>
            <w:tcW w:w="5649" w:type="dxa"/>
            <w:gridSpan w:val="2"/>
            <w:tcBorders>
              <w:top w:val="single" w:sz="4" w:space="0" w:color="auto"/>
              <w:left w:val="nil"/>
              <w:bottom w:val="single" w:sz="4" w:space="0" w:color="auto"/>
              <w:right w:val="single" w:sz="4" w:space="0" w:color="auto"/>
            </w:tcBorders>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sz w:val="30"/>
                <w:szCs w:val="30"/>
              </w:rPr>
              <w:t>19</w:t>
            </w:r>
            <w:r w:rsidRPr="00FD18C7">
              <w:rPr>
                <w:rFonts w:ascii="仿宋_GB2312" w:eastAsia="仿宋_GB2312" w:cs="仿宋_GB2312" w:hint="eastAsia"/>
                <w:sz w:val="30"/>
                <w:szCs w:val="30"/>
              </w:rPr>
              <w:t xml:space="preserve">　</w:t>
            </w: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tcPr>
          <w:p w:rsidR="00EE32AA" w:rsidRPr="00FD18C7" w:rsidRDefault="00EE32AA">
            <w:pPr>
              <w:jc w:val="center"/>
            </w:pPr>
            <w:r w:rsidRPr="00FD18C7">
              <w:rPr>
                <w:rFonts w:ascii="仿宋_GB2312" w:eastAsia="仿宋_GB2312" w:cs="仿宋_GB2312"/>
                <w:sz w:val="30"/>
                <w:szCs w:val="30"/>
              </w:rPr>
              <w:t>2020</w:t>
            </w:r>
            <w:r w:rsidRPr="00FD18C7">
              <w:rPr>
                <w:rFonts w:ascii="仿宋_GB2312" w:eastAsia="仿宋_GB2312" w:cs="仿宋_GB2312" w:hint="eastAsia"/>
                <w:sz w:val="30"/>
                <w:szCs w:val="30"/>
              </w:rPr>
              <w:t>年</w:t>
            </w:r>
          </w:p>
        </w:tc>
        <w:tc>
          <w:tcPr>
            <w:tcW w:w="5649" w:type="dxa"/>
            <w:gridSpan w:val="2"/>
            <w:tcBorders>
              <w:top w:val="single" w:sz="4" w:space="0" w:color="auto"/>
              <w:left w:val="nil"/>
              <w:bottom w:val="single" w:sz="4" w:space="0" w:color="auto"/>
              <w:right w:val="single" w:sz="4" w:space="0" w:color="auto"/>
            </w:tcBorders>
            <w:vAlign w:val="center"/>
          </w:tcPr>
          <w:p w:rsidR="00EE32AA" w:rsidRPr="00FD18C7" w:rsidRDefault="00EE32AA">
            <w:pPr>
              <w:spacing w:line="440" w:lineRule="exact"/>
              <w:jc w:val="center"/>
              <w:rPr>
                <w:rFonts w:ascii="仿宋_GB2312" w:eastAsia="仿宋_GB2312" w:cs="仿宋_GB2312"/>
                <w:sz w:val="30"/>
                <w:szCs w:val="30"/>
              </w:rPr>
            </w:pPr>
            <w:r w:rsidRPr="00FD18C7">
              <w:rPr>
                <w:rFonts w:ascii="仿宋_GB2312" w:eastAsia="仿宋_GB2312" w:cs="仿宋_GB2312"/>
                <w:sz w:val="30"/>
                <w:szCs w:val="30"/>
              </w:rPr>
              <w:t>15</w:t>
            </w: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vAlign w:val="center"/>
          </w:tcPr>
          <w:p w:rsidR="00EE32AA" w:rsidRPr="00FD18C7" w:rsidRDefault="00EE32AA">
            <w:pPr>
              <w:jc w:val="center"/>
              <w:rPr>
                <w:sz w:val="22"/>
                <w:szCs w:val="22"/>
              </w:rPr>
            </w:pPr>
            <w:r w:rsidRPr="00FD18C7">
              <w:rPr>
                <w:rFonts w:cs="宋体" w:hint="eastAsia"/>
                <w:sz w:val="22"/>
                <w:szCs w:val="22"/>
              </w:rPr>
              <w:t xml:space="preserve">　</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5649" w:type="dxa"/>
            <w:gridSpan w:val="2"/>
            <w:tcBorders>
              <w:top w:val="single" w:sz="4" w:space="0" w:color="auto"/>
              <w:left w:val="nil"/>
              <w:bottom w:val="single" w:sz="4" w:space="0" w:color="auto"/>
              <w:right w:val="single" w:sz="4" w:space="0" w:color="auto"/>
            </w:tcBorders>
            <w:vAlign w:val="center"/>
          </w:tcPr>
          <w:p w:rsidR="00EE32AA" w:rsidRPr="00FD18C7" w:rsidRDefault="00EE32AA">
            <w:pPr>
              <w:spacing w:line="440" w:lineRule="exact"/>
              <w:jc w:val="center"/>
              <w:rPr>
                <w:rFonts w:ascii="仿宋_GB2312" w:eastAsia="仿宋_GB2312"/>
                <w:sz w:val="30"/>
                <w:szCs w:val="30"/>
              </w:rPr>
            </w:pPr>
          </w:p>
        </w:tc>
      </w:tr>
      <w:tr w:rsidR="00EE32AA" w:rsidRPr="00FD18C7">
        <w:trPr>
          <w:trHeight w:hRule="exact" w:val="526"/>
          <w:jc w:val="center"/>
        </w:trPr>
        <w:tc>
          <w:tcPr>
            <w:tcW w:w="4517" w:type="dxa"/>
            <w:gridSpan w:val="3"/>
            <w:tcBorders>
              <w:top w:val="nil"/>
              <w:left w:val="single" w:sz="4" w:space="0" w:color="auto"/>
              <w:bottom w:val="single" w:sz="4" w:space="0" w:color="auto"/>
              <w:right w:val="single" w:sz="4" w:space="0" w:color="000000"/>
            </w:tcBorders>
            <w:tcMar>
              <w:top w:w="15" w:type="dxa"/>
              <w:left w:w="15" w:type="dxa"/>
              <w:right w:w="15" w:type="dxa"/>
            </w:tcMar>
            <w:vAlign w:val="center"/>
          </w:tcPr>
          <w:p w:rsidR="00EE32AA" w:rsidRPr="00FD18C7" w:rsidRDefault="00EE32AA">
            <w:pPr>
              <w:jc w:val="center"/>
              <w:rPr>
                <w:rFonts w:ascii="仿宋_GB2312" w:eastAsia="仿宋_GB2312"/>
                <w:sz w:val="28"/>
                <w:szCs w:val="28"/>
              </w:rPr>
            </w:pPr>
            <w:r w:rsidRPr="00FD18C7">
              <w:rPr>
                <w:rFonts w:cs="宋体" w:hint="eastAsia"/>
                <w:sz w:val="22"/>
                <w:szCs w:val="22"/>
              </w:rPr>
              <w:t xml:space="preserve">　</w:t>
            </w:r>
            <w:r w:rsidRPr="00FD18C7">
              <w:rPr>
                <w:rFonts w:ascii="仿宋_GB2312" w:eastAsia="仿宋_GB2312" w:cs="仿宋_GB2312" w:hint="eastAsia"/>
                <w:sz w:val="28"/>
                <w:szCs w:val="28"/>
              </w:rPr>
              <w:t>累计</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 xml:space="preserve">　</w:t>
            </w:r>
          </w:p>
        </w:tc>
        <w:tc>
          <w:tcPr>
            <w:tcW w:w="5649" w:type="dxa"/>
            <w:gridSpan w:val="2"/>
            <w:tcBorders>
              <w:top w:val="single" w:sz="4" w:space="0" w:color="auto"/>
              <w:left w:val="nil"/>
              <w:bottom w:val="single" w:sz="4" w:space="0" w:color="auto"/>
              <w:right w:val="single" w:sz="4" w:space="0" w:color="auto"/>
            </w:tcBorders>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sz w:val="30"/>
                <w:szCs w:val="30"/>
              </w:rPr>
              <w:t>346</w:t>
            </w:r>
            <w:r w:rsidRPr="00FD18C7">
              <w:rPr>
                <w:rFonts w:ascii="仿宋_GB2312" w:eastAsia="仿宋_GB2312" w:cs="仿宋_GB2312" w:hint="eastAsia"/>
                <w:sz w:val="30"/>
                <w:szCs w:val="30"/>
              </w:rPr>
              <w:t xml:space="preserve">　</w:t>
            </w:r>
          </w:p>
        </w:tc>
      </w:tr>
      <w:tr w:rsidR="00EE32AA" w:rsidRPr="00FD18C7">
        <w:trPr>
          <w:trHeight w:val="2016"/>
          <w:jc w:val="center"/>
        </w:trPr>
        <w:tc>
          <w:tcPr>
            <w:tcW w:w="1588" w:type="dxa"/>
            <w:gridSpan w:val="2"/>
            <w:tcBorders>
              <w:top w:val="nil"/>
              <w:left w:val="single" w:sz="4" w:space="0" w:color="auto"/>
              <w:bottom w:val="single" w:sz="4" w:space="0" w:color="auto"/>
              <w:right w:val="single" w:sz="4" w:space="0" w:color="auto"/>
            </w:tcBorders>
            <w:tcMar>
              <w:top w:w="15" w:type="dxa"/>
              <w:left w:w="15" w:type="dxa"/>
              <w:right w:w="15" w:type="dxa"/>
            </w:tcMar>
            <w:vAlign w:val="center"/>
          </w:tcPr>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所在单位</w:t>
            </w:r>
          </w:p>
          <w:p w:rsidR="00EE32AA" w:rsidRPr="00FD18C7" w:rsidRDefault="00EE32AA">
            <w:pPr>
              <w:spacing w:line="440" w:lineRule="exact"/>
              <w:jc w:val="center"/>
              <w:rPr>
                <w:rFonts w:ascii="仿宋_GB2312" w:eastAsia="仿宋_GB2312"/>
                <w:sz w:val="30"/>
                <w:szCs w:val="30"/>
              </w:rPr>
            </w:pPr>
            <w:r w:rsidRPr="00FD18C7">
              <w:rPr>
                <w:rFonts w:ascii="仿宋_GB2312" w:eastAsia="仿宋_GB2312" w:cs="仿宋_GB2312" w:hint="eastAsia"/>
                <w:sz w:val="30"/>
                <w:szCs w:val="30"/>
              </w:rPr>
              <w:t>核实意见</w:t>
            </w:r>
          </w:p>
        </w:tc>
        <w:tc>
          <w:tcPr>
            <w:tcW w:w="8578" w:type="dxa"/>
            <w:gridSpan w:val="3"/>
            <w:tcBorders>
              <w:top w:val="single" w:sz="4" w:space="0" w:color="auto"/>
              <w:left w:val="single" w:sz="4" w:space="0" w:color="auto"/>
              <w:bottom w:val="single" w:sz="4" w:space="0" w:color="auto"/>
              <w:right w:val="single" w:sz="4" w:space="0" w:color="000000"/>
            </w:tcBorders>
          </w:tcPr>
          <w:p w:rsidR="00EE32AA" w:rsidRPr="00FD18C7" w:rsidRDefault="00EE32AA" w:rsidP="00EE32AA">
            <w:pPr>
              <w:spacing w:line="440" w:lineRule="exact"/>
              <w:ind w:firstLineChars="300" w:firstLine="31680"/>
              <w:rPr>
                <w:rFonts w:ascii="仿宋_GB2312" w:eastAsia="仿宋_GB2312"/>
                <w:sz w:val="30"/>
                <w:szCs w:val="30"/>
              </w:rPr>
            </w:pPr>
          </w:p>
          <w:p w:rsidR="00EE32AA" w:rsidRPr="00FD18C7" w:rsidRDefault="00EE32AA" w:rsidP="00EE32AA">
            <w:pPr>
              <w:spacing w:line="440" w:lineRule="exact"/>
              <w:ind w:firstLineChars="100" w:firstLine="31680"/>
              <w:rPr>
                <w:rFonts w:ascii="仿宋_GB2312" w:eastAsia="仿宋_GB2312"/>
                <w:sz w:val="30"/>
                <w:szCs w:val="30"/>
              </w:rPr>
            </w:pPr>
            <w:r w:rsidRPr="00FD18C7">
              <w:rPr>
                <w:rFonts w:ascii="仿宋_GB2312" w:eastAsia="仿宋_GB2312" w:cs="仿宋_GB2312" w:hint="eastAsia"/>
                <w:sz w:val="30"/>
                <w:szCs w:val="30"/>
              </w:rPr>
              <w:t>所在科室或人事部门负责人：</w:t>
            </w:r>
          </w:p>
          <w:p w:rsidR="00EE32AA" w:rsidRPr="00FD18C7" w:rsidRDefault="00EE32AA" w:rsidP="00EE32AA">
            <w:pPr>
              <w:spacing w:line="440" w:lineRule="exact"/>
              <w:ind w:firstLineChars="100" w:firstLine="31680"/>
              <w:rPr>
                <w:rFonts w:ascii="仿宋_GB2312" w:eastAsia="仿宋_GB2312"/>
                <w:sz w:val="30"/>
                <w:szCs w:val="30"/>
              </w:rPr>
            </w:pPr>
          </w:p>
          <w:p w:rsidR="00EE32AA" w:rsidRPr="00FD18C7" w:rsidRDefault="00EE32AA">
            <w:pPr>
              <w:spacing w:line="440" w:lineRule="exact"/>
              <w:rPr>
                <w:rFonts w:ascii="仿宋_GB2312" w:eastAsia="仿宋_GB2312"/>
                <w:sz w:val="30"/>
                <w:szCs w:val="30"/>
              </w:rPr>
            </w:pPr>
            <w:r w:rsidRPr="00FD18C7">
              <w:rPr>
                <w:rFonts w:ascii="仿宋_GB2312" w:eastAsia="仿宋_GB2312" w:cs="仿宋_GB2312" w:hint="eastAsia"/>
                <w:sz w:val="30"/>
                <w:szCs w:val="30"/>
              </w:rPr>
              <w:t>年月日</w:t>
            </w:r>
          </w:p>
        </w:tc>
      </w:tr>
    </w:tbl>
    <w:p w:rsidR="00EE32AA" w:rsidRDefault="00EE32AA" w:rsidP="00EE32AA">
      <w:pPr>
        <w:spacing w:line="560" w:lineRule="exact"/>
        <w:ind w:firstLineChars="200" w:firstLine="31680"/>
        <w:rPr>
          <w:rFonts w:ascii="仿宋_GB2312" w:eastAsia="仿宋_GB2312" w:hAnsi="仿宋_GB2312"/>
          <w:sz w:val="32"/>
          <w:szCs w:val="32"/>
        </w:rPr>
        <w:sectPr w:rsidR="00EE32AA" w:rsidSect="002C5AE6">
          <w:pgSz w:w="11906" w:h="16838"/>
          <w:pgMar w:top="1531" w:right="1361" w:bottom="1531" w:left="1304" w:header="851" w:footer="1009" w:gutter="0"/>
          <w:pgNumType w:fmt="numberInDash"/>
          <w:cols w:space="425"/>
          <w:docGrid w:type="linesAndChars" w:linePitch="312"/>
        </w:sectPr>
      </w:pPr>
    </w:p>
    <w:p w:rsidR="00EE32AA" w:rsidRPr="00FD18C7" w:rsidRDefault="00EE32AA" w:rsidP="002306A2">
      <w:pPr>
        <w:spacing w:line="580" w:lineRule="exact"/>
        <w:jc w:val="left"/>
        <w:rPr>
          <w:rFonts w:ascii="黑体" w:eastAsia="黑体" w:cs="黑体"/>
          <w:sz w:val="32"/>
          <w:szCs w:val="32"/>
        </w:rPr>
      </w:pPr>
      <w:r w:rsidRPr="00FD18C7">
        <w:rPr>
          <w:rFonts w:ascii="黑体" w:eastAsia="黑体" w:cs="黑体" w:hint="eastAsia"/>
          <w:sz w:val="32"/>
          <w:szCs w:val="32"/>
        </w:rPr>
        <w:t>附件</w:t>
      </w:r>
      <w:r w:rsidRPr="00FD18C7">
        <w:rPr>
          <w:rFonts w:ascii="黑体" w:eastAsia="黑体" w:cs="黑体"/>
          <w:sz w:val="32"/>
          <w:szCs w:val="32"/>
        </w:rPr>
        <w:t>10</w:t>
      </w:r>
    </w:p>
    <w:p w:rsidR="00EE32AA" w:rsidRPr="00FD18C7" w:rsidRDefault="00EE32AA" w:rsidP="002306A2">
      <w:pPr>
        <w:spacing w:line="580" w:lineRule="exact"/>
        <w:jc w:val="left"/>
        <w:rPr>
          <w:rFonts w:ascii="黑体" w:eastAsia="黑体" w:cs="黑体"/>
          <w:sz w:val="32"/>
          <w:szCs w:val="32"/>
        </w:rPr>
      </w:pPr>
    </w:p>
    <w:p w:rsidR="00EE32AA" w:rsidRPr="00FD18C7" w:rsidRDefault="00EE32AA" w:rsidP="002306A2">
      <w:pPr>
        <w:spacing w:line="580" w:lineRule="exact"/>
        <w:jc w:val="center"/>
        <w:rPr>
          <w:rFonts w:ascii="方正小标宋简体" w:eastAsia="方正小标宋简体" w:hAnsi="方正小标宋简体"/>
          <w:sz w:val="44"/>
          <w:szCs w:val="44"/>
        </w:rPr>
      </w:pPr>
      <w:r w:rsidRPr="00FD18C7">
        <w:rPr>
          <w:rFonts w:ascii="方正小标宋简体" w:eastAsia="方正小标宋简体" w:hAnsi="方正小标宋简体" w:cs="方正小标宋简体" w:hint="eastAsia"/>
          <w:sz w:val="44"/>
          <w:szCs w:val="44"/>
        </w:rPr>
        <w:t>广西继续医学教育学分管理规定</w:t>
      </w:r>
    </w:p>
    <w:p w:rsidR="00EE32AA" w:rsidRPr="00FD18C7" w:rsidRDefault="00EE32AA" w:rsidP="002306A2">
      <w:pPr>
        <w:spacing w:line="580" w:lineRule="exact"/>
        <w:jc w:val="center"/>
        <w:rPr>
          <w:rFonts w:ascii="仿宋_GB2312" w:eastAsia="仿宋_GB2312" w:hAnsi="仿宋_GB2312"/>
          <w:sz w:val="32"/>
          <w:szCs w:val="32"/>
        </w:rPr>
      </w:pP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一、学分要求</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继续医学教育实行学分制，要求继续医学教育对象每年参加继续医学教育活动。</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（一）</w:t>
      </w:r>
      <w:r w:rsidRPr="00FD18C7">
        <w:rPr>
          <w:rFonts w:ascii="仿宋_GB2312" w:eastAsia="仿宋_GB2312" w:hAnsi="仿宋_GB2312" w:cs="仿宋_GB2312" w:hint="eastAsia"/>
          <w:kern w:val="0"/>
          <w:sz w:val="32"/>
          <w:szCs w:val="32"/>
        </w:rPr>
        <w:t>县级以上医疗卫生机构医务人员</w:t>
      </w:r>
      <w:r w:rsidRPr="00FD18C7">
        <w:rPr>
          <w:rFonts w:ascii="仿宋_GB2312" w:eastAsia="仿宋_GB2312" w:hAnsi="仿宋_GB2312" w:cs="仿宋_GB2312" w:hint="eastAsia"/>
          <w:sz w:val="32"/>
          <w:szCs w:val="32"/>
        </w:rPr>
        <w:t>每年达标标准为</w:t>
      </w:r>
      <w:r w:rsidRPr="00FD18C7">
        <w:rPr>
          <w:rFonts w:ascii="仿宋_GB2312" w:eastAsia="仿宋_GB2312" w:hAnsi="仿宋_GB2312" w:cs="仿宋_GB2312"/>
          <w:sz w:val="32"/>
          <w:szCs w:val="32"/>
        </w:rPr>
        <w:t>25</w:t>
      </w:r>
      <w:r w:rsidRPr="00FD18C7">
        <w:rPr>
          <w:rFonts w:ascii="仿宋_GB2312" w:eastAsia="仿宋_GB2312" w:hAnsi="仿宋_GB2312" w:cs="仿宋_GB2312" w:hint="eastAsia"/>
          <w:sz w:val="32"/>
          <w:szCs w:val="32"/>
        </w:rPr>
        <w:t>分，当年内的</w:t>
      </w:r>
      <w:r w:rsidRPr="00FD18C7">
        <w:rPr>
          <w:rFonts w:ascii="仿宋_GB2312" w:eastAsia="仿宋_GB2312" w:hAnsi="仿宋_GB2312" w:cs="仿宋_GB2312"/>
          <w:sz w:val="32"/>
          <w:szCs w:val="32"/>
        </w:rPr>
        <w:t>I</w:t>
      </w:r>
      <w:r w:rsidRPr="00FD18C7">
        <w:rPr>
          <w:rFonts w:ascii="仿宋_GB2312" w:eastAsia="仿宋_GB2312" w:hAnsi="仿宋_GB2312" w:cs="仿宋_GB2312" w:hint="eastAsia"/>
          <w:sz w:val="32"/>
          <w:szCs w:val="32"/>
        </w:rPr>
        <w:t>类跟</w:t>
      </w:r>
      <w:r w:rsidRPr="00FD18C7">
        <w:rPr>
          <w:rFonts w:ascii="仿宋_GB2312" w:eastAsia="仿宋_GB2312" w:hAnsi="仿宋_GB2312" w:cs="仿宋_GB2312"/>
          <w:sz w:val="32"/>
          <w:szCs w:val="32"/>
        </w:rPr>
        <w:t>II</w:t>
      </w:r>
      <w:r w:rsidRPr="00FD18C7">
        <w:rPr>
          <w:rFonts w:ascii="仿宋_GB2312" w:eastAsia="仿宋_GB2312" w:hAnsi="仿宋_GB2312" w:cs="仿宋_GB2312" w:hint="eastAsia"/>
          <w:sz w:val="32"/>
          <w:szCs w:val="32"/>
        </w:rPr>
        <w:t>类学分可以相互补充，补充比例不得超过该类别学分的</w:t>
      </w:r>
      <w:r w:rsidRPr="00FD18C7">
        <w:rPr>
          <w:rFonts w:ascii="仿宋_GB2312" w:eastAsia="仿宋_GB2312" w:hAnsi="仿宋_GB2312" w:cs="仿宋_GB2312"/>
          <w:sz w:val="32"/>
          <w:szCs w:val="32"/>
        </w:rPr>
        <w:t>50%</w:t>
      </w:r>
      <w:r w:rsidRPr="00FD18C7">
        <w:rPr>
          <w:rFonts w:ascii="仿宋_GB2312" w:eastAsia="仿宋_GB2312" w:hAnsi="仿宋_GB2312" w:cs="仿宋_GB2312" w:hint="eastAsia"/>
          <w:sz w:val="32"/>
          <w:szCs w:val="32"/>
        </w:rPr>
        <w:t>。其中一类不低于</w:t>
      </w:r>
      <w:r w:rsidRPr="00FD18C7">
        <w:rPr>
          <w:rFonts w:ascii="仿宋_GB2312" w:eastAsia="仿宋_GB2312" w:hAnsi="仿宋_GB2312" w:cs="仿宋_GB2312"/>
          <w:sz w:val="32"/>
          <w:szCs w:val="32"/>
        </w:rPr>
        <w:t>2.5</w:t>
      </w:r>
      <w:r w:rsidRPr="00FD18C7">
        <w:rPr>
          <w:rFonts w:ascii="仿宋_GB2312" w:eastAsia="仿宋_GB2312" w:hAnsi="仿宋_GB2312" w:cs="仿宋_GB2312" w:hint="eastAsia"/>
          <w:sz w:val="32"/>
          <w:szCs w:val="32"/>
        </w:rPr>
        <w:t>分，</w:t>
      </w:r>
      <w:r w:rsidRPr="00FD18C7">
        <w:rPr>
          <w:rFonts w:ascii="仿宋_GB2312" w:eastAsia="仿宋_GB2312" w:hAnsi="仿宋_GB2312" w:cs="仿宋_GB2312"/>
          <w:sz w:val="32"/>
          <w:szCs w:val="32"/>
        </w:rPr>
        <w:t>II</w:t>
      </w:r>
      <w:r w:rsidRPr="00FD18C7">
        <w:rPr>
          <w:rFonts w:ascii="仿宋_GB2312" w:eastAsia="仿宋_GB2312" w:hAnsi="仿宋_GB2312" w:cs="仿宋_GB2312" w:hint="eastAsia"/>
          <w:sz w:val="32"/>
          <w:szCs w:val="32"/>
        </w:rPr>
        <w:t>类不低于</w:t>
      </w:r>
      <w:r w:rsidRPr="00FD18C7">
        <w:rPr>
          <w:rFonts w:ascii="仿宋_GB2312" w:eastAsia="仿宋_GB2312" w:hAnsi="仿宋_GB2312" w:cs="仿宋_GB2312"/>
          <w:sz w:val="32"/>
          <w:szCs w:val="32"/>
        </w:rPr>
        <w:t>7.5</w:t>
      </w:r>
      <w:r w:rsidRPr="00FD18C7">
        <w:rPr>
          <w:rFonts w:ascii="仿宋_GB2312" w:eastAsia="仿宋_GB2312" w:hAnsi="仿宋_GB2312" w:cs="仿宋_GB2312" w:hint="eastAsia"/>
          <w:sz w:val="32"/>
          <w:szCs w:val="32"/>
        </w:rPr>
        <w:t>分，总分不低于</w:t>
      </w:r>
      <w:r w:rsidRPr="00FD18C7">
        <w:rPr>
          <w:rFonts w:ascii="仿宋_GB2312" w:eastAsia="仿宋_GB2312" w:hAnsi="仿宋_GB2312" w:cs="仿宋_GB2312"/>
          <w:sz w:val="32"/>
          <w:szCs w:val="32"/>
        </w:rPr>
        <w:t>25</w:t>
      </w:r>
      <w:r w:rsidRPr="00FD18C7">
        <w:rPr>
          <w:rFonts w:ascii="仿宋_GB2312" w:eastAsia="仿宋_GB2312" w:hAnsi="仿宋_GB2312" w:cs="仿宋_GB2312" w:hint="eastAsia"/>
          <w:sz w:val="32"/>
          <w:szCs w:val="32"/>
        </w:rPr>
        <w:t>分。五年内通过参加国家级继续医学教育项目获得的学分数不得低于</w:t>
      </w:r>
      <w:r w:rsidRPr="00FD18C7">
        <w:rPr>
          <w:rFonts w:ascii="仿宋_GB2312" w:eastAsia="仿宋_GB2312" w:hAnsi="仿宋_GB2312" w:cs="仿宋_GB2312"/>
          <w:sz w:val="32"/>
          <w:szCs w:val="32"/>
        </w:rPr>
        <w:t>10</w:t>
      </w:r>
      <w:r w:rsidRPr="00FD18C7">
        <w:rPr>
          <w:rFonts w:ascii="仿宋_GB2312" w:eastAsia="仿宋_GB2312" w:hAnsi="仿宋_GB2312" w:cs="仿宋_GB2312" w:hint="eastAsia"/>
          <w:sz w:val="32"/>
          <w:szCs w:val="32"/>
        </w:rPr>
        <w:t>学分。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（二）</w:t>
      </w:r>
      <w:r w:rsidRPr="00FD18C7">
        <w:rPr>
          <w:rFonts w:ascii="仿宋_GB2312" w:eastAsia="仿宋_GB2312" w:hAnsi="仿宋_GB2312" w:cs="仿宋_GB2312" w:hint="eastAsia"/>
          <w:kern w:val="0"/>
          <w:sz w:val="32"/>
          <w:szCs w:val="32"/>
        </w:rPr>
        <w:t>县级及县级以下医疗卫生机构医务人员</w:t>
      </w:r>
      <w:r w:rsidRPr="00FD18C7">
        <w:rPr>
          <w:rFonts w:ascii="仿宋_GB2312" w:eastAsia="仿宋_GB2312" w:hAnsi="仿宋_GB2312" w:cs="仿宋_GB2312" w:hint="eastAsia"/>
          <w:sz w:val="32"/>
          <w:szCs w:val="32"/>
        </w:rPr>
        <w:t>每年达标标准为</w:t>
      </w:r>
      <w:r w:rsidRPr="00FD18C7">
        <w:rPr>
          <w:rFonts w:ascii="仿宋_GB2312" w:eastAsia="仿宋_GB2312" w:hAnsi="仿宋_GB2312" w:cs="仿宋_GB2312"/>
          <w:sz w:val="32"/>
          <w:szCs w:val="32"/>
        </w:rPr>
        <w:t>20</w:t>
      </w:r>
      <w:r w:rsidRPr="00FD18C7">
        <w:rPr>
          <w:rFonts w:ascii="仿宋_GB2312" w:eastAsia="仿宋_GB2312" w:hAnsi="仿宋_GB2312" w:cs="仿宋_GB2312" w:hint="eastAsia"/>
          <w:sz w:val="32"/>
          <w:szCs w:val="32"/>
        </w:rPr>
        <w:t>分，取消县级及</w:t>
      </w:r>
      <w:r w:rsidRPr="00FD18C7">
        <w:rPr>
          <w:rFonts w:ascii="仿宋_GB2312" w:eastAsia="仿宋_GB2312" w:hAnsi="仿宋_GB2312" w:cs="仿宋_GB2312" w:hint="eastAsia"/>
          <w:kern w:val="0"/>
          <w:sz w:val="32"/>
          <w:szCs w:val="32"/>
        </w:rPr>
        <w:t>县级</w:t>
      </w:r>
      <w:r w:rsidRPr="00FD18C7">
        <w:rPr>
          <w:rFonts w:ascii="仿宋_GB2312" w:eastAsia="仿宋_GB2312" w:hAnsi="仿宋_GB2312" w:cs="仿宋_GB2312" w:hint="eastAsia"/>
          <w:sz w:val="32"/>
          <w:szCs w:val="32"/>
        </w:rPr>
        <w:t>以下医疗卫生机构医务人员</w:t>
      </w:r>
      <w:r w:rsidRPr="00FD18C7">
        <w:rPr>
          <w:rFonts w:ascii="仿宋_GB2312" w:eastAsia="仿宋_GB2312" w:hAnsi="仿宋_GB2312" w:cs="仿宋_GB2312"/>
          <w:sz w:val="32"/>
          <w:szCs w:val="32"/>
        </w:rPr>
        <w:t>I</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II</w:t>
      </w:r>
      <w:r w:rsidRPr="00FD18C7">
        <w:rPr>
          <w:rFonts w:ascii="仿宋_GB2312" w:eastAsia="仿宋_GB2312" w:hAnsi="仿宋_GB2312" w:cs="仿宋_GB2312" w:hint="eastAsia"/>
          <w:sz w:val="32"/>
          <w:szCs w:val="32"/>
        </w:rPr>
        <w:t>类学分的划分。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（三）乡村医生每年获得的学分数不低于</w:t>
      </w:r>
      <w:r w:rsidRPr="00FD18C7">
        <w:rPr>
          <w:rFonts w:ascii="仿宋_GB2312" w:eastAsia="仿宋_GB2312" w:hAnsi="仿宋_GB2312" w:cs="仿宋_GB2312"/>
          <w:sz w:val="32"/>
          <w:szCs w:val="32"/>
        </w:rPr>
        <w:t>8</w:t>
      </w:r>
      <w:r w:rsidRPr="00FD18C7">
        <w:rPr>
          <w:rFonts w:ascii="仿宋_GB2312" w:eastAsia="仿宋_GB2312" w:hAnsi="仿宋_GB2312" w:cs="仿宋_GB2312" w:hint="eastAsia"/>
          <w:sz w:val="32"/>
          <w:szCs w:val="32"/>
        </w:rPr>
        <w:t>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（四）取消“继续医学教育对象每年获得远程继续医学教育学分不超过</w:t>
      </w:r>
      <w:r w:rsidRPr="00FD18C7">
        <w:rPr>
          <w:rFonts w:ascii="仿宋_GB2312" w:eastAsia="仿宋_GB2312" w:hAnsi="仿宋_GB2312" w:cs="仿宋_GB2312"/>
          <w:sz w:val="32"/>
          <w:szCs w:val="32"/>
        </w:rPr>
        <w:t>10</w:t>
      </w:r>
      <w:r w:rsidRPr="00FD18C7">
        <w:rPr>
          <w:rFonts w:ascii="仿宋_GB2312" w:eastAsia="仿宋_GB2312" w:hAnsi="仿宋_GB2312" w:cs="仿宋_GB2312" w:hint="eastAsia"/>
          <w:sz w:val="32"/>
          <w:szCs w:val="32"/>
        </w:rPr>
        <w:t>分”的规定。</w:t>
      </w:r>
    </w:p>
    <w:p w:rsidR="00EE32AA" w:rsidRPr="00FD18C7" w:rsidRDefault="00EE32AA" w:rsidP="002306A2">
      <w:pPr>
        <w:spacing w:line="580" w:lineRule="exact"/>
        <w:rPr>
          <w:rFonts w:ascii="仿宋_GB2312" w:eastAsia="仿宋_GB2312" w:hAnsi="仿宋_GB2312"/>
          <w:b/>
          <w:bCs/>
          <w:sz w:val="32"/>
          <w:szCs w:val="32"/>
        </w:rPr>
      </w:pPr>
      <w:r w:rsidRPr="00FD18C7">
        <w:rPr>
          <w:rFonts w:ascii="仿宋_GB2312" w:eastAsia="仿宋_GB2312" w:hAnsi="仿宋_GB2312" w:cs="仿宋_GB2312" w:hint="eastAsia"/>
          <w:sz w:val="32"/>
          <w:szCs w:val="32"/>
        </w:rPr>
        <w:t xml:space="preserve">　　（五）经单位批准，到外单位进修（含出国培训、援外）</w:t>
      </w: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个月及其以上，经考核合格者，视为完成当年规定的</w:t>
      </w:r>
      <w:r w:rsidRPr="00FD18C7">
        <w:rPr>
          <w:rFonts w:ascii="仿宋_GB2312" w:eastAsia="仿宋_GB2312" w:hAnsi="仿宋_GB2312" w:cs="仿宋_GB2312"/>
          <w:sz w:val="32"/>
          <w:szCs w:val="32"/>
        </w:rPr>
        <w:t>25</w:t>
      </w:r>
      <w:r w:rsidRPr="00FD18C7">
        <w:rPr>
          <w:rFonts w:ascii="仿宋_GB2312" w:eastAsia="仿宋_GB2312" w:hAnsi="仿宋_GB2312" w:cs="仿宋_GB2312" w:hint="eastAsia"/>
          <w:sz w:val="32"/>
          <w:szCs w:val="32"/>
        </w:rPr>
        <w:t>学分（按</w:t>
      </w:r>
      <w:r w:rsidRPr="00FD18C7">
        <w:rPr>
          <w:rFonts w:ascii="仿宋_GB2312" w:eastAsia="仿宋_GB2312" w:hAnsi="仿宋_GB2312" w:cs="仿宋_GB2312"/>
          <w:sz w:val="32"/>
          <w:szCs w:val="32"/>
        </w:rPr>
        <w:t>I</w:t>
      </w:r>
      <w:r w:rsidRPr="00FD18C7">
        <w:rPr>
          <w:rFonts w:ascii="仿宋_GB2312" w:eastAsia="仿宋_GB2312" w:hAnsi="仿宋_GB2312" w:cs="仿宋_GB2312" w:hint="eastAsia"/>
          <w:sz w:val="32"/>
          <w:szCs w:val="32"/>
        </w:rPr>
        <w:t>类学分</w:t>
      </w: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分，Ⅱ类</w:t>
      </w:r>
      <w:r w:rsidRPr="00FD18C7">
        <w:rPr>
          <w:rFonts w:ascii="仿宋_GB2312" w:eastAsia="仿宋_GB2312" w:hAnsi="仿宋_GB2312" w:cs="仿宋_GB2312"/>
          <w:sz w:val="32"/>
          <w:szCs w:val="32"/>
        </w:rPr>
        <w:t>20</w:t>
      </w:r>
      <w:r w:rsidRPr="00FD18C7">
        <w:rPr>
          <w:rFonts w:ascii="仿宋_GB2312" w:eastAsia="仿宋_GB2312" w:hAnsi="仿宋_GB2312" w:cs="仿宋_GB2312" w:hint="eastAsia"/>
          <w:sz w:val="32"/>
          <w:szCs w:val="32"/>
        </w:rPr>
        <w:t>学分计算，学分所属年度归属进修时段最长的所在年度）；不足</w:t>
      </w: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个月的，按每一个月授予</w:t>
      </w:r>
      <w:r w:rsidRPr="00FD18C7">
        <w:rPr>
          <w:rFonts w:ascii="仿宋_GB2312" w:eastAsia="仿宋_GB2312" w:hAnsi="仿宋_GB2312" w:cs="仿宋_GB2312"/>
          <w:sz w:val="32"/>
          <w:szCs w:val="32"/>
        </w:rPr>
        <w:t>II</w:t>
      </w:r>
      <w:r w:rsidRPr="00FD18C7">
        <w:rPr>
          <w:rFonts w:ascii="仿宋_GB2312" w:eastAsia="仿宋_GB2312" w:hAnsi="仿宋_GB2312" w:cs="仿宋_GB2312" w:hint="eastAsia"/>
          <w:sz w:val="32"/>
          <w:szCs w:val="32"/>
        </w:rPr>
        <w:t>类学分</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分计算。</w:t>
      </w:r>
    </w:p>
    <w:p w:rsidR="00EE32AA" w:rsidRPr="00FD18C7" w:rsidRDefault="00EE32AA" w:rsidP="002306A2">
      <w:pPr>
        <w:spacing w:line="58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（六）参加住院医师规范化培训、专科医师规范化培训、助理全科医师培训、累计培训</w:t>
      </w: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个月及以上考核合格者，可视为当年继续医学教育学分合格。</w:t>
      </w:r>
    </w:p>
    <w:p w:rsidR="00EE32AA" w:rsidRPr="00FD18C7" w:rsidRDefault="00EE32AA" w:rsidP="00D548B7">
      <w:pPr>
        <w:spacing w:line="580" w:lineRule="exact"/>
        <w:ind w:firstLineChars="200" w:firstLine="31680"/>
        <w:rPr>
          <w:rFonts w:ascii="黑体" w:eastAsia="黑体" w:hAnsi="黑体"/>
          <w:sz w:val="32"/>
          <w:szCs w:val="32"/>
        </w:rPr>
      </w:pPr>
      <w:r w:rsidRPr="00FD18C7">
        <w:rPr>
          <w:rFonts w:ascii="黑体" w:eastAsia="黑体" w:hAnsi="黑体" w:cs="黑体" w:hint="eastAsia"/>
          <w:sz w:val="32"/>
          <w:szCs w:val="32"/>
        </w:rPr>
        <w:t>二、学分分类</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继续医学教育的学分分为Ⅰ类学分和Ⅱ类学分两类。</w:t>
      </w:r>
    </w:p>
    <w:p w:rsidR="00EE32AA" w:rsidRPr="00FD18C7" w:rsidRDefault="00EE32AA" w:rsidP="00D548B7">
      <w:pPr>
        <w:spacing w:line="580" w:lineRule="exact"/>
        <w:ind w:firstLineChars="200" w:firstLine="31680"/>
        <w:rPr>
          <w:rFonts w:ascii="楷体_GB2312" w:eastAsia="楷体_GB2312" w:hAnsi="楷体_GB2312"/>
          <w:sz w:val="32"/>
          <w:szCs w:val="32"/>
        </w:rPr>
      </w:pPr>
      <w:r w:rsidRPr="00FD18C7">
        <w:rPr>
          <w:rFonts w:ascii="楷体_GB2312" w:eastAsia="楷体_GB2312" w:hAnsi="楷体_GB2312" w:cs="楷体_GB2312" w:hint="eastAsia"/>
          <w:sz w:val="32"/>
          <w:szCs w:val="32"/>
        </w:rPr>
        <w:t>（一）Ⅰ类学分。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国家级继续医学教育项目和自治区（省）级继续医学教育项目可授予</w:t>
      </w:r>
      <w:r w:rsidRPr="00FD18C7">
        <w:rPr>
          <w:rFonts w:ascii="仿宋_GB2312" w:eastAsia="仿宋_GB2312" w:hAnsi="仿宋_GB2312" w:cs="仿宋_GB2312"/>
          <w:sz w:val="32"/>
          <w:szCs w:val="32"/>
        </w:rPr>
        <w:t>I</w:t>
      </w:r>
      <w:r w:rsidRPr="00FD18C7">
        <w:rPr>
          <w:rFonts w:ascii="仿宋_GB2312" w:eastAsia="仿宋_GB2312" w:hAnsi="仿宋_GB2312" w:cs="仿宋_GB2312" w:hint="eastAsia"/>
          <w:sz w:val="32"/>
          <w:szCs w:val="32"/>
        </w:rPr>
        <w:t>类学分。</w:t>
      </w:r>
    </w:p>
    <w:p w:rsidR="00EE32AA" w:rsidRPr="00FD18C7" w:rsidRDefault="00EE32AA" w:rsidP="002306A2">
      <w:pPr>
        <w:spacing w:line="580" w:lineRule="exact"/>
        <w:rPr>
          <w:rFonts w:ascii="仿宋_GB2312" w:eastAsia="仿宋_GB2312" w:hAnsi="仿宋_GB2312"/>
          <w:sz w:val="32"/>
          <w:szCs w:val="32"/>
        </w:rPr>
      </w:pPr>
      <w:r w:rsidRPr="00FD18C7">
        <w:rPr>
          <w:rFonts w:ascii="仿宋_GB2312" w:eastAsia="仿宋_GB2312" w:hAnsi="仿宋_GB2312" w:cs="仿宋_GB2312" w:hint="eastAsia"/>
          <w:b/>
          <w:bCs/>
          <w:sz w:val="32"/>
          <w:szCs w:val="32"/>
        </w:rPr>
        <w:t xml:space="preserve">　</w:t>
      </w: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国家级继续医学教育项目。</w:t>
      </w:r>
    </w:p>
    <w:p w:rsidR="00EE32AA" w:rsidRPr="00FD18C7" w:rsidRDefault="00EE32AA" w:rsidP="002306A2">
      <w:pPr>
        <w:spacing w:line="58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）全国继续医学教育委员会评审，由国家卫生健康委员会批准和公布的项目。</w:t>
      </w:r>
    </w:p>
    <w:p w:rsidR="00EE32AA" w:rsidRPr="00FD18C7" w:rsidRDefault="00EE32AA" w:rsidP="002306A2">
      <w:pPr>
        <w:spacing w:line="58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）国家级继续医学教育基地举办，由国家卫生健康委员会公布的项目。</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自治区级继续医学教育项目。</w:t>
      </w:r>
    </w:p>
    <w:p w:rsidR="00EE32AA" w:rsidRPr="00FD18C7" w:rsidRDefault="00EE32AA" w:rsidP="002306A2">
      <w:pPr>
        <w:spacing w:line="58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）广西继续医学教育委员会评审，由广西壮族自治区卫生健康委员会批准和公布的项目。</w:t>
      </w:r>
    </w:p>
    <w:p w:rsidR="00EE32AA" w:rsidRPr="00FD18C7" w:rsidRDefault="00EE32AA" w:rsidP="002306A2">
      <w:pPr>
        <w:spacing w:line="58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）自治区级继续医学教育基地举办，由广西壮族自治区卫生健康委员会评审公布的项目。</w:t>
      </w:r>
    </w:p>
    <w:p w:rsidR="00EE32AA" w:rsidRPr="00FD18C7" w:rsidRDefault="00EE32AA" w:rsidP="002306A2">
      <w:pPr>
        <w:spacing w:line="58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）中华医学会、中华口腔学会、中华预防医学会、中华护理学会等一级学科学会及全国继续医学教育委员会批准的远程医学教育机构向广西壮族自治区继续医学教育委员会备案的项目。</w:t>
      </w:r>
    </w:p>
    <w:p w:rsidR="00EE32AA" w:rsidRPr="00FD18C7" w:rsidRDefault="00EE32AA" w:rsidP="00D548B7">
      <w:pPr>
        <w:spacing w:line="580" w:lineRule="exact"/>
        <w:ind w:firstLineChars="200" w:firstLine="31680"/>
        <w:rPr>
          <w:rFonts w:ascii="楷体_GB2312" w:eastAsia="楷体_GB2312" w:hAnsi="楷体_GB2312"/>
          <w:sz w:val="32"/>
          <w:szCs w:val="32"/>
        </w:rPr>
      </w:pPr>
      <w:r w:rsidRPr="00FD18C7">
        <w:rPr>
          <w:rFonts w:ascii="楷体_GB2312" w:eastAsia="楷体_GB2312" w:hAnsi="楷体_GB2312" w:cs="楷体_GB2312" w:hint="eastAsia"/>
          <w:sz w:val="32"/>
          <w:szCs w:val="32"/>
        </w:rPr>
        <w:t>（二）Ⅱ类学分。</w:t>
      </w:r>
    </w:p>
    <w:p w:rsidR="00EE32AA" w:rsidRPr="00FD18C7" w:rsidRDefault="00EE32AA" w:rsidP="002306A2">
      <w:pPr>
        <w:spacing w:line="58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自学、发表论文、科研立项、科技成果和单位组织的学术活动等其它形式的继续医学教育活动授予Ⅱ类学分。</w:t>
      </w:r>
    </w:p>
    <w:p w:rsidR="00EE32AA" w:rsidRPr="00FD18C7" w:rsidRDefault="00EE32AA" w:rsidP="002306A2">
      <w:pPr>
        <w:spacing w:line="580" w:lineRule="exact"/>
        <w:rPr>
          <w:rFonts w:ascii="黑体" w:eastAsia="黑体" w:hAnsi="黑体"/>
          <w:sz w:val="32"/>
          <w:szCs w:val="32"/>
        </w:rPr>
      </w:pPr>
      <w:r w:rsidRPr="00FD18C7">
        <w:rPr>
          <w:rFonts w:ascii="黑体" w:eastAsia="黑体" w:hAnsi="黑体" w:cs="黑体" w:hint="eastAsia"/>
          <w:sz w:val="32"/>
          <w:szCs w:val="32"/>
        </w:rPr>
        <w:t xml:space="preserve">　　三、学分授予标准</w:t>
      </w:r>
    </w:p>
    <w:p w:rsidR="00EE32AA" w:rsidRPr="00FD18C7" w:rsidRDefault="00EE32AA" w:rsidP="00D548B7">
      <w:pPr>
        <w:spacing w:line="580" w:lineRule="exact"/>
        <w:ind w:firstLineChars="200" w:firstLine="31680"/>
        <w:rPr>
          <w:rFonts w:ascii="楷体_GB2312" w:eastAsia="楷体_GB2312" w:hAnsi="楷体_GB2312"/>
          <w:sz w:val="32"/>
          <w:szCs w:val="32"/>
        </w:rPr>
      </w:pPr>
      <w:r w:rsidRPr="00FD18C7">
        <w:rPr>
          <w:rFonts w:ascii="楷体_GB2312" w:eastAsia="楷体_GB2312" w:hAnsi="楷体_GB2312" w:cs="楷体_GB2312" w:hint="eastAsia"/>
          <w:sz w:val="32"/>
          <w:szCs w:val="32"/>
        </w:rPr>
        <w:t>（一）</w:t>
      </w:r>
      <w:r w:rsidRPr="00FD18C7">
        <w:rPr>
          <w:rFonts w:ascii="楷体_GB2312" w:eastAsia="楷体_GB2312" w:hAnsi="楷体_GB2312" w:cs="楷体_GB2312"/>
          <w:sz w:val="32"/>
          <w:szCs w:val="32"/>
        </w:rPr>
        <w:t>I</w:t>
      </w:r>
      <w:r w:rsidRPr="00FD18C7">
        <w:rPr>
          <w:rFonts w:ascii="楷体_GB2312" w:eastAsia="楷体_GB2312" w:hAnsi="楷体_GB2312" w:cs="楷体_GB2312" w:hint="eastAsia"/>
          <w:sz w:val="32"/>
          <w:szCs w:val="32"/>
        </w:rPr>
        <w:t>类学分计算方法。</w:t>
      </w:r>
    </w:p>
    <w:p w:rsidR="00EE32AA" w:rsidRPr="00FD18C7" w:rsidRDefault="00EE32AA" w:rsidP="002306A2">
      <w:pPr>
        <w:spacing w:line="58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参加国家级继续医学教育项目活动，参加者经考核合格，按</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学时授予</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学分；主讲人每学时授予</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学分。</w:t>
      </w:r>
    </w:p>
    <w:p w:rsidR="00EE32AA" w:rsidRPr="00FD18C7" w:rsidRDefault="00EE32AA" w:rsidP="00D548B7">
      <w:pPr>
        <w:spacing w:line="580" w:lineRule="exact"/>
        <w:ind w:firstLineChars="200" w:firstLine="31680"/>
        <w:rPr>
          <w:rFonts w:ascii="仿宋_GB2312" w:eastAsia="仿宋_GB2312" w:hAnsi="仿宋_GB2312"/>
          <w:b/>
          <w:bCs/>
          <w:sz w:val="32"/>
          <w:szCs w:val="32"/>
        </w:rPr>
      </w:pP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参加自治区（省）级继续医学教育项目活动，参加者经考核合格，按</w:t>
      </w: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学时授予</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学分。每天最多按</w:t>
      </w:r>
      <w:r w:rsidRPr="00FD18C7">
        <w:rPr>
          <w:rFonts w:ascii="仿宋_GB2312" w:eastAsia="仿宋_GB2312" w:hAnsi="仿宋_GB2312" w:cs="仿宋_GB2312"/>
          <w:sz w:val="32"/>
          <w:szCs w:val="32"/>
        </w:rPr>
        <w:t>10</w:t>
      </w:r>
      <w:r w:rsidRPr="00FD18C7">
        <w:rPr>
          <w:rFonts w:ascii="仿宋_GB2312" w:eastAsia="仿宋_GB2312" w:hAnsi="仿宋_GB2312" w:cs="仿宋_GB2312" w:hint="eastAsia"/>
          <w:sz w:val="32"/>
          <w:szCs w:val="32"/>
        </w:rPr>
        <w:t>学时计算学分，不包括学员签到和撤离时间。主讲人按每学时授予</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学分。</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上述</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中每个项目所授学分最多不超过</w:t>
      </w:r>
      <w:r w:rsidRPr="00FD18C7">
        <w:rPr>
          <w:rFonts w:ascii="仿宋_GB2312" w:eastAsia="仿宋_GB2312" w:hAnsi="仿宋_GB2312" w:cs="仿宋_GB2312"/>
          <w:sz w:val="32"/>
          <w:szCs w:val="32"/>
        </w:rPr>
        <w:t>10</w:t>
      </w:r>
      <w:r w:rsidRPr="00FD18C7">
        <w:rPr>
          <w:rFonts w:ascii="仿宋_GB2312" w:eastAsia="仿宋_GB2312" w:hAnsi="仿宋_GB2312" w:cs="仿宋_GB2312" w:hint="eastAsia"/>
          <w:sz w:val="32"/>
          <w:szCs w:val="32"/>
        </w:rPr>
        <w:t>学分。</w:t>
      </w:r>
    </w:p>
    <w:p w:rsidR="00EE32AA" w:rsidRPr="00FD18C7" w:rsidRDefault="00EE32AA" w:rsidP="00D548B7">
      <w:pPr>
        <w:spacing w:line="580" w:lineRule="exact"/>
        <w:ind w:firstLineChars="200" w:firstLine="31680"/>
        <w:rPr>
          <w:rFonts w:ascii="楷体_GB2312" w:eastAsia="楷体_GB2312" w:hAnsi="楷体_GB2312"/>
          <w:sz w:val="32"/>
          <w:szCs w:val="32"/>
        </w:rPr>
      </w:pPr>
      <w:r w:rsidRPr="00FD18C7">
        <w:rPr>
          <w:rFonts w:ascii="楷体_GB2312" w:eastAsia="楷体_GB2312" w:hAnsi="楷体_GB2312" w:cs="楷体_GB2312" w:hint="eastAsia"/>
          <w:sz w:val="32"/>
          <w:szCs w:val="32"/>
        </w:rPr>
        <w:t>（二）Ⅱ类学分计算方法。</w:t>
      </w:r>
    </w:p>
    <w:p w:rsidR="00EE32AA" w:rsidRPr="00FD18C7" w:rsidRDefault="00EE32AA" w:rsidP="00D548B7">
      <w:pPr>
        <w:spacing w:line="58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自学。自学是继续医学教育的一种重要形式，凡自学与本学科专业有关的知识者，应制定出自学计划，经本科室领导同意后执行。并写出综述，经审核，每</w:t>
      </w:r>
      <w:r w:rsidRPr="00FD18C7">
        <w:rPr>
          <w:rFonts w:ascii="仿宋_GB2312" w:eastAsia="仿宋_GB2312" w:hAnsi="仿宋_GB2312" w:cs="仿宋_GB2312"/>
          <w:sz w:val="32"/>
          <w:szCs w:val="32"/>
        </w:rPr>
        <w:t>2000</w:t>
      </w:r>
      <w:r w:rsidRPr="00FD18C7">
        <w:rPr>
          <w:rFonts w:ascii="仿宋_GB2312" w:eastAsia="仿宋_GB2312" w:hAnsi="仿宋_GB2312" w:cs="仿宋_GB2312" w:hint="eastAsia"/>
          <w:sz w:val="32"/>
          <w:szCs w:val="32"/>
        </w:rPr>
        <w:t>字可授予</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学分，但每年最多不超过</w:t>
      </w: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学分。</w:t>
      </w:r>
    </w:p>
    <w:p w:rsidR="00EE32AA" w:rsidRPr="00FD18C7" w:rsidRDefault="00EE32AA" w:rsidP="002306A2">
      <w:pPr>
        <w:spacing w:line="58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由全国继续医学教育委员会或广西继续医学教育委员会制定或指定的杂志、音像、光盘等形式的有关四新的自学资料，学习后经考核，按委员会规定的学分授予标准授予学分，每年最多不超过</w:t>
      </w: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学分。</w:t>
      </w:r>
    </w:p>
    <w:p w:rsidR="00EE32AA" w:rsidRPr="00FD18C7" w:rsidRDefault="00EE32AA" w:rsidP="00D548B7">
      <w:pPr>
        <w:spacing w:line="56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在刊物上发表论文和综述，按以下类别计算学分：</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51"/>
        <w:gridCol w:w="1701"/>
        <w:gridCol w:w="1560"/>
        <w:gridCol w:w="1701"/>
        <w:gridCol w:w="1275"/>
      </w:tblGrid>
      <w:tr w:rsidR="00EE32AA" w:rsidRPr="00FD18C7">
        <w:tc>
          <w:tcPr>
            <w:tcW w:w="2551" w:type="dxa"/>
            <w:vAlign w:val="center"/>
          </w:tcPr>
          <w:p w:rsidR="00EE32AA" w:rsidRPr="00FD18C7" w:rsidRDefault="00EE32AA">
            <w:pPr>
              <w:spacing w:line="400" w:lineRule="exact"/>
              <w:jc w:val="center"/>
              <w:rPr>
                <w:rFonts w:ascii="黑体" w:eastAsia="黑体" w:hAnsi="黑体"/>
                <w:sz w:val="28"/>
                <w:szCs w:val="28"/>
              </w:rPr>
            </w:pPr>
            <w:r w:rsidRPr="00FD18C7">
              <w:rPr>
                <w:rFonts w:ascii="黑体" w:eastAsia="黑体" w:hAnsi="黑体" w:cs="黑体" w:hint="eastAsia"/>
                <w:sz w:val="28"/>
                <w:szCs w:val="28"/>
              </w:rPr>
              <w:t>刊物类别</w:t>
            </w:r>
          </w:p>
        </w:tc>
        <w:tc>
          <w:tcPr>
            <w:tcW w:w="1701" w:type="dxa"/>
            <w:vAlign w:val="center"/>
          </w:tcPr>
          <w:p w:rsidR="00EE32AA" w:rsidRPr="00FD18C7" w:rsidRDefault="00EE32AA">
            <w:pPr>
              <w:spacing w:line="400" w:lineRule="exact"/>
              <w:jc w:val="center"/>
              <w:rPr>
                <w:rFonts w:ascii="黑体" w:eastAsia="黑体" w:hAnsi="黑体"/>
                <w:sz w:val="28"/>
                <w:szCs w:val="28"/>
              </w:rPr>
            </w:pPr>
            <w:r w:rsidRPr="00FD18C7">
              <w:rPr>
                <w:rFonts w:ascii="黑体" w:eastAsia="黑体" w:hAnsi="黑体" w:cs="黑体" w:hint="eastAsia"/>
                <w:sz w:val="28"/>
                <w:szCs w:val="28"/>
              </w:rPr>
              <w:t>第一作者</w:t>
            </w:r>
          </w:p>
        </w:tc>
        <w:tc>
          <w:tcPr>
            <w:tcW w:w="1560" w:type="dxa"/>
            <w:vAlign w:val="center"/>
          </w:tcPr>
          <w:p w:rsidR="00EE32AA" w:rsidRPr="00FD18C7" w:rsidRDefault="00EE32AA">
            <w:pPr>
              <w:spacing w:line="400" w:lineRule="exact"/>
              <w:jc w:val="center"/>
              <w:rPr>
                <w:rFonts w:ascii="黑体" w:eastAsia="黑体" w:hAnsi="黑体"/>
                <w:sz w:val="28"/>
                <w:szCs w:val="28"/>
              </w:rPr>
            </w:pPr>
            <w:r w:rsidRPr="00FD18C7">
              <w:rPr>
                <w:rFonts w:ascii="黑体" w:eastAsia="黑体" w:hAnsi="黑体" w:cs="黑体" w:hint="eastAsia"/>
                <w:sz w:val="28"/>
                <w:szCs w:val="28"/>
              </w:rPr>
              <w:t>第二作者</w:t>
            </w:r>
          </w:p>
        </w:tc>
        <w:tc>
          <w:tcPr>
            <w:tcW w:w="1701" w:type="dxa"/>
            <w:vAlign w:val="center"/>
          </w:tcPr>
          <w:p w:rsidR="00EE32AA" w:rsidRPr="00FD18C7" w:rsidRDefault="00EE32AA">
            <w:pPr>
              <w:spacing w:line="400" w:lineRule="exact"/>
              <w:jc w:val="center"/>
              <w:rPr>
                <w:rFonts w:ascii="黑体" w:eastAsia="黑体" w:hAnsi="黑体"/>
                <w:sz w:val="28"/>
                <w:szCs w:val="28"/>
              </w:rPr>
            </w:pPr>
            <w:r w:rsidRPr="00FD18C7">
              <w:rPr>
                <w:rFonts w:ascii="黑体" w:eastAsia="黑体" w:hAnsi="黑体" w:cs="黑体" w:hint="eastAsia"/>
                <w:sz w:val="28"/>
                <w:szCs w:val="28"/>
              </w:rPr>
              <w:t>第三作者</w:t>
            </w:r>
          </w:p>
        </w:tc>
        <w:tc>
          <w:tcPr>
            <w:tcW w:w="1275" w:type="dxa"/>
            <w:vAlign w:val="center"/>
          </w:tcPr>
          <w:p w:rsidR="00EE32AA" w:rsidRPr="00FD18C7" w:rsidRDefault="00EE32AA">
            <w:pPr>
              <w:spacing w:line="400" w:lineRule="exact"/>
              <w:jc w:val="center"/>
              <w:rPr>
                <w:rFonts w:ascii="黑体" w:eastAsia="黑体" w:hAnsi="黑体"/>
                <w:sz w:val="28"/>
                <w:szCs w:val="28"/>
              </w:rPr>
            </w:pPr>
            <w:r w:rsidRPr="00FD18C7">
              <w:rPr>
                <w:rFonts w:ascii="黑体" w:eastAsia="黑体" w:hAnsi="黑体" w:cs="黑体" w:hint="eastAsia"/>
                <w:sz w:val="28"/>
                <w:szCs w:val="28"/>
              </w:rPr>
              <w:t>余类推</w:t>
            </w:r>
          </w:p>
        </w:tc>
      </w:tr>
      <w:tr w:rsidR="00EE32AA" w:rsidRPr="00FD18C7">
        <w:tc>
          <w:tcPr>
            <w:tcW w:w="2551" w:type="dxa"/>
            <w:vAlign w:val="center"/>
          </w:tcPr>
          <w:p w:rsidR="00EE32AA" w:rsidRPr="00FD18C7" w:rsidRDefault="00EE32AA">
            <w:pPr>
              <w:spacing w:line="400" w:lineRule="exact"/>
              <w:jc w:val="center"/>
              <w:rPr>
                <w:rFonts w:ascii="仿宋_GB2312" w:eastAsia="仿宋_GB2312" w:hAnsi="仿宋_GB2312"/>
                <w:sz w:val="28"/>
                <w:szCs w:val="28"/>
              </w:rPr>
            </w:pPr>
            <w:r w:rsidRPr="00FD18C7">
              <w:rPr>
                <w:rFonts w:ascii="仿宋_GB2312" w:eastAsia="仿宋_GB2312" w:hAnsi="仿宋_GB2312" w:cs="仿宋_GB2312" w:hint="eastAsia"/>
                <w:sz w:val="28"/>
                <w:szCs w:val="28"/>
              </w:rPr>
              <w:t>国外刊物</w:t>
            </w:r>
          </w:p>
        </w:tc>
        <w:tc>
          <w:tcPr>
            <w:tcW w:w="1701"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10</w:t>
            </w:r>
          </w:p>
        </w:tc>
        <w:tc>
          <w:tcPr>
            <w:tcW w:w="1560"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9</w:t>
            </w:r>
          </w:p>
        </w:tc>
        <w:tc>
          <w:tcPr>
            <w:tcW w:w="1701"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8</w:t>
            </w:r>
          </w:p>
        </w:tc>
        <w:tc>
          <w:tcPr>
            <w:tcW w:w="1275" w:type="dxa"/>
            <w:vAlign w:val="center"/>
          </w:tcPr>
          <w:p w:rsidR="00EE32AA" w:rsidRPr="00FD18C7" w:rsidRDefault="00EE32AA">
            <w:pPr>
              <w:spacing w:line="400" w:lineRule="exact"/>
              <w:jc w:val="center"/>
              <w:rPr>
                <w:rFonts w:ascii="仿宋_GB2312" w:eastAsia="仿宋_GB2312" w:hAnsi="仿宋_GB2312" w:cs="仿宋_GB2312"/>
                <w:sz w:val="28"/>
                <w:szCs w:val="28"/>
              </w:rPr>
            </w:pPr>
          </w:p>
        </w:tc>
      </w:tr>
      <w:tr w:rsidR="00EE32AA" w:rsidRPr="00FD18C7">
        <w:tc>
          <w:tcPr>
            <w:tcW w:w="2551" w:type="dxa"/>
            <w:vAlign w:val="center"/>
          </w:tcPr>
          <w:p w:rsidR="00EE32AA" w:rsidRPr="00FD18C7" w:rsidRDefault="00EE32AA">
            <w:pPr>
              <w:spacing w:line="400" w:lineRule="exact"/>
              <w:jc w:val="center"/>
              <w:rPr>
                <w:rFonts w:ascii="仿宋_GB2312" w:eastAsia="仿宋_GB2312" w:hAnsi="仿宋_GB2312"/>
                <w:sz w:val="28"/>
                <w:szCs w:val="28"/>
              </w:rPr>
            </w:pPr>
            <w:r w:rsidRPr="00FD18C7">
              <w:rPr>
                <w:rFonts w:ascii="仿宋_GB2312" w:eastAsia="仿宋_GB2312" w:hAnsi="仿宋_GB2312" w:cs="仿宋_GB2312" w:hint="eastAsia"/>
                <w:sz w:val="28"/>
                <w:szCs w:val="28"/>
              </w:rPr>
              <w:t>具有国际标准刊号（</w:t>
            </w:r>
            <w:r w:rsidRPr="00FD18C7">
              <w:rPr>
                <w:rFonts w:ascii="仿宋_GB2312" w:eastAsia="仿宋_GB2312" w:hAnsi="仿宋_GB2312" w:cs="仿宋_GB2312"/>
                <w:sz w:val="28"/>
                <w:szCs w:val="28"/>
              </w:rPr>
              <w:t>ISSN</w:t>
            </w:r>
            <w:r w:rsidRPr="00FD18C7">
              <w:rPr>
                <w:rFonts w:ascii="仿宋_GB2312" w:eastAsia="仿宋_GB2312" w:hAnsi="仿宋_GB2312" w:cs="仿宋_GB2312" w:hint="eastAsia"/>
                <w:sz w:val="28"/>
                <w:szCs w:val="28"/>
              </w:rPr>
              <w:t>）国内统一刊号（</w:t>
            </w:r>
            <w:r w:rsidRPr="00FD18C7">
              <w:rPr>
                <w:rFonts w:ascii="仿宋_GB2312" w:eastAsia="仿宋_GB2312" w:hAnsi="仿宋_GB2312" w:cs="仿宋_GB2312"/>
                <w:sz w:val="28"/>
                <w:szCs w:val="28"/>
              </w:rPr>
              <w:t>CN</w:t>
            </w:r>
            <w:r w:rsidRPr="00FD18C7">
              <w:rPr>
                <w:rFonts w:ascii="仿宋_GB2312" w:eastAsia="仿宋_GB2312" w:hAnsi="仿宋_GB2312" w:cs="仿宋_GB2312" w:hint="eastAsia"/>
                <w:sz w:val="28"/>
                <w:szCs w:val="28"/>
              </w:rPr>
              <w:t>）的刊物</w:t>
            </w:r>
          </w:p>
        </w:tc>
        <w:tc>
          <w:tcPr>
            <w:tcW w:w="1701"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6</w:t>
            </w:r>
          </w:p>
        </w:tc>
        <w:tc>
          <w:tcPr>
            <w:tcW w:w="1560"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5</w:t>
            </w:r>
          </w:p>
        </w:tc>
        <w:tc>
          <w:tcPr>
            <w:tcW w:w="1701"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4</w:t>
            </w:r>
          </w:p>
        </w:tc>
        <w:tc>
          <w:tcPr>
            <w:tcW w:w="1275" w:type="dxa"/>
            <w:vAlign w:val="center"/>
          </w:tcPr>
          <w:p w:rsidR="00EE32AA" w:rsidRPr="00FD18C7" w:rsidRDefault="00EE32AA">
            <w:pPr>
              <w:spacing w:line="400" w:lineRule="exact"/>
              <w:jc w:val="center"/>
              <w:rPr>
                <w:rFonts w:ascii="仿宋_GB2312" w:eastAsia="仿宋_GB2312" w:hAnsi="仿宋_GB2312" w:cs="仿宋_GB2312"/>
                <w:sz w:val="28"/>
                <w:szCs w:val="28"/>
              </w:rPr>
            </w:pPr>
          </w:p>
        </w:tc>
      </w:tr>
      <w:tr w:rsidR="00EE32AA" w:rsidRPr="00FD18C7">
        <w:tc>
          <w:tcPr>
            <w:tcW w:w="2551" w:type="dxa"/>
            <w:vAlign w:val="center"/>
          </w:tcPr>
          <w:p w:rsidR="00EE32AA" w:rsidRPr="00FD18C7" w:rsidRDefault="00EE32AA">
            <w:pPr>
              <w:spacing w:line="400" w:lineRule="exact"/>
              <w:jc w:val="center"/>
              <w:rPr>
                <w:rFonts w:ascii="仿宋_GB2312" w:eastAsia="仿宋_GB2312" w:hAnsi="仿宋_GB2312"/>
                <w:sz w:val="28"/>
                <w:szCs w:val="28"/>
              </w:rPr>
            </w:pPr>
            <w:r w:rsidRPr="00FD18C7">
              <w:rPr>
                <w:rFonts w:ascii="仿宋_GB2312" w:eastAsia="仿宋_GB2312" w:hAnsi="仿宋_GB2312" w:cs="仿宋_GB2312" w:hint="eastAsia"/>
                <w:sz w:val="28"/>
                <w:szCs w:val="28"/>
              </w:rPr>
              <w:t>省级刊物</w:t>
            </w:r>
          </w:p>
        </w:tc>
        <w:tc>
          <w:tcPr>
            <w:tcW w:w="1701"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5</w:t>
            </w:r>
          </w:p>
        </w:tc>
        <w:tc>
          <w:tcPr>
            <w:tcW w:w="1560"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4</w:t>
            </w:r>
          </w:p>
        </w:tc>
        <w:tc>
          <w:tcPr>
            <w:tcW w:w="1701"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3</w:t>
            </w:r>
          </w:p>
        </w:tc>
        <w:tc>
          <w:tcPr>
            <w:tcW w:w="1275" w:type="dxa"/>
            <w:vAlign w:val="center"/>
          </w:tcPr>
          <w:p w:rsidR="00EE32AA" w:rsidRPr="00FD18C7" w:rsidRDefault="00EE32AA">
            <w:pPr>
              <w:spacing w:line="400" w:lineRule="exact"/>
              <w:jc w:val="center"/>
              <w:rPr>
                <w:rFonts w:ascii="仿宋_GB2312" w:eastAsia="仿宋_GB2312" w:hAnsi="仿宋_GB2312" w:cs="仿宋_GB2312"/>
                <w:sz w:val="28"/>
                <w:szCs w:val="28"/>
              </w:rPr>
            </w:pPr>
          </w:p>
        </w:tc>
      </w:tr>
      <w:tr w:rsidR="00EE32AA" w:rsidRPr="00FD18C7">
        <w:tc>
          <w:tcPr>
            <w:tcW w:w="2551" w:type="dxa"/>
            <w:vAlign w:val="center"/>
          </w:tcPr>
          <w:p w:rsidR="00EE32AA" w:rsidRPr="00FD18C7" w:rsidRDefault="00EE32AA">
            <w:pPr>
              <w:spacing w:line="400" w:lineRule="exact"/>
              <w:jc w:val="center"/>
              <w:rPr>
                <w:rFonts w:ascii="仿宋_GB2312" w:eastAsia="仿宋_GB2312" w:hAnsi="仿宋_GB2312"/>
                <w:sz w:val="28"/>
                <w:szCs w:val="28"/>
              </w:rPr>
            </w:pPr>
            <w:r w:rsidRPr="00FD18C7">
              <w:rPr>
                <w:rFonts w:ascii="仿宋_GB2312" w:eastAsia="仿宋_GB2312" w:hAnsi="仿宋_GB2312" w:cs="仿宋_GB2312" w:hint="eastAsia"/>
                <w:sz w:val="28"/>
                <w:szCs w:val="28"/>
              </w:rPr>
              <w:t>地（市）级刊物</w:t>
            </w:r>
          </w:p>
        </w:tc>
        <w:tc>
          <w:tcPr>
            <w:tcW w:w="1701"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4</w:t>
            </w:r>
          </w:p>
        </w:tc>
        <w:tc>
          <w:tcPr>
            <w:tcW w:w="1560"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3</w:t>
            </w:r>
          </w:p>
        </w:tc>
        <w:tc>
          <w:tcPr>
            <w:tcW w:w="1701"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2</w:t>
            </w:r>
          </w:p>
        </w:tc>
        <w:tc>
          <w:tcPr>
            <w:tcW w:w="1275" w:type="dxa"/>
            <w:vAlign w:val="center"/>
          </w:tcPr>
          <w:p w:rsidR="00EE32AA" w:rsidRPr="00FD18C7" w:rsidRDefault="00EE32AA">
            <w:pPr>
              <w:spacing w:line="400" w:lineRule="exact"/>
              <w:jc w:val="center"/>
              <w:rPr>
                <w:rFonts w:ascii="仿宋_GB2312" w:eastAsia="仿宋_GB2312" w:hAnsi="仿宋_GB2312" w:cs="仿宋_GB2312"/>
                <w:sz w:val="28"/>
                <w:szCs w:val="28"/>
              </w:rPr>
            </w:pPr>
          </w:p>
        </w:tc>
      </w:tr>
      <w:tr w:rsidR="00EE32AA" w:rsidRPr="00FD18C7">
        <w:tc>
          <w:tcPr>
            <w:tcW w:w="2551" w:type="dxa"/>
            <w:vAlign w:val="center"/>
          </w:tcPr>
          <w:p w:rsidR="00EE32AA" w:rsidRPr="00FD18C7" w:rsidRDefault="00EE32AA">
            <w:pPr>
              <w:spacing w:line="400" w:lineRule="exact"/>
              <w:jc w:val="center"/>
              <w:rPr>
                <w:rFonts w:ascii="仿宋_GB2312" w:eastAsia="仿宋_GB2312" w:hAnsi="仿宋_GB2312"/>
                <w:sz w:val="28"/>
                <w:szCs w:val="28"/>
              </w:rPr>
            </w:pPr>
            <w:r w:rsidRPr="00FD18C7">
              <w:rPr>
                <w:rFonts w:ascii="仿宋_GB2312" w:eastAsia="仿宋_GB2312" w:hAnsi="仿宋_GB2312" w:cs="仿宋_GB2312" w:hint="eastAsia"/>
                <w:sz w:val="28"/>
                <w:szCs w:val="28"/>
              </w:rPr>
              <w:t>内部刊物</w:t>
            </w:r>
          </w:p>
        </w:tc>
        <w:tc>
          <w:tcPr>
            <w:tcW w:w="1701"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2</w:t>
            </w:r>
          </w:p>
        </w:tc>
        <w:tc>
          <w:tcPr>
            <w:tcW w:w="1560" w:type="dxa"/>
            <w:vAlign w:val="center"/>
          </w:tcPr>
          <w:p w:rsidR="00EE32AA" w:rsidRPr="00FD18C7" w:rsidRDefault="00EE32AA">
            <w:pPr>
              <w:spacing w:line="40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1</w:t>
            </w:r>
          </w:p>
        </w:tc>
        <w:tc>
          <w:tcPr>
            <w:tcW w:w="1701" w:type="dxa"/>
            <w:vAlign w:val="center"/>
          </w:tcPr>
          <w:p w:rsidR="00EE32AA" w:rsidRPr="00FD18C7" w:rsidRDefault="00EE32AA">
            <w:pPr>
              <w:spacing w:line="400" w:lineRule="exact"/>
              <w:jc w:val="center"/>
              <w:rPr>
                <w:rFonts w:ascii="仿宋_GB2312" w:eastAsia="仿宋_GB2312" w:hAnsi="仿宋_GB2312" w:cs="仿宋_GB2312"/>
                <w:sz w:val="28"/>
                <w:szCs w:val="28"/>
              </w:rPr>
            </w:pPr>
          </w:p>
        </w:tc>
        <w:tc>
          <w:tcPr>
            <w:tcW w:w="1275" w:type="dxa"/>
            <w:vAlign w:val="center"/>
          </w:tcPr>
          <w:p w:rsidR="00EE32AA" w:rsidRPr="00FD18C7" w:rsidRDefault="00EE32AA">
            <w:pPr>
              <w:spacing w:line="400" w:lineRule="exact"/>
              <w:jc w:val="center"/>
              <w:rPr>
                <w:rFonts w:ascii="仿宋_GB2312" w:eastAsia="仿宋_GB2312" w:hAnsi="仿宋_GB2312" w:cs="仿宋_GB2312"/>
                <w:sz w:val="28"/>
                <w:szCs w:val="28"/>
              </w:rPr>
            </w:pPr>
          </w:p>
        </w:tc>
      </w:tr>
    </w:tbl>
    <w:p w:rsidR="00EE32AA" w:rsidRPr="00FD18C7" w:rsidRDefault="00EE32AA" w:rsidP="00EE32AA">
      <w:pPr>
        <w:spacing w:line="56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科研项目：</w:t>
      </w:r>
    </w:p>
    <w:p w:rsidR="00EE32AA" w:rsidRPr="00FD18C7" w:rsidRDefault="00EE32AA">
      <w:pPr>
        <w:spacing w:line="56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已批准立项的科研项目，在立项当年按以下标准授予学分：</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027"/>
        <w:gridCol w:w="1016"/>
        <w:gridCol w:w="1016"/>
        <w:gridCol w:w="1049"/>
        <w:gridCol w:w="1016"/>
        <w:gridCol w:w="1016"/>
        <w:gridCol w:w="1596"/>
      </w:tblGrid>
      <w:tr w:rsidR="00EE32AA" w:rsidRPr="00FD18C7">
        <w:tc>
          <w:tcPr>
            <w:tcW w:w="2027" w:type="dxa"/>
          </w:tcPr>
          <w:p w:rsidR="00EE32AA" w:rsidRPr="00FD18C7" w:rsidRDefault="00EE32AA">
            <w:pPr>
              <w:spacing w:line="560" w:lineRule="exact"/>
              <w:rPr>
                <w:rFonts w:ascii="黑体" w:eastAsia="黑体" w:hAnsi="黑体"/>
                <w:sz w:val="28"/>
                <w:szCs w:val="28"/>
              </w:rPr>
            </w:pPr>
          </w:p>
        </w:tc>
        <w:tc>
          <w:tcPr>
            <w:tcW w:w="5113" w:type="dxa"/>
            <w:gridSpan w:val="5"/>
          </w:tcPr>
          <w:p w:rsidR="00EE32AA" w:rsidRPr="00FD18C7" w:rsidRDefault="00EE32AA" w:rsidP="00EE32AA">
            <w:pPr>
              <w:spacing w:line="560" w:lineRule="exact"/>
              <w:ind w:firstLineChars="400" w:firstLine="31680"/>
              <w:rPr>
                <w:rFonts w:ascii="黑体" w:eastAsia="黑体" w:hAnsi="黑体"/>
                <w:sz w:val="28"/>
                <w:szCs w:val="28"/>
              </w:rPr>
            </w:pPr>
            <w:r w:rsidRPr="00FD18C7">
              <w:rPr>
                <w:rFonts w:ascii="黑体" w:eastAsia="黑体" w:hAnsi="黑体" w:cs="黑体" w:hint="eastAsia"/>
                <w:sz w:val="28"/>
                <w:szCs w:val="28"/>
              </w:rPr>
              <w:t>课题组成员排序</w:t>
            </w:r>
          </w:p>
        </w:tc>
        <w:tc>
          <w:tcPr>
            <w:tcW w:w="1596" w:type="dxa"/>
          </w:tcPr>
          <w:p w:rsidR="00EE32AA" w:rsidRPr="00FD18C7" w:rsidRDefault="00EE32AA">
            <w:pPr>
              <w:spacing w:line="560" w:lineRule="exact"/>
              <w:jc w:val="center"/>
              <w:rPr>
                <w:rFonts w:ascii="黑体" w:eastAsia="黑体" w:hAnsi="黑体"/>
                <w:sz w:val="28"/>
                <w:szCs w:val="28"/>
              </w:rPr>
            </w:pPr>
            <w:r w:rsidRPr="00FD18C7">
              <w:rPr>
                <w:rFonts w:ascii="黑体" w:eastAsia="黑体" w:hAnsi="黑体" w:cs="黑体" w:hint="eastAsia"/>
                <w:sz w:val="28"/>
                <w:szCs w:val="28"/>
              </w:rPr>
              <w:t>余类推</w:t>
            </w:r>
          </w:p>
        </w:tc>
      </w:tr>
      <w:tr w:rsidR="00EE32AA" w:rsidRPr="00FD18C7">
        <w:tc>
          <w:tcPr>
            <w:tcW w:w="2027" w:type="dxa"/>
          </w:tcPr>
          <w:p w:rsidR="00EE32AA" w:rsidRPr="00FD18C7" w:rsidRDefault="00EE32AA">
            <w:pPr>
              <w:spacing w:line="560" w:lineRule="exact"/>
              <w:rPr>
                <w:rFonts w:ascii="仿宋_GB2312" w:eastAsia="仿宋_GB2312" w:hAnsi="仿宋_GB2312"/>
                <w:sz w:val="28"/>
                <w:szCs w:val="28"/>
              </w:rPr>
            </w:pPr>
            <w:r w:rsidRPr="00FD18C7">
              <w:rPr>
                <w:rFonts w:ascii="仿宋_GB2312" w:eastAsia="仿宋_GB2312" w:hAnsi="仿宋_GB2312" w:cs="仿宋_GB2312" w:hint="eastAsia"/>
                <w:sz w:val="28"/>
                <w:szCs w:val="28"/>
              </w:rPr>
              <w:t>课题类别</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1</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2</w:t>
            </w:r>
          </w:p>
        </w:tc>
        <w:tc>
          <w:tcPr>
            <w:tcW w:w="1049"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3</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4</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5</w:t>
            </w:r>
          </w:p>
        </w:tc>
        <w:tc>
          <w:tcPr>
            <w:tcW w:w="1596" w:type="dxa"/>
          </w:tcPr>
          <w:p w:rsidR="00EE32AA" w:rsidRPr="00FD18C7" w:rsidRDefault="00EE32AA">
            <w:pPr>
              <w:spacing w:line="560" w:lineRule="exact"/>
              <w:rPr>
                <w:rFonts w:ascii="仿宋_GB2312" w:eastAsia="仿宋_GB2312" w:hAnsi="仿宋_GB2312"/>
                <w:sz w:val="28"/>
                <w:szCs w:val="28"/>
              </w:rPr>
            </w:pPr>
          </w:p>
        </w:tc>
      </w:tr>
      <w:tr w:rsidR="00EE32AA" w:rsidRPr="00FD18C7">
        <w:tc>
          <w:tcPr>
            <w:tcW w:w="2027" w:type="dxa"/>
          </w:tcPr>
          <w:p w:rsidR="00EE32AA" w:rsidRPr="00FD18C7" w:rsidRDefault="00EE32AA">
            <w:pPr>
              <w:spacing w:line="560" w:lineRule="exact"/>
              <w:rPr>
                <w:rFonts w:ascii="仿宋_GB2312" w:eastAsia="仿宋_GB2312" w:hAnsi="仿宋_GB2312"/>
                <w:sz w:val="28"/>
                <w:szCs w:val="28"/>
              </w:rPr>
            </w:pPr>
            <w:r w:rsidRPr="00FD18C7">
              <w:rPr>
                <w:rFonts w:ascii="仿宋_GB2312" w:eastAsia="仿宋_GB2312" w:hAnsi="仿宋_GB2312" w:cs="仿宋_GB2312" w:hint="eastAsia"/>
                <w:sz w:val="28"/>
                <w:szCs w:val="28"/>
              </w:rPr>
              <w:t>国家级课题</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10</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9</w:t>
            </w:r>
          </w:p>
        </w:tc>
        <w:tc>
          <w:tcPr>
            <w:tcW w:w="1049"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8</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7</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6</w:t>
            </w:r>
          </w:p>
        </w:tc>
        <w:tc>
          <w:tcPr>
            <w:tcW w:w="1596" w:type="dxa"/>
          </w:tcPr>
          <w:p w:rsidR="00EE32AA" w:rsidRPr="00FD18C7" w:rsidRDefault="00EE32AA">
            <w:pPr>
              <w:spacing w:line="560" w:lineRule="exact"/>
              <w:rPr>
                <w:rFonts w:ascii="仿宋_GB2312" w:eastAsia="仿宋_GB2312" w:hAnsi="仿宋_GB2312"/>
                <w:sz w:val="28"/>
                <w:szCs w:val="28"/>
              </w:rPr>
            </w:pPr>
          </w:p>
        </w:tc>
      </w:tr>
      <w:tr w:rsidR="00EE32AA" w:rsidRPr="00FD18C7">
        <w:tc>
          <w:tcPr>
            <w:tcW w:w="2027" w:type="dxa"/>
          </w:tcPr>
          <w:p w:rsidR="00EE32AA" w:rsidRPr="00FD18C7" w:rsidRDefault="00EE32AA">
            <w:pPr>
              <w:spacing w:line="560" w:lineRule="exact"/>
              <w:rPr>
                <w:rFonts w:ascii="仿宋_GB2312" w:eastAsia="仿宋_GB2312" w:hAnsi="仿宋_GB2312"/>
                <w:sz w:val="28"/>
                <w:szCs w:val="28"/>
              </w:rPr>
            </w:pPr>
            <w:r w:rsidRPr="00FD18C7">
              <w:rPr>
                <w:rFonts w:ascii="仿宋_GB2312" w:eastAsia="仿宋_GB2312" w:hAnsi="仿宋_GB2312" w:cs="仿宋_GB2312" w:hint="eastAsia"/>
                <w:sz w:val="28"/>
                <w:szCs w:val="28"/>
              </w:rPr>
              <w:t>省、部级课题</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8</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7</w:t>
            </w:r>
          </w:p>
        </w:tc>
        <w:tc>
          <w:tcPr>
            <w:tcW w:w="1049"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6</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5</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4</w:t>
            </w:r>
          </w:p>
        </w:tc>
        <w:tc>
          <w:tcPr>
            <w:tcW w:w="1596" w:type="dxa"/>
          </w:tcPr>
          <w:p w:rsidR="00EE32AA" w:rsidRPr="00FD18C7" w:rsidRDefault="00EE32AA">
            <w:pPr>
              <w:spacing w:line="560" w:lineRule="exact"/>
              <w:rPr>
                <w:rFonts w:ascii="仿宋_GB2312" w:eastAsia="仿宋_GB2312" w:hAnsi="仿宋_GB2312"/>
                <w:sz w:val="28"/>
                <w:szCs w:val="28"/>
              </w:rPr>
            </w:pPr>
          </w:p>
        </w:tc>
      </w:tr>
      <w:tr w:rsidR="00EE32AA" w:rsidRPr="00FD18C7">
        <w:tc>
          <w:tcPr>
            <w:tcW w:w="2027" w:type="dxa"/>
          </w:tcPr>
          <w:p w:rsidR="00EE32AA" w:rsidRPr="00FD18C7" w:rsidRDefault="00EE32AA">
            <w:pPr>
              <w:spacing w:line="560" w:lineRule="exact"/>
              <w:rPr>
                <w:rFonts w:ascii="仿宋_GB2312" w:eastAsia="仿宋_GB2312" w:hAnsi="仿宋_GB2312"/>
                <w:sz w:val="28"/>
                <w:szCs w:val="28"/>
              </w:rPr>
            </w:pPr>
            <w:r w:rsidRPr="00FD18C7">
              <w:rPr>
                <w:rFonts w:ascii="仿宋_GB2312" w:eastAsia="仿宋_GB2312" w:hAnsi="仿宋_GB2312" w:cs="仿宋_GB2312" w:hint="eastAsia"/>
                <w:sz w:val="28"/>
                <w:szCs w:val="28"/>
              </w:rPr>
              <w:t>市、厅级课题</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6</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5</w:t>
            </w:r>
          </w:p>
        </w:tc>
        <w:tc>
          <w:tcPr>
            <w:tcW w:w="1049"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4</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3</w:t>
            </w:r>
          </w:p>
        </w:tc>
        <w:tc>
          <w:tcPr>
            <w:tcW w:w="1016"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2</w:t>
            </w:r>
          </w:p>
        </w:tc>
        <w:tc>
          <w:tcPr>
            <w:tcW w:w="1596" w:type="dxa"/>
          </w:tcPr>
          <w:p w:rsidR="00EE32AA" w:rsidRPr="00FD18C7" w:rsidRDefault="00EE32AA">
            <w:pPr>
              <w:spacing w:line="560" w:lineRule="exact"/>
              <w:rPr>
                <w:rFonts w:ascii="仿宋_GB2312" w:eastAsia="仿宋_GB2312" w:hAnsi="仿宋_GB2312"/>
                <w:sz w:val="28"/>
                <w:szCs w:val="28"/>
              </w:rPr>
            </w:pPr>
          </w:p>
        </w:tc>
      </w:tr>
    </w:tbl>
    <w:p w:rsidR="00EE32AA" w:rsidRPr="00FD18C7" w:rsidRDefault="00EE32AA" w:rsidP="00EE32AA">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科研成果：</w:t>
      </w:r>
    </w:p>
    <w:p w:rsidR="00EE32AA" w:rsidRPr="00FD18C7" w:rsidRDefault="00EE32AA" w:rsidP="002306A2">
      <w:pPr>
        <w:spacing w:line="54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）国家级成果奖　第</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第</w:t>
      </w:r>
      <w:r w:rsidRPr="00FD18C7">
        <w:rPr>
          <w:rFonts w:ascii="仿宋_GB2312" w:eastAsia="仿宋_GB2312" w:hAnsi="仿宋_GB2312" w:cs="仿宋_GB2312"/>
          <w:sz w:val="32"/>
          <w:szCs w:val="32"/>
        </w:rPr>
        <w:t>7</w:t>
      </w:r>
      <w:r w:rsidRPr="00FD18C7">
        <w:rPr>
          <w:rFonts w:ascii="仿宋_GB2312" w:eastAsia="仿宋_GB2312" w:hAnsi="仿宋_GB2312" w:cs="仿宋_GB2312" w:hint="eastAsia"/>
          <w:sz w:val="32"/>
          <w:szCs w:val="32"/>
        </w:rPr>
        <w:t>完成人（余类推）</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一等奖　</w:t>
      </w:r>
      <w:r w:rsidRPr="00FD18C7">
        <w:rPr>
          <w:rFonts w:ascii="仿宋_GB2312" w:eastAsia="仿宋_GB2312" w:hAnsi="仿宋_GB2312" w:cs="仿宋_GB2312"/>
          <w:sz w:val="32"/>
          <w:szCs w:val="32"/>
        </w:rPr>
        <w:t>25-19</w:t>
      </w:r>
      <w:r w:rsidRPr="00FD18C7">
        <w:rPr>
          <w:rFonts w:ascii="仿宋_GB2312" w:eastAsia="仿宋_GB2312" w:hAnsi="仿宋_GB2312" w:cs="仿宋_GB2312" w:hint="eastAsia"/>
          <w:sz w:val="32"/>
          <w:szCs w:val="32"/>
        </w:rPr>
        <w:t>（最低</w:t>
      </w:r>
      <w:r w:rsidRPr="00FD18C7">
        <w:rPr>
          <w:rFonts w:ascii="仿宋_GB2312" w:eastAsia="仿宋_GB2312" w:hAnsi="仿宋_GB2312" w:cs="仿宋_GB2312"/>
          <w:sz w:val="32"/>
          <w:szCs w:val="32"/>
        </w:rPr>
        <w:t>10</w:t>
      </w:r>
      <w:r w:rsidRPr="00FD18C7">
        <w:rPr>
          <w:rFonts w:ascii="仿宋_GB2312" w:eastAsia="仿宋_GB2312" w:hAnsi="仿宋_GB2312" w:cs="仿宋_GB2312" w:hint="eastAsia"/>
          <w:sz w:val="32"/>
          <w:szCs w:val="32"/>
        </w:rPr>
        <w:t>分）</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二等奖　</w:t>
      </w:r>
      <w:r w:rsidRPr="00FD18C7">
        <w:rPr>
          <w:rFonts w:ascii="仿宋_GB2312" w:eastAsia="仿宋_GB2312" w:hAnsi="仿宋_GB2312" w:cs="仿宋_GB2312"/>
          <w:sz w:val="32"/>
          <w:szCs w:val="32"/>
        </w:rPr>
        <w:t>20-14</w:t>
      </w:r>
      <w:r w:rsidRPr="00FD18C7">
        <w:rPr>
          <w:rFonts w:ascii="仿宋_GB2312" w:eastAsia="仿宋_GB2312" w:hAnsi="仿宋_GB2312" w:cs="仿宋_GB2312" w:hint="eastAsia"/>
          <w:sz w:val="32"/>
          <w:szCs w:val="32"/>
        </w:rPr>
        <w:t>（最低</w:t>
      </w:r>
      <w:r w:rsidRPr="00FD18C7">
        <w:rPr>
          <w:rFonts w:ascii="仿宋_GB2312" w:eastAsia="仿宋_GB2312" w:hAnsi="仿宋_GB2312" w:cs="仿宋_GB2312"/>
          <w:sz w:val="32"/>
          <w:szCs w:val="32"/>
        </w:rPr>
        <w:t>8</w:t>
      </w:r>
      <w:r w:rsidRPr="00FD18C7">
        <w:rPr>
          <w:rFonts w:ascii="仿宋_GB2312" w:eastAsia="仿宋_GB2312" w:hAnsi="仿宋_GB2312" w:cs="仿宋_GB2312" w:hint="eastAsia"/>
          <w:sz w:val="32"/>
          <w:szCs w:val="32"/>
        </w:rPr>
        <w:t>分）</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三等奖　</w:t>
      </w:r>
      <w:r w:rsidRPr="00FD18C7">
        <w:rPr>
          <w:rFonts w:ascii="仿宋_GB2312" w:eastAsia="仿宋_GB2312" w:hAnsi="仿宋_GB2312" w:cs="仿宋_GB2312"/>
          <w:sz w:val="32"/>
          <w:szCs w:val="32"/>
        </w:rPr>
        <w:t>18-12</w:t>
      </w:r>
      <w:r w:rsidRPr="00FD18C7">
        <w:rPr>
          <w:rFonts w:ascii="仿宋_GB2312" w:eastAsia="仿宋_GB2312" w:hAnsi="仿宋_GB2312" w:cs="仿宋_GB2312" w:hint="eastAsia"/>
          <w:sz w:val="32"/>
          <w:szCs w:val="32"/>
        </w:rPr>
        <w:t>（最低</w:t>
      </w: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分）</w:t>
      </w:r>
    </w:p>
    <w:p w:rsidR="00EE32AA" w:rsidRPr="00FD18C7" w:rsidRDefault="00EE32AA" w:rsidP="002306A2">
      <w:pPr>
        <w:spacing w:line="54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）省（部）级成果奖　第</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第</w:t>
      </w: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完成人（余类推）</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一等奖　</w:t>
      </w:r>
      <w:r w:rsidRPr="00FD18C7">
        <w:rPr>
          <w:rFonts w:ascii="仿宋_GB2312" w:eastAsia="仿宋_GB2312" w:hAnsi="仿宋_GB2312" w:cs="仿宋_GB2312"/>
          <w:sz w:val="32"/>
          <w:szCs w:val="32"/>
        </w:rPr>
        <w:t>15-11</w:t>
      </w:r>
      <w:r w:rsidRPr="00FD18C7">
        <w:rPr>
          <w:rFonts w:ascii="仿宋_GB2312" w:eastAsia="仿宋_GB2312" w:hAnsi="仿宋_GB2312" w:cs="仿宋_GB2312" w:hint="eastAsia"/>
          <w:sz w:val="32"/>
          <w:szCs w:val="32"/>
        </w:rPr>
        <w:t>（最低</w:t>
      </w: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分）</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二等奖　</w:t>
      </w:r>
      <w:r w:rsidRPr="00FD18C7">
        <w:rPr>
          <w:rFonts w:ascii="仿宋_GB2312" w:eastAsia="仿宋_GB2312" w:hAnsi="仿宋_GB2312" w:cs="仿宋_GB2312"/>
          <w:sz w:val="32"/>
          <w:szCs w:val="32"/>
        </w:rPr>
        <w:t>10-6</w:t>
      </w:r>
      <w:r w:rsidRPr="00FD18C7">
        <w:rPr>
          <w:rFonts w:ascii="仿宋_GB2312" w:eastAsia="仿宋_GB2312" w:hAnsi="仿宋_GB2312" w:cs="仿宋_GB2312" w:hint="eastAsia"/>
          <w:sz w:val="32"/>
          <w:szCs w:val="32"/>
        </w:rPr>
        <w:t>（最低</w:t>
      </w: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分）</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三等奖　</w:t>
      </w:r>
      <w:r w:rsidRPr="00FD18C7">
        <w:rPr>
          <w:rFonts w:ascii="仿宋_GB2312" w:eastAsia="仿宋_GB2312" w:hAnsi="仿宋_GB2312" w:cs="仿宋_GB2312"/>
          <w:sz w:val="32"/>
          <w:szCs w:val="32"/>
        </w:rPr>
        <w:t>8-4</w:t>
      </w:r>
      <w:r w:rsidRPr="00FD18C7">
        <w:rPr>
          <w:rFonts w:ascii="仿宋_GB2312" w:eastAsia="仿宋_GB2312" w:hAnsi="仿宋_GB2312" w:cs="仿宋_GB2312" w:hint="eastAsia"/>
          <w:sz w:val="32"/>
          <w:szCs w:val="32"/>
        </w:rPr>
        <w:t>（最低</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分）</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w:t>
      </w:r>
      <w:r w:rsidRPr="00FD18C7">
        <w:rPr>
          <w:rFonts w:ascii="仿宋_GB2312" w:eastAsia="仿宋_GB2312" w:hAnsi="仿宋_GB2312" w:cs="仿宋_GB2312"/>
          <w:sz w:val="32"/>
          <w:szCs w:val="32"/>
        </w:rPr>
        <w:t>3</w:t>
      </w:r>
      <w:r w:rsidRPr="00FD18C7">
        <w:rPr>
          <w:rFonts w:ascii="仿宋_GB2312" w:eastAsia="仿宋_GB2312" w:hAnsi="仿宋_GB2312" w:cs="仿宋_GB2312" w:hint="eastAsia"/>
          <w:sz w:val="32"/>
          <w:szCs w:val="32"/>
        </w:rPr>
        <w:t>）厅级成果奖　第</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第</w:t>
      </w: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完成人（余类推）</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一等奖　</w:t>
      </w:r>
      <w:r w:rsidRPr="00FD18C7">
        <w:rPr>
          <w:rFonts w:ascii="仿宋_GB2312" w:eastAsia="仿宋_GB2312" w:hAnsi="仿宋_GB2312" w:cs="仿宋_GB2312"/>
          <w:sz w:val="32"/>
          <w:szCs w:val="32"/>
        </w:rPr>
        <w:t>10-6</w:t>
      </w:r>
      <w:r w:rsidRPr="00FD18C7">
        <w:rPr>
          <w:rFonts w:ascii="仿宋_GB2312" w:eastAsia="仿宋_GB2312" w:hAnsi="仿宋_GB2312" w:cs="仿宋_GB2312" w:hint="eastAsia"/>
          <w:sz w:val="32"/>
          <w:szCs w:val="32"/>
        </w:rPr>
        <w:t>（最低</w:t>
      </w:r>
      <w:r w:rsidRPr="00FD18C7">
        <w:rPr>
          <w:rFonts w:ascii="仿宋_GB2312" w:eastAsia="仿宋_GB2312" w:hAnsi="仿宋_GB2312" w:cs="仿宋_GB2312"/>
          <w:sz w:val="32"/>
          <w:szCs w:val="32"/>
        </w:rPr>
        <w:t>5</w:t>
      </w:r>
      <w:r w:rsidRPr="00FD18C7">
        <w:rPr>
          <w:rFonts w:ascii="仿宋_GB2312" w:eastAsia="仿宋_GB2312" w:hAnsi="仿宋_GB2312" w:cs="仿宋_GB2312" w:hint="eastAsia"/>
          <w:sz w:val="32"/>
          <w:szCs w:val="32"/>
        </w:rPr>
        <w:t>分）</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二等奖　</w:t>
      </w:r>
      <w:r w:rsidRPr="00FD18C7">
        <w:rPr>
          <w:rFonts w:ascii="仿宋_GB2312" w:eastAsia="仿宋_GB2312" w:hAnsi="仿宋_GB2312" w:cs="仿宋_GB2312"/>
          <w:sz w:val="32"/>
          <w:szCs w:val="32"/>
        </w:rPr>
        <w:t>8-4</w:t>
      </w:r>
      <w:r w:rsidRPr="00FD18C7">
        <w:rPr>
          <w:rFonts w:ascii="仿宋_GB2312" w:eastAsia="仿宋_GB2312" w:hAnsi="仿宋_GB2312" w:cs="仿宋_GB2312" w:hint="eastAsia"/>
          <w:sz w:val="32"/>
          <w:szCs w:val="32"/>
        </w:rPr>
        <w:t>（最低</w:t>
      </w:r>
      <w:r w:rsidRPr="00FD18C7">
        <w:rPr>
          <w:rFonts w:ascii="仿宋_GB2312" w:eastAsia="仿宋_GB2312" w:hAnsi="仿宋_GB2312" w:cs="仿宋_GB2312"/>
          <w:sz w:val="32"/>
          <w:szCs w:val="32"/>
        </w:rPr>
        <w:t>4</w:t>
      </w:r>
      <w:r w:rsidRPr="00FD18C7">
        <w:rPr>
          <w:rFonts w:ascii="仿宋_GB2312" w:eastAsia="仿宋_GB2312" w:hAnsi="仿宋_GB2312" w:cs="仿宋_GB2312" w:hint="eastAsia"/>
          <w:sz w:val="32"/>
          <w:szCs w:val="32"/>
        </w:rPr>
        <w:t>分）</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三等奖　</w:t>
      </w:r>
      <w:r w:rsidRPr="00FD18C7">
        <w:rPr>
          <w:rFonts w:ascii="仿宋_GB2312" w:eastAsia="仿宋_GB2312" w:hAnsi="仿宋_GB2312" w:cs="仿宋_GB2312"/>
          <w:sz w:val="32"/>
          <w:szCs w:val="32"/>
        </w:rPr>
        <w:t>6-2</w:t>
      </w:r>
      <w:r w:rsidRPr="00FD18C7">
        <w:rPr>
          <w:rFonts w:ascii="仿宋_GB2312" w:eastAsia="仿宋_GB2312" w:hAnsi="仿宋_GB2312" w:cs="仿宋_GB2312" w:hint="eastAsia"/>
          <w:sz w:val="32"/>
          <w:szCs w:val="32"/>
        </w:rPr>
        <w:t>（最低</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分）</w:t>
      </w:r>
    </w:p>
    <w:p w:rsidR="00EE32AA" w:rsidRPr="00FD18C7" w:rsidRDefault="00EE32AA" w:rsidP="002306A2">
      <w:pPr>
        <w:spacing w:line="54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6.</w:t>
      </w:r>
      <w:r w:rsidRPr="00FD18C7">
        <w:rPr>
          <w:rFonts w:ascii="仿宋_GB2312" w:eastAsia="仿宋_GB2312" w:hAnsi="仿宋_GB2312" w:cs="仿宋_GB2312" w:hint="eastAsia"/>
          <w:sz w:val="32"/>
          <w:szCs w:val="32"/>
        </w:rPr>
        <w:t>出版医学著作，每编写</w:t>
      </w:r>
      <w:r w:rsidRPr="00FD18C7">
        <w:rPr>
          <w:rFonts w:ascii="仿宋_GB2312" w:eastAsia="仿宋_GB2312" w:hAnsi="仿宋_GB2312" w:cs="仿宋_GB2312"/>
          <w:sz w:val="32"/>
          <w:szCs w:val="32"/>
        </w:rPr>
        <w:t>1000</w:t>
      </w:r>
      <w:r w:rsidRPr="00FD18C7">
        <w:rPr>
          <w:rFonts w:ascii="仿宋_GB2312" w:eastAsia="仿宋_GB2312" w:hAnsi="仿宋_GB2312" w:cs="仿宋_GB2312" w:hint="eastAsia"/>
          <w:sz w:val="32"/>
          <w:szCs w:val="32"/>
        </w:rPr>
        <w:t>字授予</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学分。</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7.</w:t>
      </w:r>
      <w:r w:rsidRPr="00FD18C7">
        <w:rPr>
          <w:rFonts w:ascii="仿宋_GB2312" w:eastAsia="仿宋_GB2312" w:hAnsi="仿宋_GB2312" w:cs="仿宋_GB2312" w:hint="eastAsia"/>
          <w:sz w:val="32"/>
          <w:szCs w:val="32"/>
        </w:rPr>
        <w:t>出国考察报告、国内专题调研报告，每</w:t>
      </w:r>
      <w:r w:rsidRPr="00FD18C7">
        <w:rPr>
          <w:rFonts w:ascii="仿宋_GB2312" w:eastAsia="仿宋_GB2312" w:hAnsi="仿宋_GB2312" w:cs="仿宋_GB2312"/>
          <w:sz w:val="32"/>
          <w:szCs w:val="32"/>
        </w:rPr>
        <w:t>3000</w:t>
      </w:r>
      <w:r w:rsidRPr="00FD18C7">
        <w:rPr>
          <w:rFonts w:ascii="仿宋_GB2312" w:eastAsia="仿宋_GB2312" w:hAnsi="仿宋_GB2312" w:cs="仿宋_GB2312" w:hint="eastAsia"/>
          <w:sz w:val="32"/>
          <w:szCs w:val="32"/>
        </w:rPr>
        <w:t>字授予</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学分。</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8.</w:t>
      </w:r>
      <w:r w:rsidRPr="00FD18C7">
        <w:rPr>
          <w:rFonts w:ascii="仿宋_GB2312" w:eastAsia="仿宋_GB2312" w:hAnsi="仿宋_GB2312" w:cs="仿宋_GB2312" w:hint="eastAsia"/>
          <w:sz w:val="32"/>
          <w:szCs w:val="32"/>
        </w:rPr>
        <w:t>发表医学译文每</w:t>
      </w:r>
      <w:r w:rsidRPr="00FD18C7">
        <w:rPr>
          <w:rFonts w:ascii="仿宋_GB2312" w:eastAsia="仿宋_GB2312" w:hAnsi="仿宋_GB2312" w:cs="仿宋_GB2312"/>
          <w:sz w:val="32"/>
          <w:szCs w:val="32"/>
        </w:rPr>
        <w:t>1500</w:t>
      </w:r>
      <w:r w:rsidRPr="00FD18C7">
        <w:rPr>
          <w:rFonts w:ascii="仿宋_GB2312" w:eastAsia="仿宋_GB2312" w:hAnsi="仿宋_GB2312" w:cs="仿宋_GB2312" w:hint="eastAsia"/>
          <w:sz w:val="32"/>
          <w:szCs w:val="32"/>
        </w:rPr>
        <w:t>汉字授予</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学分。</w:t>
      </w:r>
    </w:p>
    <w:p w:rsidR="00EE32AA" w:rsidRPr="00FD18C7" w:rsidRDefault="00EE32AA" w:rsidP="00D548B7">
      <w:pPr>
        <w:spacing w:line="54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sz w:val="32"/>
          <w:szCs w:val="32"/>
        </w:rPr>
        <w:t>9.</w:t>
      </w:r>
      <w:r w:rsidRPr="00FD18C7">
        <w:rPr>
          <w:rFonts w:ascii="仿宋_GB2312" w:eastAsia="仿宋_GB2312" w:hAnsi="仿宋_GB2312" w:cs="仿宋_GB2312" w:hint="eastAsia"/>
          <w:sz w:val="32"/>
          <w:szCs w:val="32"/>
        </w:rPr>
        <w:t>由单位组织的学术报告、专题讲座、技术操作示教、手术示范、新技术推广等，每次主讲人可授予</w:t>
      </w:r>
      <w:r w:rsidRPr="00FD18C7">
        <w:rPr>
          <w:rFonts w:ascii="仿宋_GB2312" w:eastAsia="仿宋_GB2312" w:hAnsi="仿宋_GB2312" w:cs="仿宋_GB2312"/>
          <w:b/>
          <w:bCs/>
          <w:sz w:val="32"/>
          <w:szCs w:val="32"/>
        </w:rPr>
        <w:t>2</w:t>
      </w:r>
      <w:r w:rsidRPr="00FD18C7">
        <w:rPr>
          <w:rFonts w:ascii="仿宋_GB2312" w:eastAsia="仿宋_GB2312" w:hAnsi="仿宋_GB2312" w:cs="仿宋_GB2312" w:hint="eastAsia"/>
          <w:sz w:val="32"/>
          <w:szCs w:val="32"/>
        </w:rPr>
        <w:t>学分，参加者授予</w:t>
      </w:r>
      <w:r w:rsidRPr="00FD18C7">
        <w:rPr>
          <w:rFonts w:ascii="仿宋_GB2312" w:eastAsia="仿宋_GB2312" w:hAnsi="仿宋_GB2312" w:cs="仿宋_GB2312"/>
          <w:sz w:val="32"/>
          <w:szCs w:val="32"/>
        </w:rPr>
        <w:t>0.5</w:t>
      </w:r>
      <w:r w:rsidRPr="00FD18C7">
        <w:rPr>
          <w:rFonts w:ascii="仿宋_GB2312" w:eastAsia="仿宋_GB2312" w:hAnsi="仿宋_GB2312" w:cs="仿宋_GB2312" w:hint="eastAsia"/>
          <w:sz w:val="32"/>
          <w:szCs w:val="32"/>
        </w:rPr>
        <w:t>学分，全年所获得的该类学分，最多不超过</w:t>
      </w:r>
      <w:r w:rsidRPr="00FD18C7">
        <w:rPr>
          <w:rFonts w:ascii="仿宋_GB2312" w:eastAsia="仿宋_GB2312" w:hAnsi="仿宋_GB2312" w:cs="仿宋_GB2312"/>
          <w:b/>
          <w:bCs/>
          <w:sz w:val="32"/>
          <w:szCs w:val="32"/>
        </w:rPr>
        <w:t>8</w:t>
      </w:r>
      <w:r w:rsidRPr="00FD18C7">
        <w:rPr>
          <w:rFonts w:ascii="仿宋_GB2312" w:eastAsia="仿宋_GB2312" w:hAnsi="仿宋_GB2312" w:cs="仿宋_GB2312" w:hint="eastAsia"/>
          <w:sz w:val="32"/>
          <w:szCs w:val="32"/>
        </w:rPr>
        <w:t>学分。临床病理讨论会、多科室组织的案例讨论会、大查房，每次主讲人可授予</w:t>
      </w:r>
      <w:r w:rsidRPr="00FD18C7">
        <w:rPr>
          <w:rFonts w:ascii="仿宋_GB2312" w:eastAsia="仿宋_GB2312" w:hAnsi="仿宋_GB2312" w:cs="仿宋_GB2312"/>
          <w:b/>
          <w:bCs/>
          <w:sz w:val="32"/>
          <w:szCs w:val="32"/>
        </w:rPr>
        <w:t>0.5</w:t>
      </w:r>
      <w:r w:rsidRPr="00FD18C7">
        <w:rPr>
          <w:rFonts w:ascii="仿宋_GB2312" w:eastAsia="仿宋_GB2312" w:hAnsi="仿宋_GB2312" w:cs="仿宋_GB2312" w:hint="eastAsia"/>
          <w:sz w:val="32"/>
          <w:szCs w:val="32"/>
        </w:rPr>
        <w:t>学分，参加者授予</w:t>
      </w:r>
      <w:r w:rsidRPr="00FD18C7">
        <w:rPr>
          <w:rFonts w:ascii="仿宋_GB2312" w:eastAsia="仿宋_GB2312" w:hAnsi="仿宋_GB2312" w:cs="仿宋_GB2312"/>
          <w:sz w:val="32"/>
          <w:szCs w:val="32"/>
        </w:rPr>
        <w:t>0.2</w:t>
      </w:r>
      <w:r w:rsidRPr="00FD18C7">
        <w:rPr>
          <w:rFonts w:ascii="仿宋_GB2312" w:eastAsia="仿宋_GB2312" w:hAnsi="仿宋_GB2312" w:cs="仿宋_GB2312" w:hint="eastAsia"/>
          <w:sz w:val="32"/>
          <w:szCs w:val="32"/>
        </w:rPr>
        <w:t>学分。参加者全年所获得的该类学分，最多不超过</w:t>
      </w:r>
      <w:r w:rsidRPr="00FD18C7">
        <w:rPr>
          <w:rFonts w:ascii="仿宋_GB2312" w:eastAsia="仿宋_GB2312" w:hAnsi="仿宋_GB2312" w:cs="仿宋_GB2312"/>
          <w:b/>
          <w:bCs/>
          <w:sz w:val="32"/>
          <w:szCs w:val="32"/>
        </w:rPr>
        <w:t>8</w:t>
      </w:r>
      <w:r w:rsidRPr="00FD18C7">
        <w:rPr>
          <w:rFonts w:ascii="仿宋_GB2312" w:eastAsia="仿宋_GB2312" w:hAnsi="仿宋_GB2312" w:cs="仿宋_GB2312" w:hint="eastAsia"/>
          <w:sz w:val="32"/>
          <w:szCs w:val="32"/>
        </w:rPr>
        <w:t>学分。</w:t>
      </w:r>
    </w:p>
    <w:p w:rsidR="00EE32AA" w:rsidRPr="00FD18C7" w:rsidRDefault="00EE32AA" w:rsidP="002306A2">
      <w:pPr>
        <w:spacing w:line="54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w:t>
      </w:r>
      <w:r w:rsidRPr="00FD18C7">
        <w:rPr>
          <w:rFonts w:ascii="仿宋_GB2312" w:eastAsia="仿宋_GB2312" w:hAnsi="仿宋_GB2312" w:cs="仿宋_GB2312"/>
          <w:sz w:val="32"/>
          <w:szCs w:val="32"/>
        </w:rPr>
        <w:t>10.</w:t>
      </w:r>
      <w:r w:rsidRPr="00FD18C7">
        <w:rPr>
          <w:rFonts w:ascii="仿宋_GB2312" w:eastAsia="仿宋_GB2312" w:hAnsi="仿宋_GB2312" w:cs="仿宋_GB2312" w:hint="eastAsia"/>
          <w:sz w:val="32"/>
          <w:szCs w:val="32"/>
        </w:rPr>
        <w:t>学术会议以下类别计算学分：</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376"/>
        <w:gridCol w:w="1701"/>
        <w:gridCol w:w="1560"/>
        <w:gridCol w:w="1701"/>
        <w:gridCol w:w="1275"/>
      </w:tblGrid>
      <w:tr w:rsidR="00EE32AA" w:rsidRPr="00FD18C7">
        <w:tc>
          <w:tcPr>
            <w:tcW w:w="2376" w:type="dxa"/>
          </w:tcPr>
          <w:p w:rsidR="00EE32AA" w:rsidRPr="00FD18C7" w:rsidRDefault="00EE32AA">
            <w:pPr>
              <w:spacing w:line="560" w:lineRule="exact"/>
              <w:jc w:val="center"/>
              <w:rPr>
                <w:rFonts w:ascii="黑体" w:eastAsia="黑体" w:hAnsi="黑体"/>
                <w:sz w:val="28"/>
                <w:szCs w:val="28"/>
              </w:rPr>
            </w:pPr>
            <w:r w:rsidRPr="00FD18C7">
              <w:rPr>
                <w:rFonts w:ascii="黑体" w:eastAsia="黑体" w:hAnsi="黑体" w:cs="黑体" w:hint="eastAsia"/>
                <w:sz w:val="28"/>
                <w:szCs w:val="28"/>
              </w:rPr>
              <w:t>会议类别</w:t>
            </w:r>
          </w:p>
        </w:tc>
        <w:tc>
          <w:tcPr>
            <w:tcW w:w="1701" w:type="dxa"/>
          </w:tcPr>
          <w:p w:rsidR="00EE32AA" w:rsidRPr="00FD18C7" w:rsidRDefault="00EE32AA">
            <w:pPr>
              <w:spacing w:line="560" w:lineRule="exact"/>
              <w:jc w:val="center"/>
              <w:rPr>
                <w:rFonts w:ascii="黑体" w:eastAsia="黑体" w:hAnsi="黑体"/>
                <w:sz w:val="28"/>
                <w:szCs w:val="28"/>
              </w:rPr>
            </w:pPr>
            <w:r w:rsidRPr="00FD18C7">
              <w:rPr>
                <w:rFonts w:ascii="黑体" w:eastAsia="黑体" w:hAnsi="黑体" w:cs="黑体" w:hint="eastAsia"/>
                <w:sz w:val="28"/>
                <w:szCs w:val="28"/>
              </w:rPr>
              <w:t>第一作者</w:t>
            </w:r>
          </w:p>
        </w:tc>
        <w:tc>
          <w:tcPr>
            <w:tcW w:w="1560" w:type="dxa"/>
          </w:tcPr>
          <w:p w:rsidR="00EE32AA" w:rsidRPr="00FD18C7" w:rsidRDefault="00EE32AA">
            <w:pPr>
              <w:spacing w:line="560" w:lineRule="exact"/>
              <w:jc w:val="center"/>
              <w:rPr>
                <w:rFonts w:ascii="黑体" w:eastAsia="黑体" w:hAnsi="黑体"/>
                <w:sz w:val="28"/>
                <w:szCs w:val="28"/>
              </w:rPr>
            </w:pPr>
            <w:r w:rsidRPr="00FD18C7">
              <w:rPr>
                <w:rFonts w:ascii="黑体" w:eastAsia="黑体" w:hAnsi="黑体" w:cs="黑体" w:hint="eastAsia"/>
                <w:sz w:val="28"/>
                <w:szCs w:val="28"/>
              </w:rPr>
              <w:t>第二作者</w:t>
            </w:r>
          </w:p>
        </w:tc>
        <w:tc>
          <w:tcPr>
            <w:tcW w:w="1701" w:type="dxa"/>
          </w:tcPr>
          <w:p w:rsidR="00EE32AA" w:rsidRPr="00FD18C7" w:rsidRDefault="00EE32AA">
            <w:pPr>
              <w:spacing w:line="560" w:lineRule="exact"/>
              <w:jc w:val="center"/>
              <w:rPr>
                <w:rFonts w:ascii="黑体" w:eastAsia="黑体" w:hAnsi="黑体"/>
                <w:sz w:val="28"/>
                <w:szCs w:val="28"/>
              </w:rPr>
            </w:pPr>
            <w:r w:rsidRPr="00FD18C7">
              <w:rPr>
                <w:rFonts w:ascii="黑体" w:eastAsia="黑体" w:hAnsi="黑体" w:cs="黑体" w:hint="eastAsia"/>
                <w:sz w:val="28"/>
                <w:szCs w:val="28"/>
              </w:rPr>
              <w:t>第三作者</w:t>
            </w:r>
          </w:p>
        </w:tc>
        <w:tc>
          <w:tcPr>
            <w:tcW w:w="1275" w:type="dxa"/>
          </w:tcPr>
          <w:p w:rsidR="00EE32AA" w:rsidRPr="00FD18C7" w:rsidRDefault="00EE32AA">
            <w:pPr>
              <w:spacing w:line="560" w:lineRule="exact"/>
              <w:jc w:val="center"/>
              <w:rPr>
                <w:rFonts w:ascii="黑体" w:eastAsia="黑体" w:hAnsi="黑体"/>
                <w:sz w:val="28"/>
                <w:szCs w:val="28"/>
              </w:rPr>
            </w:pPr>
            <w:r w:rsidRPr="00FD18C7">
              <w:rPr>
                <w:rFonts w:ascii="黑体" w:eastAsia="黑体" w:hAnsi="黑体" w:cs="黑体" w:hint="eastAsia"/>
                <w:sz w:val="28"/>
                <w:szCs w:val="28"/>
              </w:rPr>
              <w:t>余类推</w:t>
            </w:r>
          </w:p>
        </w:tc>
      </w:tr>
      <w:tr w:rsidR="00EE32AA" w:rsidRPr="00FD18C7">
        <w:tc>
          <w:tcPr>
            <w:tcW w:w="2376" w:type="dxa"/>
          </w:tcPr>
          <w:p w:rsidR="00EE32AA" w:rsidRPr="00FD18C7" w:rsidRDefault="00EE32AA">
            <w:pPr>
              <w:spacing w:line="560" w:lineRule="exact"/>
              <w:rPr>
                <w:rFonts w:ascii="仿宋_GB2312" w:eastAsia="仿宋_GB2312" w:hAnsi="仿宋_GB2312"/>
                <w:sz w:val="28"/>
                <w:szCs w:val="28"/>
              </w:rPr>
            </w:pPr>
            <w:r w:rsidRPr="00FD18C7">
              <w:rPr>
                <w:rFonts w:ascii="仿宋_GB2312" w:eastAsia="仿宋_GB2312" w:hAnsi="仿宋_GB2312" w:cs="仿宋_GB2312" w:hint="eastAsia"/>
                <w:sz w:val="28"/>
                <w:szCs w:val="28"/>
              </w:rPr>
              <w:t>国际会议</w:t>
            </w:r>
          </w:p>
        </w:tc>
        <w:tc>
          <w:tcPr>
            <w:tcW w:w="1701"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8</w:t>
            </w:r>
          </w:p>
        </w:tc>
        <w:tc>
          <w:tcPr>
            <w:tcW w:w="1560"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7</w:t>
            </w:r>
          </w:p>
        </w:tc>
        <w:tc>
          <w:tcPr>
            <w:tcW w:w="1701"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6</w:t>
            </w:r>
          </w:p>
        </w:tc>
        <w:tc>
          <w:tcPr>
            <w:tcW w:w="1275" w:type="dxa"/>
          </w:tcPr>
          <w:p w:rsidR="00EE32AA" w:rsidRPr="00FD18C7" w:rsidRDefault="00EE32AA">
            <w:pPr>
              <w:spacing w:line="560" w:lineRule="exact"/>
              <w:rPr>
                <w:rFonts w:ascii="仿宋_GB2312" w:eastAsia="仿宋_GB2312" w:hAnsi="仿宋_GB2312"/>
                <w:sz w:val="28"/>
                <w:szCs w:val="28"/>
              </w:rPr>
            </w:pPr>
          </w:p>
        </w:tc>
      </w:tr>
      <w:tr w:rsidR="00EE32AA" w:rsidRPr="00FD18C7">
        <w:tc>
          <w:tcPr>
            <w:tcW w:w="2376" w:type="dxa"/>
          </w:tcPr>
          <w:p w:rsidR="00EE32AA" w:rsidRPr="00FD18C7" w:rsidRDefault="00EE32AA">
            <w:pPr>
              <w:spacing w:line="560" w:lineRule="exact"/>
              <w:rPr>
                <w:rFonts w:ascii="仿宋_GB2312" w:eastAsia="仿宋_GB2312" w:hAnsi="仿宋_GB2312"/>
                <w:sz w:val="28"/>
                <w:szCs w:val="28"/>
              </w:rPr>
            </w:pPr>
            <w:r w:rsidRPr="00FD18C7">
              <w:rPr>
                <w:rFonts w:ascii="仿宋_GB2312" w:eastAsia="仿宋_GB2312" w:hAnsi="仿宋_GB2312" w:cs="仿宋_GB2312" w:hint="eastAsia"/>
                <w:sz w:val="28"/>
                <w:szCs w:val="28"/>
              </w:rPr>
              <w:t>全国会议</w:t>
            </w:r>
          </w:p>
        </w:tc>
        <w:tc>
          <w:tcPr>
            <w:tcW w:w="1701"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6</w:t>
            </w:r>
          </w:p>
        </w:tc>
        <w:tc>
          <w:tcPr>
            <w:tcW w:w="1560"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5</w:t>
            </w:r>
          </w:p>
        </w:tc>
        <w:tc>
          <w:tcPr>
            <w:tcW w:w="1701"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4</w:t>
            </w:r>
          </w:p>
        </w:tc>
        <w:tc>
          <w:tcPr>
            <w:tcW w:w="1275" w:type="dxa"/>
          </w:tcPr>
          <w:p w:rsidR="00EE32AA" w:rsidRPr="00FD18C7" w:rsidRDefault="00EE32AA">
            <w:pPr>
              <w:spacing w:line="560" w:lineRule="exact"/>
              <w:rPr>
                <w:rFonts w:ascii="仿宋_GB2312" w:eastAsia="仿宋_GB2312" w:hAnsi="仿宋_GB2312"/>
                <w:sz w:val="28"/>
                <w:szCs w:val="28"/>
              </w:rPr>
            </w:pPr>
          </w:p>
        </w:tc>
      </w:tr>
      <w:tr w:rsidR="00EE32AA" w:rsidRPr="00FD18C7">
        <w:tc>
          <w:tcPr>
            <w:tcW w:w="2376" w:type="dxa"/>
          </w:tcPr>
          <w:p w:rsidR="00EE32AA" w:rsidRPr="00FD18C7" w:rsidRDefault="00EE32AA">
            <w:pPr>
              <w:spacing w:line="560" w:lineRule="exact"/>
              <w:rPr>
                <w:rFonts w:ascii="仿宋_GB2312" w:eastAsia="仿宋_GB2312" w:hAnsi="仿宋_GB2312"/>
                <w:sz w:val="28"/>
                <w:szCs w:val="28"/>
              </w:rPr>
            </w:pPr>
            <w:r w:rsidRPr="00FD18C7">
              <w:rPr>
                <w:rFonts w:ascii="仿宋_GB2312" w:eastAsia="仿宋_GB2312" w:hAnsi="仿宋_GB2312" w:cs="仿宋_GB2312" w:hint="eastAsia"/>
                <w:sz w:val="28"/>
                <w:szCs w:val="28"/>
              </w:rPr>
              <w:t>行政区级会议</w:t>
            </w:r>
          </w:p>
        </w:tc>
        <w:tc>
          <w:tcPr>
            <w:tcW w:w="1701"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5</w:t>
            </w:r>
          </w:p>
        </w:tc>
        <w:tc>
          <w:tcPr>
            <w:tcW w:w="1560"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4</w:t>
            </w:r>
          </w:p>
        </w:tc>
        <w:tc>
          <w:tcPr>
            <w:tcW w:w="1701"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3</w:t>
            </w:r>
          </w:p>
        </w:tc>
        <w:tc>
          <w:tcPr>
            <w:tcW w:w="1275" w:type="dxa"/>
          </w:tcPr>
          <w:p w:rsidR="00EE32AA" w:rsidRPr="00FD18C7" w:rsidRDefault="00EE32AA">
            <w:pPr>
              <w:spacing w:line="560" w:lineRule="exact"/>
              <w:rPr>
                <w:rFonts w:ascii="仿宋_GB2312" w:eastAsia="仿宋_GB2312" w:hAnsi="仿宋_GB2312"/>
                <w:sz w:val="28"/>
                <w:szCs w:val="28"/>
              </w:rPr>
            </w:pPr>
          </w:p>
        </w:tc>
      </w:tr>
      <w:tr w:rsidR="00EE32AA" w:rsidRPr="00FD18C7">
        <w:tc>
          <w:tcPr>
            <w:tcW w:w="2376" w:type="dxa"/>
          </w:tcPr>
          <w:p w:rsidR="00EE32AA" w:rsidRPr="00FD18C7" w:rsidRDefault="00EE32AA">
            <w:pPr>
              <w:spacing w:line="560" w:lineRule="exact"/>
              <w:rPr>
                <w:rFonts w:ascii="仿宋_GB2312" w:eastAsia="仿宋_GB2312" w:hAnsi="仿宋_GB2312"/>
                <w:sz w:val="28"/>
                <w:szCs w:val="28"/>
              </w:rPr>
            </w:pPr>
            <w:r w:rsidRPr="00FD18C7">
              <w:rPr>
                <w:rFonts w:ascii="仿宋_GB2312" w:eastAsia="仿宋_GB2312" w:hAnsi="仿宋_GB2312" w:cs="仿宋_GB2312" w:hint="eastAsia"/>
                <w:sz w:val="28"/>
                <w:szCs w:val="28"/>
              </w:rPr>
              <w:t>省级会议</w:t>
            </w:r>
          </w:p>
        </w:tc>
        <w:tc>
          <w:tcPr>
            <w:tcW w:w="1701"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4</w:t>
            </w:r>
          </w:p>
        </w:tc>
        <w:tc>
          <w:tcPr>
            <w:tcW w:w="1560"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3</w:t>
            </w:r>
          </w:p>
        </w:tc>
        <w:tc>
          <w:tcPr>
            <w:tcW w:w="1701" w:type="dxa"/>
          </w:tcPr>
          <w:p w:rsidR="00EE32AA" w:rsidRPr="00FD18C7" w:rsidRDefault="00EE32AA">
            <w:pPr>
              <w:spacing w:line="560" w:lineRule="exact"/>
              <w:jc w:val="center"/>
              <w:rPr>
                <w:rFonts w:ascii="仿宋_GB2312" w:eastAsia="仿宋_GB2312" w:hAnsi="仿宋_GB2312" w:cs="仿宋_GB2312"/>
                <w:sz w:val="28"/>
                <w:szCs w:val="28"/>
              </w:rPr>
            </w:pPr>
            <w:r w:rsidRPr="00FD18C7">
              <w:rPr>
                <w:rFonts w:ascii="仿宋_GB2312" w:eastAsia="仿宋_GB2312" w:hAnsi="仿宋_GB2312" w:cs="仿宋_GB2312"/>
                <w:sz w:val="28"/>
                <w:szCs w:val="28"/>
              </w:rPr>
              <w:t>2</w:t>
            </w:r>
          </w:p>
        </w:tc>
        <w:tc>
          <w:tcPr>
            <w:tcW w:w="1275" w:type="dxa"/>
          </w:tcPr>
          <w:p w:rsidR="00EE32AA" w:rsidRPr="00FD18C7" w:rsidRDefault="00EE32AA">
            <w:pPr>
              <w:spacing w:line="560" w:lineRule="exact"/>
              <w:rPr>
                <w:rFonts w:ascii="仿宋_GB2312" w:eastAsia="仿宋_GB2312" w:hAnsi="仿宋_GB2312"/>
                <w:sz w:val="28"/>
                <w:szCs w:val="28"/>
              </w:rPr>
            </w:pPr>
          </w:p>
        </w:tc>
      </w:tr>
    </w:tbl>
    <w:p w:rsidR="00EE32AA" w:rsidRPr="00FD18C7" w:rsidRDefault="00EE32AA">
      <w:pPr>
        <w:spacing w:line="560" w:lineRule="exact"/>
        <w:rPr>
          <w:rFonts w:ascii="仿宋_GB2312" w:eastAsia="仿宋_GB2312" w:hAnsi="仿宋_GB2312"/>
          <w:sz w:val="32"/>
          <w:szCs w:val="32"/>
        </w:rPr>
      </w:pPr>
      <w:r w:rsidRPr="00FD18C7">
        <w:rPr>
          <w:rFonts w:ascii="仿宋_GB2312" w:eastAsia="仿宋_GB2312" w:hAnsi="仿宋_GB2312" w:cs="仿宋_GB2312" w:hint="eastAsia"/>
          <w:sz w:val="32"/>
          <w:szCs w:val="32"/>
        </w:rPr>
        <w:t xml:space="preserve">　　在会上宣读论文者，按上述标准给分，书面展出和摘要等的作者，授予总分</w:t>
      </w:r>
      <w:r w:rsidRPr="00FD18C7">
        <w:rPr>
          <w:rFonts w:ascii="仿宋_GB2312" w:eastAsia="仿宋_GB2312" w:hAnsi="仿宋_GB2312" w:cs="仿宋_GB2312"/>
          <w:sz w:val="32"/>
          <w:szCs w:val="32"/>
        </w:rPr>
        <w:t>2</w:t>
      </w:r>
      <w:r w:rsidRPr="00FD18C7">
        <w:rPr>
          <w:rFonts w:ascii="仿宋_GB2312" w:eastAsia="仿宋_GB2312" w:hAnsi="仿宋_GB2312" w:cs="仿宋_GB2312" w:hint="eastAsia"/>
          <w:sz w:val="32"/>
          <w:szCs w:val="32"/>
        </w:rPr>
        <w:t>学分，仅列标题者授予总分</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学分。</w:t>
      </w:r>
    </w:p>
    <w:p w:rsidR="00EE32AA" w:rsidRPr="00FD18C7" w:rsidRDefault="00EE32AA" w:rsidP="00D548B7">
      <w:pPr>
        <w:spacing w:line="560" w:lineRule="exact"/>
        <w:ind w:firstLineChars="200" w:firstLine="31680"/>
        <w:rPr>
          <w:rFonts w:ascii="仿宋_GB2312" w:eastAsia="仿宋_GB2312" w:hAnsi="仿宋_GB2312"/>
          <w:sz w:val="32"/>
          <w:szCs w:val="32"/>
        </w:rPr>
      </w:pPr>
      <w:r w:rsidRPr="00FD18C7">
        <w:rPr>
          <w:rFonts w:ascii="仿宋_GB2312" w:eastAsia="仿宋_GB2312" w:hAnsi="仿宋_GB2312" w:cs="仿宋_GB2312" w:hint="eastAsia"/>
          <w:sz w:val="32"/>
          <w:szCs w:val="32"/>
        </w:rPr>
        <w:t>Ⅱ类学分由单位主管继续医学教育部门负责审核，各地市卫健委负责监督。</w:t>
      </w:r>
    </w:p>
    <w:p w:rsidR="00EE32AA" w:rsidRPr="00FD18C7" w:rsidRDefault="00EE32AA">
      <w:pPr>
        <w:spacing w:line="560" w:lineRule="exact"/>
        <w:rPr>
          <w:rFonts w:ascii="楷体_GB2312" w:eastAsia="楷体_GB2312" w:hAnsi="楷体_GB2312"/>
          <w:sz w:val="32"/>
          <w:szCs w:val="32"/>
        </w:rPr>
      </w:pPr>
      <w:r w:rsidRPr="00FD18C7">
        <w:rPr>
          <w:rFonts w:ascii="楷体_GB2312" w:eastAsia="楷体_GB2312" w:hAnsi="楷体_GB2312" w:cs="楷体_GB2312" w:hint="eastAsia"/>
          <w:sz w:val="32"/>
          <w:szCs w:val="32"/>
        </w:rPr>
        <w:t xml:space="preserve">　　（三）现代远程继续医学教育学分。</w:t>
      </w:r>
    </w:p>
    <w:p w:rsidR="00EE32AA" w:rsidRPr="00FD18C7" w:rsidRDefault="00EE32AA">
      <w:pPr>
        <w:spacing w:line="560" w:lineRule="exact"/>
        <w:rPr>
          <w:rFonts w:ascii="仿宋_GB2312" w:eastAsia="仿宋_GB2312" w:hAnsi="仿宋_GB2312"/>
          <w:b/>
          <w:bCs/>
          <w:sz w:val="32"/>
          <w:szCs w:val="32"/>
        </w:rPr>
      </w:pPr>
      <w:r w:rsidRPr="00FD18C7">
        <w:rPr>
          <w:rFonts w:ascii="仿宋_GB2312" w:eastAsia="仿宋_GB2312" w:hAnsi="仿宋_GB2312" w:cs="仿宋_GB2312" w:hint="eastAsia"/>
          <w:sz w:val="32"/>
          <w:szCs w:val="32"/>
        </w:rPr>
        <w:t xml:space="preserve">　　远程继续医学教育学分的授予按该项目所属项目级别及其授分标准执行；编制远程教育课件的项目，按该继续医学教育项目所属级别及其授予管理规定授分。</w:t>
      </w:r>
    </w:p>
    <w:p w:rsidR="00EE32AA" w:rsidRPr="00FD18C7" w:rsidRDefault="00EE32AA">
      <w:pPr>
        <w:pStyle w:val="Bodytext2"/>
        <w:adjustRightInd w:val="0"/>
        <w:snapToGrid w:val="0"/>
        <w:spacing w:after="0" w:line="560" w:lineRule="exact"/>
        <w:jc w:val="both"/>
        <w:rPr>
          <w:rFonts w:ascii="黑体" w:eastAsia="黑体" w:hAnsi="黑体" w:cs="Times New Roman"/>
        </w:rPr>
      </w:pPr>
      <w:r w:rsidRPr="00FD18C7">
        <w:rPr>
          <w:rFonts w:ascii="黑体" w:eastAsia="黑体" w:hAnsi="黑体" w:cs="黑体" w:hint="eastAsia"/>
          <w:lang w:eastAsia="zh-CN"/>
        </w:rPr>
        <w:t xml:space="preserve">　　四</w:t>
      </w:r>
      <w:r w:rsidRPr="00FD18C7">
        <w:rPr>
          <w:rFonts w:ascii="黑体" w:eastAsia="黑体" w:hAnsi="黑体" w:cs="黑体" w:hint="eastAsia"/>
        </w:rPr>
        <w:t>、学分验证</w:t>
      </w:r>
    </w:p>
    <w:p w:rsidR="00EE32AA" w:rsidRPr="00FD18C7" w:rsidRDefault="00EE32AA">
      <w:pPr>
        <w:pStyle w:val="Bodytext2"/>
        <w:adjustRightInd w:val="0"/>
        <w:snapToGrid w:val="0"/>
        <w:spacing w:after="0" w:line="560" w:lineRule="exact"/>
        <w:jc w:val="both"/>
        <w:rPr>
          <w:rFonts w:ascii="仿宋_GB2312" w:eastAsia="仿宋_GB2312" w:hAnsi="仿宋_GB2312" w:cs="Times New Roman"/>
        </w:rPr>
      </w:pPr>
      <w:r w:rsidRPr="00FD18C7">
        <w:rPr>
          <w:rFonts w:ascii="仿宋_GB2312" w:eastAsia="仿宋_GB2312" w:hAnsi="仿宋_GB2312" w:cs="仿宋_GB2312" w:hint="eastAsia"/>
          <w:lang w:eastAsia="zh-CN"/>
        </w:rPr>
        <w:t xml:space="preserve">　　</w:t>
      </w:r>
      <w:r w:rsidRPr="00FD18C7">
        <w:rPr>
          <w:rFonts w:ascii="仿宋_GB2312" w:eastAsia="仿宋_GB2312" w:hAnsi="仿宋_GB2312" w:cs="仿宋_GB2312" w:hint="eastAsia"/>
        </w:rPr>
        <w:t>（</w:t>
      </w:r>
      <w:r w:rsidRPr="00FD18C7">
        <w:rPr>
          <w:rFonts w:ascii="仿宋_GB2312" w:eastAsia="仿宋_GB2312" w:hAnsi="仿宋_GB2312" w:cs="仿宋_GB2312" w:hint="eastAsia"/>
          <w:lang w:eastAsia="zh-CN"/>
        </w:rPr>
        <w:t>一</w:t>
      </w:r>
      <w:r w:rsidRPr="00FD18C7">
        <w:rPr>
          <w:rFonts w:ascii="仿宋_GB2312" w:eastAsia="仿宋_GB2312" w:hAnsi="仿宋_GB2312" w:cs="仿宋_GB2312" w:hint="eastAsia"/>
        </w:rPr>
        <w:t>）</w:t>
      </w:r>
      <w:r w:rsidRPr="00FD18C7">
        <w:rPr>
          <w:rFonts w:ascii="仿宋_GB2312" w:eastAsia="仿宋_GB2312" w:hAnsi="仿宋_GB2312" w:cs="仿宋_GB2312" w:hint="eastAsia"/>
          <w:lang w:eastAsia="zh-CN"/>
        </w:rPr>
        <w:t>广西</w:t>
      </w:r>
      <w:r w:rsidRPr="00FD18C7">
        <w:rPr>
          <w:rFonts w:ascii="仿宋_GB2312" w:eastAsia="仿宋_GB2312" w:hAnsi="仿宋_GB2312" w:cs="仿宋_GB2312" w:hint="eastAsia"/>
        </w:rPr>
        <w:t>继续医学教育委员会</w:t>
      </w:r>
      <w:r w:rsidRPr="00FD18C7">
        <w:rPr>
          <w:rFonts w:ascii="仿宋_GB2312" w:eastAsia="仿宋_GB2312" w:hAnsi="仿宋_GB2312" w:cs="仿宋_GB2312" w:hint="eastAsia"/>
          <w:lang w:eastAsia="zh-CN"/>
        </w:rPr>
        <w:t>办公室</w:t>
      </w:r>
      <w:r w:rsidRPr="00FD18C7">
        <w:rPr>
          <w:rFonts w:ascii="仿宋_GB2312" w:eastAsia="仿宋_GB2312" w:hAnsi="仿宋_GB2312" w:cs="仿宋_GB2312" w:hint="eastAsia"/>
        </w:rPr>
        <w:t>负责对</w:t>
      </w:r>
      <w:r w:rsidRPr="00FD18C7">
        <w:rPr>
          <w:rFonts w:ascii="仿宋_GB2312" w:eastAsia="仿宋_GB2312" w:hAnsi="仿宋_GB2312" w:cs="仿宋_GB2312" w:hint="eastAsia"/>
          <w:lang w:eastAsia="zh-CN"/>
        </w:rPr>
        <w:t>全区内</w:t>
      </w:r>
      <w:r w:rsidRPr="00FD18C7">
        <w:rPr>
          <w:rFonts w:ascii="仿宋_GB2312" w:eastAsia="仿宋_GB2312" w:hAnsi="仿宋_GB2312" w:cs="仿宋_GB2312" w:hint="eastAsia"/>
        </w:rPr>
        <w:t>医疗卫生计生专业技术人员</w:t>
      </w:r>
      <w:r w:rsidRPr="00FD18C7">
        <w:rPr>
          <w:rFonts w:ascii="仿宋_GB2312" w:eastAsia="仿宋_GB2312" w:hAnsi="仿宋_GB2312" w:cs="仿宋_GB2312" w:hint="eastAsia"/>
          <w:lang w:eastAsia="zh-CN"/>
        </w:rPr>
        <w:t>获得的国家级和区级</w:t>
      </w:r>
      <w:r w:rsidRPr="00FD18C7">
        <w:rPr>
          <w:rFonts w:ascii="仿宋_GB2312" w:eastAsia="仿宋_GB2312" w:hAnsi="仿宋_GB2312" w:cs="仿宋_GB2312" w:hint="eastAsia"/>
        </w:rPr>
        <w:t>继续医学教育</w:t>
      </w:r>
      <w:r w:rsidRPr="00FD18C7">
        <w:rPr>
          <w:rFonts w:ascii="仿宋_GB2312" w:eastAsia="仿宋_GB2312" w:hAnsi="仿宋_GB2312" w:cs="仿宋_GB2312" w:hint="eastAsia"/>
          <w:lang w:eastAsia="zh-CN"/>
        </w:rPr>
        <w:t>项目（含远程项目）学分</w:t>
      </w:r>
      <w:r w:rsidRPr="00FD18C7">
        <w:rPr>
          <w:rFonts w:ascii="仿宋_GB2312" w:eastAsia="仿宋_GB2312" w:hAnsi="仿宋_GB2312" w:cs="仿宋_GB2312" w:hint="eastAsia"/>
        </w:rPr>
        <w:t>进行验证，</w:t>
      </w:r>
      <w:r w:rsidRPr="00FD18C7">
        <w:rPr>
          <w:rFonts w:ascii="仿宋_GB2312" w:eastAsia="仿宋_GB2312" w:hAnsi="仿宋_GB2312" w:cs="仿宋_GB2312" w:hint="eastAsia"/>
          <w:lang w:eastAsia="zh-CN"/>
        </w:rPr>
        <w:t>核实</w:t>
      </w:r>
      <w:r w:rsidRPr="00FD18C7">
        <w:rPr>
          <w:rFonts w:ascii="仿宋_GB2312" w:eastAsia="仿宋_GB2312" w:hAnsi="仿宋_GB2312" w:cs="仿宋_GB2312" w:hint="eastAsia"/>
        </w:rPr>
        <w:t>学分是否真实有效。</w:t>
      </w:r>
    </w:p>
    <w:p w:rsidR="00EE32AA" w:rsidRPr="00FD18C7" w:rsidRDefault="00EE32AA">
      <w:pPr>
        <w:pStyle w:val="Bodytext2"/>
        <w:adjustRightInd w:val="0"/>
        <w:snapToGrid w:val="0"/>
        <w:spacing w:after="0" w:line="560" w:lineRule="exact"/>
        <w:jc w:val="both"/>
        <w:rPr>
          <w:rFonts w:ascii="仿宋_GB2312" w:eastAsia="仿宋_GB2312" w:hAnsi="仿宋_GB2312" w:cs="Times New Roman"/>
          <w:lang w:eastAsia="zh-CN"/>
        </w:rPr>
      </w:pPr>
      <w:r w:rsidRPr="00FD18C7">
        <w:rPr>
          <w:rFonts w:ascii="仿宋_GB2312" w:eastAsia="仿宋_GB2312" w:hAnsi="仿宋_GB2312" w:cs="仿宋_GB2312" w:hint="eastAsia"/>
          <w:lang w:eastAsia="zh-CN"/>
        </w:rPr>
        <w:t xml:space="preserve">　　</w:t>
      </w:r>
      <w:r w:rsidRPr="00FD18C7">
        <w:rPr>
          <w:rFonts w:ascii="仿宋_GB2312" w:eastAsia="仿宋_GB2312" w:hAnsi="仿宋_GB2312" w:cs="仿宋_GB2312" w:hint="eastAsia"/>
        </w:rPr>
        <w:t>（</w:t>
      </w:r>
      <w:r w:rsidRPr="00FD18C7">
        <w:rPr>
          <w:rFonts w:ascii="仿宋_GB2312" w:eastAsia="仿宋_GB2312" w:hAnsi="仿宋_GB2312" w:cs="仿宋_GB2312" w:hint="eastAsia"/>
          <w:lang w:eastAsia="zh-CN"/>
        </w:rPr>
        <w:t>二</w:t>
      </w:r>
      <w:r w:rsidRPr="00FD18C7">
        <w:rPr>
          <w:rFonts w:ascii="仿宋_GB2312" w:eastAsia="仿宋_GB2312" w:hAnsi="仿宋_GB2312" w:cs="仿宋_GB2312" w:hint="eastAsia"/>
        </w:rPr>
        <w:t>）各</w:t>
      </w:r>
      <w:r w:rsidRPr="00FD18C7">
        <w:rPr>
          <w:rFonts w:ascii="仿宋_GB2312" w:eastAsia="仿宋_GB2312" w:hAnsi="仿宋_GB2312" w:cs="仿宋_GB2312" w:hint="eastAsia"/>
          <w:lang w:eastAsia="zh-CN"/>
        </w:rPr>
        <w:t>地</w:t>
      </w:r>
      <w:r w:rsidRPr="00FD18C7">
        <w:rPr>
          <w:rFonts w:ascii="仿宋_GB2312" w:eastAsia="仿宋_GB2312" w:hAnsi="仿宋_GB2312" w:cs="仿宋_GB2312" w:hint="eastAsia"/>
        </w:rPr>
        <w:t>市继续医学教育委员会负责对所辖区内卫生计生专业技术人员继续医学教育学分</w:t>
      </w:r>
      <w:r w:rsidRPr="00FD18C7">
        <w:rPr>
          <w:rFonts w:ascii="仿宋_GB2312" w:eastAsia="仿宋_GB2312" w:hAnsi="仿宋_GB2312" w:cs="仿宋_GB2312" w:hint="eastAsia"/>
          <w:lang w:eastAsia="zh-CN"/>
        </w:rPr>
        <w:t>进行验证</w:t>
      </w:r>
      <w:r w:rsidRPr="00FD18C7">
        <w:rPr>
          <w:rFonts w:ascii="仿宋_GB2312" w:eastAsia="仿宋_GB2312" w:hAnsi="仿宋_GB2312" w:cs="仿宋_GB2312" w:hint="eastAsia"/>
        </w:rPr>
        <w:t>，</w:t>
      </w:r>
      <w:r w:rsidRPr="00FD18C7">
        <w:rPr>
          <w:rFonts w:ascii="仿宋_GB2312" w:eastAsia="仿宋_GB2312" w:hAnsi="仿宋_GB2312" w:cs="仿宋_GB2312" w:hint="eastAsia"/>
          <w:lang w:eastAsia="zh-CN"/>
        </w:rPr>
        <w:t>核实</w:t>
      </w:r>
      <w:r w:rsidRPr="00FD18C7">
        <w:rPr>
          <w:rFonts w:ascii="仿宋_GB2312" w:eastAsia="仿宋_GB2312" w:hAnsi="仿宋_GB2312" w:cs="仿宋_GB2312" w:hint="eastAsia"/>
        </w:rPr>
        <w:t>学分是否真实有效。</w:t>
      </w:r>
    </w:p>
    <w:p w:rsidR="00EE32AA" w:rsidRPr="00FD18C7" w:rsidRDefault="00EE32AA">
      <w:pPr>
        <w:pStyle w:val="Bodytext2"/>
        <w:adjustRightInd w:val="0"/>
        <w:snapToGrid w:val="0"/>
        <w:spacing w:after="0" w:line="560" w:lineRule="exact"/>
        <w:jc w:val="both"/>
        <w:rPr>
          <w:rFonts w:ascii="仿宋_GB2312" w:eastAsia="仿宋_GB2312" w:hAnsi="仿宋_GB2312" w:cs="Times New Roman"/>
          <w:lang w:eastAsia="zh-CN"/>
        </w:rPr>
      </w:pPr>
      <w:r w:rsidRPr="00FD18C7">
        <w:rPr>
          <w:rFonts w:ascii="仿宋_GB2312" w:eastAsia="仿宋_GB2312" w:hAnsi="仿宋_GB2312" w:cs="仿宋_GB2312" w:hint="eastAsia"/>
          <w:lang w:eastAsia="zh-CN"/>
        </w:rPr>
        <w:t xml:space="preserve">　　</w:t>
      </w:r>
      <w:r w:rsidRPr="00FD18C7">
        <w:rPr>
          <w:rFonts w:ascii="仿宋_GB2312" w:eastAsia="仿宋_GB2312" w:hAnsi="仿宋_GB2312" w:cs="仿宋_GB2312" w:hint="eastAsia"/>
        </w:rPr>
        <w:t>（</w:t>
      </w:r>
      <w:r w:rsidRPr="00FD18C7">
        <w:rPr>
          <w:rFonts w:ascii="仿宋_GB2312" w:eastAsia="仿宋_GB2312" w:hAnsi="仿宋_GB2312" w:cs="仿宋_GB2312" w:hint="eastAsia"/>
          <w:lang w:eastAsia="zh-CN"/>
        </w:rPr>
        <w:t>三</w:t>
      </w:r>
      <w:r w:rsidRPr="00FD18C7">
        <w:rPr>
          <w:rFonts w:ascii="仿宋_GB2312" w:eastAsia="仿宋_GB2312" w:hAnsi="仿宋_GB2312" w:cs="仿宋_GB2312" w:hint="eastAsia"/>
        </w:rPr>
        <w:t>）继续医学教育证书的验证每年进行一次</w:t>
      </w:r>
      <w:r w:rsidRPr="00FD18C7">
        <w:rPr>
          <w:rFonts w:ascii="仿宋_GB2312" w:eastAsia="仿宋_GB2312" w:hAnsi="仿宋_GB2312" w:cs="仿宋_GB2312" w:hint="eastAsia"/>
          <w:lang w:eastAsia="zh-CN"/>
        </w:rPr>
        <w:t>，</w:t>
      </w:r>
      <w:r w:rsidRPr="00FD18C7">
        <w:rPr>
          <w:rFonts w:ascii="仿宋_GB2312" w:eastAsia="仿宋_GB2312" w:hAnsi="仿宋_GB2312" w:cs="仿宋_GB2312" w:hint="eastAsia"/>
        </w:rPr>
        <w:t>每年</w:t>
      </w:r>
      <w:r w:rsidRPr="00FD18C7">
        <w:rPr>
          <w:rFonts w:ascii="仿宋_GB2312" w:eastAsia="仿宋_GB2312" w:hAnsi="仿宋_GB2312" w:cs="仿宋_GB2312"/>
        </w:rPr>
        <w:t>12</w:t>
      </w:r>
      <w:r w:rsidRPr="00FD18C7">
        <w:rPr>
          <w:rFonts w:ascii="仿宋_GB2312" w:eastAsia="仿宋_GB2312" w:hAnsi="仿宋_GB2312" w:cs="仿宋_GB2312" w:hint="eastAsia"/>
        </w:rPr>
        <w:t>月</w:t>
      </w:r>
      <w:r w:rsidRPr="00FD18C7">
        <w:rPr>
          <w:rFonts w:ascii="仿宋_GB2312" w:eastAsia="仿宋_GB2312" w:hAnsi="仿宋_GB2312" w:cs="仿宋_GB2312"/>
        </w:rPr>
        <w:t>31</w:t>
      </w:r>
      <w:r w:rsidRPr="00FD18C7">
        <w:rPr>
          <w:rFonts w:ascii="仿宋_GB2312" w:eastAsia="仿宋_GB2312" w:hAnsi="仿宋_GB2312" w:cs="仿宋_GB2312" w:hint="eastAsia"/>
        </w:rPr>
        <w:t>日前完成对辖区内卫生计生专业技术人员当年学分验证工作。</w:t>
      </w:r>
    </w:p>
    <w:p w:rsidR="00EE32AA" w:rsidRDefault="00EE32AA" w:rsidP="002306A2">
      <w:pPr>
        <w:ind w:firstLine="648"/>
        <w:rPr>
          <w:rFonts w:ascii="仿宋_GB2312" w:eastAsia="仿宋_GB2312" w:hAnsi="仿宋_GB2312"/>
          <w:sz w:val="32"/>
          <w:szCs w:val="32"/>
        </w:rPr>
      </w:pPr>
      <w:r w:rsidRPr="00FD18C7">
        <w:rPr>
          <w:rFonts w:ascii="仿宋_GB2312" w:eastAsia="仿宋_GB2312" w:hAnsi="仿宋_GB2312" w:cs="仿宋_GB2312" w:hint="eastAsia"/>
          <w:sz w:val="32"/>
          <w:szCs w:val="32"/>
        </w:rPr>
        <w:t>（四）年度继续医学教育学分统计起止时间为</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月</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日至</w:t>
      </w:r>
      <w:r w:rsidRPr="00FD18C7">
        <w:rPr>
          <w:rFonts w:ascii="仿宋_GB2312" w:eastAsia="仿宋_GB2312" w:hAnsi="仿宋_GB2312" w:cs="仿宋_GB2312"/>
          <w:sz w:val="32"/>
          <w:szCs w:val="32"/>
        </w:rPr>
        <w:t>12</w:t>
      </w:r>
      <w:r w:rsidRPr="00FD18C7">
        <w:rPr>
          <w:rFonts w:ascii="仿宋_GB2312" w:eastAsia="仿宋_GB2312" w:hAnsi="仿宋_GB2312" w:cs="仿宋_GB2312" w:hint="eastAsia"/>
          <w:sz w:val="32"/>
          <w:szCs w:val="32"/>
        </w:rPr>
        <w:t>月</w:t>
      </w:r>
      <w:r w:rsidRPr="00FD18C7">
        <w:rPr>
          <w:rFonts w:ascii="仿宋_GB2312" w:eastAsia="仿宋_GB2312" w:hAnsi="仿宋_GB2312" w:cs="仿宋_GB2312"/>
          <w:sz w:val="32"/>
          <w:szCs w:val="32"/>
        </w:rPr>
        <w:t>31</w:t>
      </w:r>
      <w:r w:rsidRPr="00FD18C7">
        <w:rPr>
          <w:rFonts w:ascii="仿宋_GB2312" w:eastAsia="仿宋_GB2312" w:hAnsi="仿宋_GB2312" w:cs="仿宋_GB2312" w:hint="eastAsia"/>
          <w:sz w:val="32"/>
          <w:szCs w:val="32"/>
        </w:rPr>
        <w:t>日；年度继续医学教育学分审核工作截止时间为次年的</w:t>
      </w:r>
      <w:r w:rsidRPr="00FD18C7">
        <w:rPr>
          <w:rFonts w:ascii="仿宋_GB2312" w:eastAsia="仿宋_GB2312" w:hAnsi="仿宋_GB2312" w:cs="仿宋_GB2312"/>
          <w:sz w:val="32"/>
          <w:szCs w:val="32"/>
        </w:rPr>
        <w:t>1</w:t>
      </w:r>
      <w:r w:rsidRPr="00FD18C7">
        <w:rPr>
          <w:rFonts w:ascii="仿宋_GB2312" w:eastAsia="仿宋_GB2312" w:hAnsi="仿宋_GB2312" w:cs="仿宋_GB2312" w:hint="eastAsia"/>
          <w:sz w:val="32"/>
          <w:szCs w:val="32"/>
        </w:rPr>
        <w:t>月</w:t>
      </w:r>
      <w:r w:rsidRPr="00FD18C7">
        <w:rPr>
          <w:rFonts w:ascii="仿宋_GB2312" w:eastAsia="仿宋_GB2312" w:hAnsi="仿宋_GB2312" w:cs="仿宋_GB2312"/>
          <w:sz w:val="32"/>
          <w:szCs w:val="32"/>
        </w:rPr>
        <w:t>31</w:t>
      </w:r>
      <w:r w:rsidRPr="00FD18C7">
        <w:rPr>
          <w:rFonts w:ascii="仿宋_GB2312" w:eastAsia="仿宋_GB2312" w:hAnsi="仿宋_GB2312" w:cs="仿宋_GB2312" w:hint="eastAsia"/>
          <w:sz w:val="32"/>
          <w:szCs w:val="32"/>
        </w:rPr>
        <w:t>日，超时不得再进行修改和审核。</w:t>
      </w: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Default="00EE32AA" w:rsidP="002306A2">
      <w:pPr>
        <w:rPr>
          <w:rFonts w:ascii="仿宋_GB2312" w:eastAsia="仿宋_GB2312" w:hAnsi="仿宋_GB2312"/>
          <w:sz w:val="32"/>
          <w:szCs w:val="32"/>
        </w:rPr>
      </w:pPr>
    </w:p>
    <w:p w:rsidR="00EE32AA" w:rsidRPr="002306A2" w:rsidRDefault="00EE32AA" w:rsidP="002306A2">
      <w:pPr>
        <w:pStyle w:val="Title"/>
        <w:rPr>
          <w:rFonts w:cs="Times New Roman"/>
        </w:rPr>
      </w:pPr>
    </w:p>
    <w:p w:rsidR="00EE32AA" w:rsidRPr="002306A2" w:rsidRDefault="00EE32AA" w:rsidP="002306A2">
      <w:pPr>
        <w:spacing w:line="560" w:lineRule="exact"/>
        <w:rPr>
          <w:b/>
          <w:bCs/>
          <w:color w:val="000000"/>
          <w:sz w:val="32"/>
          <w:szCs w:val="32"/>
        </w:rPr>
      </w:pPr>
      <w:r w:rsidRPr="002306A2">
        <w:rPr>
          <w:rFonts w:eastAsia="方正小标宋简体" w:cs="方正小标宋简体" w:hint="eastAsia"/>
          <w:color w:val="000000"/>
          <w:sz w:val="32"/>
          <w:szCs w:val="32"/>
        </w:rPr>
        <w:t>公开方式：</w:t>
      </w:r>
      <w:r>
        <w:rPr>
          <w:rFonts w:ascii="黑体" w:eastAsia="黑体" w:cs="黑体" w:hint="eastAsia"/>
          <w:color w:val="000000"/>
          <w:sz w:val="32"/>
          <w:szCs w:val="32"/>
        </w:rPr>
        <w:t>主动</w:t>
      </w:r>
      <w:r w:rsidRPr="002306A2">
        <w:rPr>
          <w:rFonts w:ascii="黑体" w:eastAsia="黑体" w:cs="黑体" w:hint="eastAsia"/>
          <w:color w:val="000000"/>
          <w:sz w:val="32"/>
          <w:szCs w:val="32"/>
        </w:rPr>
        <w:t>公开</w:t>
      </w:r>
    </w:p>
    <w:p w:rsidR="00EE32AA" w:rsidRPr="002306A2" w:rsidRDefault="00EE32AA" w:rsidP="002306A2">
      <w:pPr>
        <w:spacing w:line="560" w:lineRule="exact"/>
        <w:rPr>
          <w:rFonts w:ascii="仿宋_GB2312" w:eastAsia="仿宋_GB2312"/>
          <w:color w:val="000000"/>
          <w:position w:val="-6"/>
          <w:sz w:val="28"/>
          <w:szCs w:val="28"/>
        </w:rPr>
      </w:pPr>
      <w:r>
        <w:rPr>
          <w:noProof/>
        </w:rPr>
        <w:pict>
          <v:group id="组合 13" o:spid="_x0000_s1027" style="position:absolute;left:0;text-align:left;margin-left:0;margin-top:.35pt;width:453.85pt;height:31.2pt;z-index:251657728" coordorigin="1588,4438" coordsize="8820,624203">
            <v:line id="直线 14" o:spid="_x0000_s1028" style="position:absolute" from="1588,4438" to="10408,4438" strokeweight="1.5pt"/>
            <v:line id="直线 15" o:spid="_x0000_s1029" style="position:absolute" from="1588,5062" to="10408,5062" strokeweight="1.5pt"/>
          </v:group>
        </w:pict>
      </w:r>
      <w:r>
        <w:rPr>
          <w:rFonts w:ascii="仿宋_GB2312" w:hAnsi="仿宋" w:cs="仿宋_GB2312"/>
          <w:color w:val="000000"/>
          <w:position w:val="-6"/>
          <w:sz w:val="28"/>
          <w:szCs w:val="28"/>
        </w:rPr>
        <w:t xml:space="preserve"> </w:t>
      </w:r>
      <w:r w:rsidRPr="002306A2">
        <w:rPr>
          <w:rFonts w:ascii="仿宋_GB2312" w:eastAsia="仿宋_GB2312" w:hAnsi="仿宋" w:cs="仿宋_GB2312" w:hint="eastAsia"/>
          <w:color w:val="000000"/>
          <w:position w:val="-6"/>
          <w:sz w:val="28"/>
          <w:szCs w:val="28"/>
        </w:rPr>
        <w:t>贵港市人力资源和社会保障局办公室</w:t>
      </w:r>
      <w:r w:rsidRPr="002306A2">
        <w:rPr>
          <w:rFonts w:ascii="仿宋_GB2312" w:eastAsia="仿宋_GB2312" w:hAnsi="仿宋" w:cs="仿宋_GB2312"/>
          <w:color w:val="000000"/>
          <w:position w:val="-6"/>
          <w:sz w:val="28"/>
          <w:szCs w:val="28"/>
        </w:rPr>
        <w:t xml:space="preserve">          </w:t>
      </w:r>
      <w:r w:rsidRPr="002306A2">
        <w:rPr>
          <w:rFonts w:ascii="仿宋_GB2312" w:eastAsia="仿宋_GB2312" w:cs="仿宋_GB2312"/>
          <w:color w:val="000000"/>
          <w:position w:val="-6"/>
          <w:sz w:val="28"/>
          <w:szCs w:val="28"/>
        </w:rPr>
        <w:t>2022</w:t>
      </w:r>
      <w:r w:rsidRPr="002306A2">
        <w:rPr>
          <w:rFonts w:ascii="仿宋_GB2312" w:eastAsia="仿宋_GB2312" w:hAnsi="仿宋" w:cs="仿宋_GB2312" w:hint="eastAsia"/>
          <w:color w:val="000000"/>
          <w:position w:val="-6"/>
          <w:sz w:val="28"/>
          <w:szCs w:val="28"/>
        </w:rPr>
        <w:t>年</w:t>
      </w:r>
      <w:r>
        <w:rPr>
          <w:rFonts w:ascii="仿宋_GB2312" w:eastAsia="仿宋_GB2312" w:hAnsi="仿宋" w:cs="仿宋_GB2312"/>
          <w:color w:val="000000"/>
          <w:position w:val="-6"/>
          <w:sz w:val="28"/>
          <w:szCs w:val="28"/>
        </w:rPr>
        <w:t>9</w:t>
      </w:r>
      <w:r w:rsidRPr="002306A2">
        <w:rPr>
          <w:rFonts w:ascii="仿宋_GB2312" w:eastAsia="仿宋_GB2312" w:hAnsi="仿宋" w:cs="仿宋_GB2312" w:hint="eastAsia"/>
          <w:color w:val="000000"/>
          <w:position w:val="-6"/>
          <w:sz w:val="28"/>
          <w:szCs w:val="28"/>
        </w:rPr>
        <w:t>月</w:t>
      </w:r>
      <w:r>
        <w:rPr>
          <w:rFonts w:ascii="仿宋_GB2312" w:eastAsia="仿宋_GB2312" w:hAnsi="仿宋" w:cs="仿宋_GB2312"/>
          <w:color w:val="000000"/>
          <w:position w:val="-6"/>
          <w:sz w:val="28"/>
          <w:szCs w:val="28"/>
        </w:rPr>
        <w:t>23</w:t>
      </w:r>
      <w:r w:rsidRPr="002306A2">
        <w:rPr>
          <w:rFonts w:ascii="仿宋_GB2312" w:eastAsia="仿宋_GB2312" w:hAnsi="仿宋" w:cs="仿宋_GB2312" w:hint="eastAsia"/>
          <w:color w:val="000000"/>
          <w:position w:val="-6"/>
          <w:sz w:val="28"/>
          <w:szCs w:val="28"/>
        </w:rPr>
        <w:t>日印发</w:t>
      </w:r>
    </w:p>
    <w:p w:rsidR="00EE32AA" w:rsidRPr="00284CDD" w:rsidRDefault="00EE32AA" w:rsidP="002306A2">
      <w:pPr>
        <w:rPr>
          <w:color w:val="000000"/>
        </w:rPr>
      </w:pPr>
      <w:r>
        <w:rPr>
          <w:noProof/>
        </w:rPr>
        <w:pict>
          <v:group id="组合 16" o:spid="_x0000_s1030" style="position:absolute;left:0;text-align:left;margin-left:0;margin-top:11.4pt;width:453.85pt;height:31.2pt;z-index:251656704" coordorigin="1588,4438" coordsize="8820,624203">
            <v:line id="直线 17" o:spid="_x0000_s1031" style="position:absolute" from="1588,4438" to="10408,4438" strokeweight="1.5pt"/>
            <v:line id="直线 18" o:spid="_x0000_s1032" style="position:absolute" from="1588,5062" to="10408,5062" strokeweight="1.5pt"/>
          </v:group>
        </w:pict>
      </w:r>
    </w:p>
    <w:p w:rsidR="00EE32AA" w:rsidRPr="002306A2" w:rsidRDefault="00EE32AA" w:rsidP="002306A2"/>
    <w:sectPr w:rsidR="00EE32AA" w:rsidRPr="002306A2" w:rsidSect="002306A2">
      <w:pgSz w:w="11906" w:h="16838"/>
      <w:pgMar w:top="2098" w:right="1474" w:bottom="1985" w:left="1588" w:header="851" w:footer="1479"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32AA" w:rsidRDefault="00EE32AA" w:rsidP="00846B4D">
      <w:r>
        <w:separator/>
      </w:r>
    </w:p>
  </w:endnote>
  <w:endnote w:type="continuationSeparator" w:id="0">
    <w:p w:rsidR="00EE32AA" w:rsidRDefault="00EE32AA" w:rsidP="00846B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Mincho">
    <w:altName w:val="昒? 瀡?"/>
    <w:panose1 w:val="02020609040205080304"/>
    <w:charset w:val="80"/>
    <w:family w:val="modern"/>
    <w:pitch w:val="fixed"/>
    <w:sig w:usb0="E00002FF" w:usb1="6AC7FDFB" w:usb2="00000012" w:usb3="00000000" w:csb0="0002009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2AA" w:rsidRPr="00FD18C7" w:rsidRDefault="00EE32AA" w:rsidP="006A4AA0">
    <w:pPr>
      <w:pStyle w:val="Footer"/>
      <w:framePr w:wrap="auto" w:vAnchor="text" w:hAnchor="margin" w:xAlign="outside" w:y="1"/>
      <w:rPr>
        <w:rStyle w:val="PageNumber"/>
        <w:rFonts w:ascii="宋体"/>
        <w:sz w:val="28"/>
        <w:szCs w:val="28"/>
      </w:rPr>
    </w:pPr>
    <w:r w:rsidRPr="00FD18C7">
      <w:rPr>
        <w:rStyle w:val="PageNumber"/>
        <w:rFonts w:ascii="宋体" w:hAnsi="宋体" w:cs="宋体"/>
        <w:sz w:val="28"/>
        <w:szCs w:val="28"/>
      </w:rPr>
      <w:fldChar w:fldCharType="begin"/>
    </w:r>
    <w:r w:rsidRPr="00FD18C7">
      <w:rPr>
        <w:rStyle w:val="PageNumber"/>
        <w:rFonts w:ascii="宋体" w:hAnsi="宋体" w:cs="宋体"/>
        <w:sz w:val="28"/>
        <w:szCs w:val="28"/>
      </w:rPr>
      <w:instrText xml:space="preserve">PAGE  </w:instrText>
    </w:r>
    <w:r w:rsidRPr="00FD18C7">
      <w:rPr>
        <w:rStyle w:val="PageNumber"/>
        <w:rFonts w:ascii="宋体" w:hAnsi="宋体" w:cs="宋体"/>
        <w:sz w:val="28"/>
        <w:szCs w:val="28"/>
      </w:rPr>
      <w:fldChar w:fldCharType="separate"/>
    </w:r>
    <w:r>
      <w:rPr>
        <w:rStyle w:val="PageNumber"/>
        <w:rFonts w:ascii="宋体" w:hAnsi="宋体" w:cs="宋体"/>
        <w:noProof/>
        <w:sz w:val="28"/>
        <w:szCs w:val="28"/>
      </w:rPr>
      <w:t>- 22 -</w:t>
    </w:r>
    <w:r w:rsidRPr="00FD18C7">
      <w:rPr>
        <w:rStyle w:val="PageNumber"/>
        <w:rFonts w:ascii="宋体" w:hAnsi="宋体" w:cs="宋体"/>
        <w:sz w:val="28"/>
        <w:szCs w:val="28"/>
      </w:rPr>
      <w:fldChar w:fldCharType="end"/>
    </w:r>
  </w:p>
  <w:p w:rsidR="00EE32AA" w:rsidRDefault="00EE32AA" w:rsidP="00FD18C7">
    <w:pPr>
      <w:spacing w:before="1" w:line="242" w:lineRule="auto"/>
      <w:ind w:right="360" w:firstLine="360"/>
      <w:rPr>
        <w:rFonts w:ascii="仿宋" w:eastAsia="仿宋" w:hAnsi="仿宋"/>
        <w:sz w:val="31"/>
        <w:szCs w:val="3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32AA" w:rsidRDefault="00EE32AA" w:rsidP="00846B4D">
      <w:r>
        <w:separator/>
      </w:r>
    </w:p>
  </w:footnote>
  <w:footnote w:type="continuationSeparator" w:id="0">
    <w:p w:rsidR="00EE32AA" w:rsidRDefault="00EE32AA" w:rsidP="00846B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8"/>
      <w:numFmt w:val="chineseCounting"/>
      <w:suff w:val="nothing"/>
      <w:lvlText w:val="（%1）"/>
      <w:lvlJc w:val="left"/>
      <w:pPr>
        <w:ind w:left="-10"/>
      </w:pPr>
      <w:rPr>
        <w:rFonts w:hint="eastAsia"/>
      </w:rPr>
    </w:lvl>
  </w:abstractNum>
  <w:abstractNum w:abstractNumId="1">
    <w:nsid w:val="16585188"/>
    <w:multiLevelType w:val="singleLevel"/>
    <w:tmpl w:val="00000000"/>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ZTJlZmNjMWM2NTAwMDcxYjFlMzlkNzZjNjVmNzJlNmYifQ=="/>
  </w:docVars>
  <w:rsids>
    <w:rsidRoot w:val="00846B4D"/>
    <w:rsid w:val="00004275"/>
    <w:rsid w:val="00005C39"/>
    <w:rsid w:val="00026FB5"/>
    <w:rsid w:val="000D3F7E"/>
    <w:rsid w:val="00155647"/>
    <w:rsid w:val="001B1321"/>
    <w:rsid w:val="001B1807"/>
    <w:rsid w:val="001C2B8B"/>
    <w:rsid w:val="001D2A91"/>
    <w:rsid w:val="002306A2"/>
    <w:rsid w:val="0023758E"/>
    <w:rsid w:val="002744F3"/>
    <w:rsid w:val="00284CDD"/>
    <w:rsid w:val="002C5AE6"/>
    <w:rsid w:val="002C5E80"/>
    <w:rsid w:val="002E334A"/>
    <w:rsid w:val="002E5B99"/>
    <w:rsid w:val="003071D2"/>
    <w:rsid w:val="00311AB7"/>
    <w:rsid w:val="00353039"/>
    <w:rsid w:val="003A6FBC"/>
    <w:rsid w:val="003E753D"/>
    <w:rsid w:val="004232B3"/>
    <w:rsid w:val="004379E4"/>
    <w:rsid w:val="004A6D6B"/>
    <w:rsid w:val="004B6AC7"/>
    <w:rsid w:val="004D21DB"/>
    <w:rsid w:val="0051460B"/>
    <w:rsid w:val="005D31D4"/>
    <w:rsid w:val="005F393A"/>
    <w:rsid w:val="00604659"/>
    <w:rsid w:val="0063339E"/>
    <w:rsid w:val="00644C0B"/>
    <w:rsid w:val="006A0E3B"/>
    <w:rsid w:val="006A4AA0"/>
    <w:rsid w:val="006D65EB"/>
    <w:rsid w:val="007320D5"/>
    <w:rsid w:val="007710BE"/>
    <w:rsid w:val="00785719"/>
    <w:rsid w:val="007A4E7C"/>
    <w:rsid w:val="007A5BD3"/>
    <w:rsid w:val="007D1663"/>
    <w:rsid w:val="007F7AAC"/>
    <w:rsid w:val="00800058"/>
    <w:rsid w:val="00846B4D"/>
    <w:rsid w:val="008B3F16"/>
    <w:rsid w:val="008F1373"/>
    <w:rsid w:val="00980FA8"/>
    <w:rsid w:val="009810CB"/>
    <w:rsid w:val="00990DA5"/>
    <w:rsid w:val="009A6A35"/>
    <w:rsid w:val="00A135A1"/>
    <w:rsid w:val="00A2058B"/>
    <w:rsid w:val="00A664BF"/>
    <w:rsid w:val="00AF19C8"/>
    <w:rsid w:val="00AF760A"/>
    <w:rsid w:val="00C16884"/>
    <w:rsid w:val="00CD2129"/>
    <w:rsid w:val="00CE79AA"/>
    <w:rsid w:val="00D44C9C"/>
    <w:rsid w:val="00D548B7"/>
    <w:rsid w:val="00D8010B"/>
    <w:rsid w:val="00D84011"/>
    <w:rsid w:val="00D94F4D"/>
    <w:rsid w:val="00D96949"/>
    <w:rsid w:val="00DF59BE"/>
    <w:rsid w:val="00E3225F"/>
    <w:rsid w:val="00EB4FB4"/>
    <w:rsid w:val="00EE32AA"/>
    <w:rsid w:val="00F849FF"/>
    <w:rsid w:val="00FD18C7"/>
    <w:rsid w:val="00FD1EE2"/>
    <w:rsid w:val="18071A18"/>
    <w:rsid w:val="34EE5311"/>
    <w:rsid w:val="48335CA0"/>
    <w:rsid w:val="4D72217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846B4D"/>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46B4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5F393A"/>
    <w:rPr>
      <w:sz w:val="18"/>
      <w:szCs w:val="18"/>
    </w:rPr>
  </w:style>
  <w:style w:type="paragraph" w:styleId="Header">
    <w:name w:val="header"/>
    <w:basedOn w:val="Normal"/>
    <w:link w:val="HeaderChar"/>
    <w:uiPriority w:val="99"/>
    <w:rsid w:val="00846B4D"/>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character" w:customStyle="1" w:styleId="HeaderChar">
    <w:name w:val="Header Char"/>
    <w:basedOn w:val="DefaultParagraphFont"/>
    <w:link w:val="Header"/>
    <w:uiPriority w:val="99"/>
    <w:semiHidden/>
    <w:locked/>
    <w:rsid w:val="005F393A"/>
    <w:rPr>
      <w:sz w:val="18"/>
      <w:szCs w:val="18"/>
    </w:rPr>
  </w:style>
  <w:style w:type="paragraph" w:styleId="NormalWeb">
    <w:name w:val="Normal (Web)"/>
    <w:basedOn w:val="Normal"/>
    <w:uiPriority w:val="99"/>
    <w:rsid w:val="00846B4D"/>
    <w:pPr>
      <w:spacing w:beforeAutospacing="1" w:afterAutospacing="1"/>
      <w:jc w:val="left"/>
    </w:pPr>
    <w:rPr>
      <w:kern w:val="0"/>
      <w:sz w:val="24"/>
      <w:szCs w:val="24"/>
    </w:rPr>
  </w:style>
  <w:style w:type="character" w:styleId="Strong">
    <w:name w:val="Strong"/>
    <w:basedOn w:val="DefaultParagraphFont"/>
    <w:uiPriority w:val="99"/>
    <w:qFormat/>
    <w:rsid w:val="00846B4D"/>
    <w:rPr>
      <w:b/>
      <w:bCs/>
    </w:rPr>
  </w:style>
  <w:style w:type="table" w:customStyle="1" w:styleId="TableNormal1">
    <w:name w:val="Table Normal1"/>
    <w:uiPriority w:val="99"/>
    <w:rsid w:val="00846B4D"/>
    <w:rPr>
      <w:kern w:val="0"/>
      <w:sz w:val="20"/>
      <w:szCs w:val="20"/>
    </w:rPr>
    <w:tblPr>
      <w:tblCellMar>
        <w:top w:w="0" w:type="dxa"/>
        <w:left w:w="0" w:type="dxa"/>
        <w:bottom w:w="0" w:type="dxa"/>
        <w:right w:w="0" w:type="dxa"/>
      </w:tblCellMar>
    </w:tblPr>
  </w:style>
  <w:style w:type="paragraph" w:customStyle="1" w:styleId="Bodytext2">
    <w:name w:val="Body text|2"/>
    <w:basedOn w:val="Normal"/>
    <w:uiPriority w:val="99"/>
    <w:rsid w:val="00846B4D"/>
    <w:pPr>
      <w:spacing w:after="610" w:line="623" w:lineRule="exact"/>
      <w:jc w:val="center"/>
    </w:pPr>
    <w:rPr>
      <w:rFonts w:ascii="宋体" w:cs="宋体"/>
      <w:kern w:val="0"/>
      <w:sz w:val="32"/>
      <w:szCs w:val="32"/>
      <w:lang w:val="zh-TW" w:eastAsia="zh-TW"/>
    </w:rPr>
  </w:style>
  <w:style w:type="paragraph" w:customStyle="1" w:styleId="Bodytext1">
    <w:name w:val="Body text|1"/>
    <w:basedOn w:val="Normal"/>
    <w:uiPriority w:val="99"/>
    <w:rsid w:val="00846B4D"/>
    <w:pPr>
      <w:spacing w:line="468" w:lineRule="auto"/>
      <w:ind w:firstLine="400"/>
      <w:jc w:val="left"/>
    </w:pPr>
    <w:rPr>
      <w:rFonts w:ascii="宋体" w:cs="宋体"/>
      <w:kern w:val="0"/>
      <w:sz w:val="28"/>
      <w:szCs w:val="28"/>
      <w:lang w:val="zh-TW" w:eastAsia="zh-TW"/>
    </w:rPr>
  </w:style>
  <w:style w:type="paragraph" w:styleId="ListParagraph">
    <w:name w:val="List Paragraph"/>
    <w:basedOn w:val="Normal"/>
    <w:uiPriority w:val="99"/>
    <w:qFormat/>
    <w:rsid w:val="007320D5"/>
    <w:pPr>
      <w:ind w:firstLineChars="200" w:firstLine="420"/>
    </w:pPr>
  </w:style>
  <w:style w:type="paragraph" w:styleId="Date">
    <w:name w:val="Date"/>
    <w:basedOn w:val="Normal"/>
    <w:next w:val="Normal"/>
    <w:link w:val="DateChar"/>
    <w:uiPriority w:val="99"/>
    <w:rsid w:val="00FD18C7"/>
    <w:pPr>
      <w:ind w:leftChars="2500" w:left="100"/>
    </w:pPr>
  </w:style>
  <w:style w:type="character" w:customStyle="1" w:styleId="DateChar">
    <w:name w:val="Date Char"/>
    <w:basedOn w:val="DefaultParagraphFont"/>
    <w:link w:val="Date"/>
    <w:uiPriority w:val="99"/>
    <w:semiHidden/>
    <w:locked/>
    <w:rsid w:val="005F393A"/>
    <w:rPr>
      <w:sz w:val="21"/>
      <w:szCs w:val="21"/>
    </w:rPr>
  </w:style>
  <w:style w:type="character" w:styleId="PageNumber">
    <w:name w:val="page number"/>
    <w:basedOn w:val="DefaultParagraphFont"/>
    <w:uiPriority w:val="99"/>
    <w:rsid w:val="00FD18C7"/>
  </w:style>
  <w:style w:type="paragraph" w:styleId="Title">
    <w:name w:val="Title"/>
    <w:basedOn w:val="Normal"/>
    <w:link w:val="TitleChar"/>
    <w:uiPriority w:val="99"/>
    <w:qFormat/>
    <w:locked/>
    <w:rsid w:val="002306A2"/>
    <w:pPr>
      <w:suppressAutoHyphens/>
      <w:spacing w:before="240" w:after="60"/>
      <w:jc w:val="center"/>
      <w:outlineLvl w:val="0"/>
    </w:pPr>
    <w:rPr>
      <w:rFonts w:ascii="Arial" w:hAnsi="Arial" w:cs="Arial"/>
      <w:b/>
      <w:bCs/>
      <w:sz w:val="32"/>
      <w:szCs w:val="32"/>
    </w:rPr>
  </w:style>
  <w:style w:type="character" w:customStyle="1" w:styleId="TitleChar">
    <w:name w:val="Title Char"/>
    <w:basedOn w:val="DefaultParagraphFont"/>
    <w:link w:val="Title"/>
    <w:uiPriority w:val="99"/>
    <w:locked/>
    <w:rsid w:val="002306A2"/>
    <w:rPr>
      <w:rFonts w:ascii="Arial" w:eastAsia="宋体" w:hAnsi="Arial" w:cs="Arial"/>
      <w:b/>
      <w:bCs/>
      <w:kern w:val="2"/>
      <w:sz w:val="32"/>
      <w:szCs w:val="32"/>
      <w:lang w:val="en-US" w:eastAsia="zh-CN"/>
    </w:rPr>
  </w:style>
  <w:style w:type="table" w:styleId="TableGrid">
    <w:name w:val="Table Grid"/>
    <w:basedOn w:val="TableNormal"/>
    <w:uiPriority w:val="99"/>
    <w:locked/>
    <w:rsid w:val="00A2058B"/>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zgb.gxrczc.com/Log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42</Pages>
  <Words>2692</Words>
  <Characters>15351</Characters>
  <Application>Microsoft Office Outlook</Application>
  <DocSecurity>0</DocSecurity>
  <Lines>0</Lines>
  <Paragraphs>0</Paragraphs>
  <ScaleCrop>false</ScaleCrop>
  <Company>潮州市直及下属单位</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七林</dc:creator>
  <cp:keywords/>
  <dc:description/>
  <cp:lastModifiedBy>user</cp:lastModifiedBy>
  <cp:revision>3</cp:revision>
  <cp:lastPrinted>2022-09-23T02:41:00Z</cp:lastPrinted>
  <dcterms:created xsi:type="dcterms:W3CDTF">2022-09-23T03:33:00Z</dcterms:created>
  <dcterms:modified xsi:type="dcterms:W3CDTF">2022-09-23T03:33:00Z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19DEBBA35F584097A2C9872DBC89D52E</vt:lpwstr>
  </property>
</Properties>
</file>