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leftChars="0" w:right="0"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金堂县第一人民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sz w:val="44"/>
          <w:szCs w:val="44"/>
          <w:shd w:val="clear" w:fill="FFFFFF"/>
        </w:rPr>
        <w:t>医院202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sz w:val="44"/>
          <w:szCs w:val="44"/>
          <w:shd w:val="clear" w:fill="FFFFFF"/>
        </w:rPr>
        <w:t>年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leftChars="0" w:right="0"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sz w:val="44"/>
          <w:szCs w:val="44"/>
          <w:shd w:val="clear" w:fill="FFFFFF"/>
        </w:rPr>
        <w:t>人才招聘计划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jc w:val="both"/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我院拟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于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2022年12月26日起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赴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西南医科大学等各大医学院校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参加高校双选会，拟招聘临床医学、口腔医学、基础医学、医疗技术、护理、管理等专业技术人员，期待有志之士与我院一道共筑梦想、共创辉煌！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jc w:val="both"/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30" w:lineRule="atLeast"/>
        <w:ind w:left="0" w:right="0"/>
        <w:jc w:val="both"/>
        <w:rPr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2"/>
          <w:szCs w:val="32"/>
          <w:shd w:val="clear" w:fill="FFFFFF"/>
        </w:rPr>
        <w:t>一、</w:t>
      </w:r>
      <w:r>
        <w:rPr>
          <w:rStyle w:val="10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2"/>
          <w:szCs w:val="32"/>
          <w:shd w:val="clear" w:fill="FFFFFF"/>
        </w:rPr>
        <w:t>招聘岗位及具体要求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jc w:val="both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30"/>
          <w:szCs w:val="30"/>
          <w:shd w:val="clear" w:fill="FFFFFF"/>
        </w:rPr>
        <w:t> </w:t>
      </w:r>
    </w:p>
    <w:tbl>
      <w:tblPr>
        <w:tblStyle w:val="8"/>
        <w:tblW w:w="9550" w:type="dxa"/>
        <w:tblInd w:w="-3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1424"/>
        <w:gridCol w:w="859"/>
        <w:gridCol w:w="1179"/>
        <w:gridCol w:w="1135"/>
        <w:gridCol w:w="2203"/>
        <w:gridCol w:w="1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职系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专业方向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老年医学科医生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（须取得执业医师资格证和规培合格证）</w:t>
            </w:r>
          </w:p>
        </w:tc>
        <w:tc>
          <w:tcPr>
            <w:tcW w:w="113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老年医学、内科学等相关专业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泌尿外科医生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泌尿外科学、外科学等相关专业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消化内科医生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消化内科、内科学等相关专业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中医内科（呼吸方向）、中西医结合内科（呼吸方向）相关专业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医学影像学、影像医学与核医学等相关专业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临床医学、全科医学等相关专业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服从调配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（硕士研究生及以上学历者优先）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临床医学或病理学与病理生理学等相关专业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感染科医生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感染病学、内科学、临床医学等相关专业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儿科、新生儿科医生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儿科学、临床医学等相关专业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肾脏内科医生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肾病、内科学、临床医学等相关专业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妇产科学、临床医学等相关专业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学科带头人，副主任医师及以上职称。能熟练掌握妇科四级腔镜技术及盆底手术技术。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外科学、急诊医学等相关专业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影像超声科医生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正畸种植方向优先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胸外甲状腺乳腺外科医生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外科学（胸心外科方向）、临床医学等相关专业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心血管内科医生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内科学（心血管病）、临床医学等相关专业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肝胆胰外科医生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外科学、临床医学等相关专业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体检科医生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临床医学、全科医学等相关专业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药学部药师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医技</w:t>
            </w: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临床药学、药理学、药学等相关专业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须取得药师资格证书；取得药师/临床药师规培证者优先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实验医学科检验师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医学检验技术、临床医学、临床检验诊断学等相关专业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康复医学科治疗师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放射科技师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医学影像技术等相关专业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科教科干事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</w:t>
            </w: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医学、公共事业管理、行政管理等相关专业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党办干事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汉语言文学、公共事业管理、医学等相关专业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医学装备部医疗设备维保、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库管人员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生物医学工程、机械电子类、财务统计类相关专业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护士</w:t>
            </w: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护理学、助产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jc w:val="both"/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30"/>
          <w:szCs w:val="30"/>
          <w:shd w:val="clear" w:fill="FFFFFF"/>
        </w:rPr>
        <w:t>  </w:t>
      </w:r>
      <w:r>
        <w:rPr>
          <w:rStyle w:val="10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645"/>
        <w:jc w:val="both"/>
        <w:rPr>
          <w:sz w:val="32"/>
          <w:szCs w:val="32"/>
        </w:rPr>
      </w:pPr>
      <w:r>
        <w:rPr>
          <w:rStyle w:val="10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二</w:t>
      </w:r>
      <w:r>
        <w:rPr>
          <w:rStyle w:val="10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2"/>
          <w:szCs w:val="32"/>
          <w:shd w:val="clear" w:fill="FFFFFF"/>
        </w:rPr>
        <w:t>、联系方式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645"/>
        <w:jc w:val="both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联系电话：028-61568663 </w:t>
      </w:r>
      <w:r>
        <w:rPr>
          <w:rFonts w:hint="eastAsia" w:ascii="方正仿宋_GBK" w:hAnsi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组织人事部办公室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645"/>
        <w:jc w:val="both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简历投递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邮箱：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u w:val="single"/>
          <w:shd w:val="clear" w:fill="FFFFFF"/>
        </w:rPr>
        <w:fldChar w:fldCharType="begin"/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u w:val="single"/>
          <w:shd w:val="clear" w:fill="FFFFFF"/>
        </w:rPr>
        <w:instrText xml:space="preserve"> HYPERLINK "mailto:jtyyrsk@126.com" </w:instrTex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u w:val="single"/>
          <w:shd w:val="clear" w:fill="FFFFFF"/>
        </w:rPr>
        <w:fldChar w:fldCharType="separate"/>
      </w:r>
      <w:r>
        <w:rPr>
          <w:rStyle w:val="11"/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u w:val="single"/>
          <w:shd w:val="clear" w:fill="FFFFFF"/>
        </w:rPr>
        <w:t>jtyyrsk@126.com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u w:val="single"/>
          <w:shd w:val="clear" w:fill="FFFFFF"/>
        </w:rPr>
        <w:fldChar w:fldCharType="end"/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645"/>
        <w:jc w:val="left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医院地址：四川省成都市金堂县赵镇金广路886号               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645"/>
        <w:jc w:val="right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金堂县第一人民医院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645"/>
        <w:jc w:val="right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                     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          202</w:t>
      </w:r>
      <w:r>
        <w:rPr>
          <w:rFonts w:hint="eastAsia" w:ascii="方正仿宋_GBK" w:hAnsi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fill="FFFFFF"/>
        </w:rPr>
        <w:t>年12月23日</w:t>
      </w:r>
    </w:p>
    <w:p>
      <w:pPr>
        <w:ind w:left="0" w:leftChars="0" w:firstLine="0" w:firstLineChars="0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927463"/>
    <w:rsid w:val="1CD004F8"/>
    <w:rsid w:val="26CC6775"/>
    <w:rsid w:val="31374D06"/>
    <w:rsid w:val="68927463"/>
    <w:rsid w:val="7C72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20" w:lineRule="exact"/>
      <w:ind w:firstLine="560" w:firstLineChars="200"/>
      <w:jc w:val="both"/>
    </w:pPr>
    <w:rPr>
      <w:rFonts w:ascii="Calibri" w:hAnsi="Calibri" w:eastAsia="方正仿宋_GBK" w:cs="Times New Roman"/>
      <w:kern w:val="2"/>
      <w:sz w:val="28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line="420" w:lineRule="exact"/>
      <w:jc w:val="center"/>
      <w:outlineLvl w:val="0"/>
    </w:pPr>
    <w:rPr>
      <w:rFonts w:ascii="Times New Roman" w:hAnsi="Times New Roman" w:eastAsia="方正小标宋_GBK"/>
      <w:sz w:val="30"/>
      <w:szCs w:val="44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3">
    <w:name w:val="索引 51"/>
    <w:basedOn w:val="1"/>
    <w:next w:val="1"/>
    <w:qFormat/>
    <w:uiPriority w:val="0"/>
    <w:pPr>
      <w:ind w:left="168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2022-12-23T08:38:00Z</dcterms:created>
  <dc:creator>hp</dc:creator>
  <cp:lastModifiedBy>hp</cp:lastModifiedBy>
  <dcterms:modified xsi:type="dcterms:W3CDTF">2022-12-23T10:13:11Z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