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宋体"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pacing w:val="15"/>
          <w:kern w:val="36"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 w:cs="宋体"/>
          <w:bCs/>
          <w:color w:val="000000"/>
          <w:spacing w:val="15"/>
          <w:kern w:val="36"/>
          <w:sz w:val="44"/>
          <w:szCs w:val="44"/>
        </w:rPr>
        <w:t>考生服务系统操作指南</w:t>
      </w:r>
    </w:p>
    <w:p>
      <w:pPr>
        <w:spacing w:line="600" w:lineRule="exact"/>
      </w:pPr>
    </w:p>
    <w:p>
      <w:pPr>
        <w:spacing w:line="600" w:lineRule="exact"/>
        <w:ind w:firstLine="707" w:firstLineChars="22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</w:t>
      </w:r>
      <w:r>
        <w:rPr>
          <w:rFonts w:ascii="黑体" w:hAnsi="黑体" w:eastAsia="黑体"/>
          <w:bCs/>
          <w:sz w:val="32"/>
          <w:szCs w:val="32"/>
        </w:rPr>
        <w:t>考生进入</w:t>
      </w:r>
      <w:r>
        <w:rPr>
          <w:rFonts w:hint="eastAsia" w:ascii="黑体" w:hAnsi="黑体" w:eastAsia="黑体"/>
          <w:bCs/>
          <w:sz w:val="32"/>
          <w:szCs w:val="32"/>
        </w:rPr>
        <w:t>国家医学考试考生服务系统</w:t>
      </w:r>
    </w:p>
    <w:p>
      <w:pPr>
        <w:spacing w:line="600" w:lineRule="exact"/>
        <w:ind w:firstLine="707" w:firstLineChars="221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（一）进入系统</w:t>
      </w:r>
    </w:p>
    <w:p>
      <w:pPr>
        <w:spacing w:line="600" w:lineRule="exact"/>
        <w:ind w:firstLine="707" w:firstLineChars="221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ascii="华文仿宋" w:hAnsi="华文仿宋" w:eastAsia="华文仿宋" w:cs="华文仿宋"/>
          <w:sz w:val="32"/>
          <w:szCs w:val="32"/>
          <w:lang w:bidi="ar"/>
        </w:rPr>
        <w:t>考生按常规报名流程进入国家医学考试考生系统，查看自己的报名信息，在报名信息处，点击“上传相关材料”按钮，按页面提示</w:t>
      </w: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进入报名材料上传界面</w:t>
      </w:r>
      <w:r>
        <w:rPr>
          <w:rFonts w:ascii="华文仿宋" w:hAnsi="华文仿宋" w:eastAsia="华文仿宋" w:cs="华文仿宋"/>
          <w:sz w:val="32"/>
          <w:szCs w:val="32"/>
          <w:lang w:bidi="ar"/>
        </w:rPr>
        <w:t>。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3713480" cy="2345690"/>
            <wp:effectExtent l="0" t="0" r="1270" b="16510"/>
            <wp:docPr id="20" name="图片 20" descr="说明: 说明: http://help.bliner.me/api/file/15843292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说明: 说明: http://help.bliner.me/api/file/158432928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3480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（二）激活用户</w:t>
      </w:r>
    </w:p>
    <w:p>
      <w:pPr>
        <w:spacing w:line="60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首次登陆考生使用考试报名系统的账号进行授权，授权完成后即可进入报名材料上传界面。</w:t>
      </w:r>
    </w:p>
    <w:p>
      <w:pPr>
        <w:widowControl/>
        <w:jc w:val="center"/>
        <w:rPr>
          <w:kern w:val="0"/>
          <w:sz w:val="22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2"/>
        </w:rPr>
        <w:drawing>
          <wp:inline distT="0" distB="0" distL="0" distR="0">
            <wp:extent cx="2353310" cy="1621790"/>
            <wp:effectExtent l="0" t="0" r="8890" b="165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</w:t>
      </w:r>
      <w:r>
        <w:rPr>
          <w:rFonts w:ascii="黑体" w:hAnsi="黑体" w:eastAsia="黑体"/>
          <w:bCs/>
          <w:sz w:val="32"/>
          <w:szCs w:val="32"/>
        </w:rPr>
        <w:t>考生上传报名材料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>
      <w:pPr>
        <w:ind w:firstLine="707" w:firstLineChars="221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0" distR="0">
            <wp:extent cx="4492625" cy="2011680"/>
            <wp:effectExtent l="0" t="0" r="3175" b="7620"/>
            <wp:docPr id="18" name="图片 18" descr="说明: 说明: http://help.bliner.me/api/file/1584350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说明: 说明: http://help.bliner.me/api/file/158435076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2625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 这里显示的内容，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医师资格考试所有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可能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需要的材料列表，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请考生严格按照系统提示的材料种类提交对应材料。同时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根据自己的个人情况上传其他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必需的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报名材料图片至“其他”栏</w:t>
      </w:r>
      <w:r>
        <w:rPr>
          <w:rFonts w:ascii="仿宋" w:hAnsi="仿宋" w:eastAsia="仿宋"/>
          <w:color w:val="3D3D3D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（一）开始上传</w:t>
      </w:r>
    </w:p>
    <w:p>
      <w:pPr>
        <w:spacing w:line="600" w:lineRule="exact"/>
        <w:ind w:firstLine="640"/>
        <w:jc w:val="left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网上报名阶段，请详细阅读《材料上传清单》（附件2）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考生参照通知要求，并根据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个人情况，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如实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全部所需的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考试材料图片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，如更改报考类别或补充报考信息须同步更新上传材料。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以身份证明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上传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为例，点击“示例”查看要求，再点“上传”按钮，进入上传图片界面，将个人已经准备好的图像文件上传。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如下图：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4500245" cy="2552065"/>
            <wp:effectExtent l="0" t="0" r="14605" b="635"/>
            <wp:docPr id="17" name="图片 17" descr="说明: 说明: http://help.bliner.me/api/file/1583754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说明: 说明: http://help.bliner.me/api/file/158375480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024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1770" cy="2774950"/>
            <wp:effectExtent l="0" t="0" r="5080" b="6350"/>
            <wp:docPr id="16" name="图片 16" descr="说明: 说明: http://help.bliner.me/api/file/1583754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说明: 说明: http://help.bliner.me/api/file/158375483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点击选取文件，即可进入图片选择界面，选择完成点击提交即可上传。</w:t>
      </w:r>
    </w:p>
    <w:p>
      <w:pPr>
        <w:spacing w:line="600" w:lineRule="exact"/>
        <w:ind w:firstLine="707" w:firstLineChars="221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（二）上传的图片要求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在每一个图片上传界面都有上述提示，请考生认真阅读，并保证内容真实准确。</w:t>
      </w:r>
    </w:p>
    <w:p>
      <w:pPr>
        <w:spacing w:line="600" w:lineRule="exact"/>
        <w:ind w:firstLine="707" w:firstLineChars="221"/>
        <w:rPr>
          <w:rFonts w:ascii="楷体" w:hAnsi="楷体" w:eastAsia="楷体"/>
          <w:b/>
          <w:bCs/>
          <w:color w:val="3D3D3D"/>
          <w:kern w:val="0"/>
          <w:sz w:val="32"/>
          <w:szCs w:val="32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（三）同一种类材料可上传多个图片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>
      <w:pPr>
        <w:ind w:firstLine="707" w:firstLineChars="221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0" distR="0">
            <wp:extent cx="5955665" cy="1868805"/>
            <wp:effectExtent l="0" t="0" r="6985" b="17145"/>
            <wp:docPr id="15" name="图片 15" descr="说明: 说明: http://help.bliner.me/api/file/1584351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说明: 说明: http://help.bliner.me/api/file/158435170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5665" cy="18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 有些图片只有两个或固定数量的（例如身份证明材料），则传完指定数量的图片后，则不能继续上传。</w:t>
      </w:r>
    </w:p>
    <w:p>
      <w:pPr>
        <w:spacing w:line="600" w:lineRule="exact"/>
        <w:ind w:firstLine="707" w:firstLineChars="221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（四）删除并重新上传图片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如果图片上传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错误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或上传后变形、不清晰时，可以删除再重新上传，点击图片右上角的“－”减号按钮即可删除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，如下图：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9390" cy="2910205"/>
            <wp:effectExtent l="0" t="0" r="16510" b="4445"/>
            <wp:docPr id="14" name="图片 14" descr="说明: 说明: http://help.bliner.me/api/file/1583755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说明: 说明: http://help.bliner.me/api/file/158375529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91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4612005" cy="2719070"/>
            <wp:effectExtent l="0" t="0" r="17145" b="5080"/>
            <wp:docPr id="13" name="图片 13" descr="说明: 说明: http://help.bliner.me/api/file/1583755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说明: 说明: http://help.bliner.me/api/file/158375532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2005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删除完成后，再次点击上传，上传新图片即可。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如考生材料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审核期间，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则上传的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图片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将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被锁定，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无法修改图片。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考生按照考点、考区的通知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要求，将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所需要的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材料图片上传完成后，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没有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提交按钮，系统会自动保存，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等待考点、考区审核即可。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上传的材料或报名填报信息有疑议的，会电话通知报名单位或个人进行补充、更新材料。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考生再次提交后，等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待考点、考区审核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即可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，待全部审核结束后在报名系统中显示最终审核结果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。</w:t>
      </w:r>
    </w:p>
    <w:p>
      <w:pPr>
        <w:spacing w:line="600" w:lineRule="exact"/>
        <w:ind w:firstLine="707" w:firstLineChars="22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</w:t>
      </w:r>
      <w:r>
        <w:rPr>
          <w:rFonts w:ascii="黑体" w:hAnsi="黑体" w:eastAsia="黑体"/>
          <w:bCs/>
          <w:sz w:val="32"/>
          <w:szCs w:val="32"/>
        </w:rPr>
        <w:t>图片的几种状态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已锁定（考生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自主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提交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报名资料的或提交的报名资料未被审核人员要求更换的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）,此时考生无法修改图片材料。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0" distR="0">
            <wp:extent cx="2401570" cy="2544445"/>
            <wp:effectExtent l="0" t="0" r="17780" b="8255"/>
            <wp:docPr id="12" name="图片 12" descr="说明: 说明: http://help.bliner.me/api/file/15843515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说明: 说明: http://help.bliner.me/api/file/158435152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157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0" distR="0">
            <wp:extent cx="2027555" cy="2560320"/>
            <wp:effectExtent l="0" t="0" r="10795" b="1143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9"/>
                    <a:stretch>
                      <a:fillRect/>
                    </a:stretch>
                  </pic:blipFill>
                  <pic:spPr>
                    <a:xfrm>
                      <a:off x="0" y="0"/>
                      <a:ext cx="2027555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未锁定（考生提交材料时未被审核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或审核期间审核人员要求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更换完善的资料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），考生可以修改图片材料。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"http://help.bliner.me/api/file/1584351443.png"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</w:p>
    <w:p>
      <w:pPr>
        <w:spacing w:line="600" w:lineRule="exact"/>
        <w:ind w:firstLine="707" w:firstLineChars="22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</w:t>
      </w:r>
      <w:r>
        <w:rPr>
          <w:rFonts w:ascii="黑体" w:hAnsi="黑体" w:eastAsia="黑体"/>
          <w:bCs/>
          <w:sz w:val="32"/>
          <w:szCs w:val="32"/>
        </w:rPr>
        <w:t>上传完成后</w:t>
      </w:r>
      <w:r>
        <w:rPr>
          <w:rFonts w:hint="eastAsia" w:ascii="黑体" w:hAnsi="黑体" w:eastAsia="黑体"/>
          <w:bCs/>
          <w:sz w:val="32"/>
          <w:szCs w:val="32"/>
        </w:rPr>
        <w:t>需注意事项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如果已经上传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完成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，考生可以关闭该页面，等待考务人员进一步的审核通知（可能是电话、短信或应用内的消息等形式）。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考生可根据考点、考区要求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时间或通知，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及时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查看您的医师资格考试报名材料审核反馈意见，并根据反馈意见补充完善相关材料。</w:t>
      </w:r>
    </w:p>
    <w:p>
      <w:pPr>
        <w:ind w:firstLine="707" w:firstLineChars="221"/>
        <w:rPr>
          <w:color w:val="3D3D3D"/>
          <w:kern w:val="0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9390" cy="2202815"/>
            <wp:effectExtent l="0" t="0" r="1651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701" w:right="1587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Yzg5NjgzMWI4MjZiMmVlMzViYWI2NmJmNmNiZmQifQ=="/>
  </w:docVars>
  <w:rsids>
    <w:rsidRoot w:val="35EC4BBF"/>
    <w:rsid w:val="35EC4BBF"/>
    <w:rsid w:val="36062571"/>
    <w:rsid w:val="3B28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Theme="minorAscii" w:hAnsiTheme="minorAscii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2023-01-31T08:30:00Z</dcterms:created>
  <dc:creator>冷芳宇</dc:creator>
  <cp:lastModifiedBy>冷芳宇</cp:lastModifiedBy>
  <dcterms:modified xsi:type="dcterms:W3CDTF">2023-01-31T08:31:21Z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4F7E2292E8094EF69D5CFF2391E97CDD</vt:lpwstr>
  </property>
</Properties>
</file>