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</w:rPr>
        <w:t>附表</w:t>
      </w:r>
      <w:r>
        <w:rPr>
          <w:rFonts w:hint="eastAsia" w:ascii="仿宋" w:hAnsi="仿宋" w:eastAsia="仿宋"/>
          <w:sz w:val="24"/>
          <w:lang w:val="en-US" w:eastAsia="zh-CN"/>
        </w:rPr>
        <w:t>2</w:t>
      </w:r>
    </w:p>
    <w:p>
      <w:pPr>
        <w:ind w:firstLine="1536" w:firstLineChars="546"/>
        <w:rPr>
          <w:rFonts w:ascii="仿宋" w:hAnsi="仿宋" w:eastAsia="仿宋"/>
          <w:b/>
          <w:spacing w:val="-20"/>
          <w:sz w:val="32"/>
          <w:szCs w:val="32"/>
        </w:rPr>
      </w:pPr>
      <w:r>
        <w:rPr>
          <w:rFonts w:hint="eastAsia" w:ascii="仿宋" w:hAnsi="仿宋" w:eastAsia="仿宋"/>
          <w:b/>
          <w:spacing w:val="-20"/>
          <w:sz w:val="32"/>
          <w:szCs w:val="32"/>
        </w:rPr>
        <w:t>执业助理医师报考执业医师执业期</w:t>
      </w:r>
      <w:r>
        <w:rPr>
          <w:rFonts w:ascii="仿宋" w:hAnsi="仿宋" w:eastAsia="仿宋"/>
          <w:b/>
          <w:spacing w:val="-20"/>
          <w:sz w:val="32"/>
          <w:szCs w:val="32"/>
        </w:rPr>
        <w:t>考核证明</w:t>
      </w:r>
    </w:p>
    <w:p>
      <w:pPr>
        <w:rPr>
          <w:rFonts w:ascii="仿宋" w:hAnsi="仿宋" w:eastAsia="仿宋"/>
          <w:sz w:val="24"/>
        </w:rPr>
      </w:pPr>
    </w:p>
    <w:p>
      <w:pPr>
        <w:ind w:left="-540" w:leftChars="-257" w:right="-596" w:rightChars="-284" w:firstLine="600" w:firstLineChars="2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执业助理医师资格证书</w:t>
      </w:r>
      <w:r>
        <w:rPr>
          <w:rFonts w:ascii="仿宋" w:hAnsi="仿宋" w:eastAsia="仿宋"/>
          <w:sz w:val="24"/>
        </w:rPr>
        <w:t>编号：</w:t>
      </w:r>
      <w:r>
        <w:rPr>
          <w:rFonts w:hint="eastAsia" w:ascii="仿宋" w:hAnsi="仿宋" w:eastAsia="仿宋"/>
          <w:sz w:val="24"/>
        </w:rPr>
        <w:t>（）</w:t>
      </w:r>
    </w:p>
    <w:p>
      <w:pPr>
        <w:ind w:left="-540" w:leftChars="-257" w:right="-596" w:rightChars="-284" w:firstLine="600" w:firstLineChars="25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执业助理医师执业证书编号：（）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取得学历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起止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      ）年（  ）月</w:t>
            </w:r>
            <w:r>
              <w:rPr>
                <w:rFonts w:hint="eastAsia" w:ascii="仿宋" w:hAnsi="仿宋" w:eastAsia="仿宋"/>
                <w:sz w:val="24"/>
              </w:rPr>
              <w:t>至</w:t>
            </w:r>
            <w:r>
              <w:rPr>
                <w:rFonts w:ascii="仿宋" w:hAnsi="仿宋" w:eastAsia="仿宋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</w:t>
            </w:r>
            <w:r>
              <w:rPr>
                <w:rFonts w:hint="eastAsia" w:ascii="仿宋" w:hAnsi="仿宋" w:eastAsia="仿宋"/>
                <w:sz w:val="24"/>
              </w:rPr>
              <w:t>工作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带  教  </w:t>
            </w:r>
            <w:r>
              <w:rPr>
                <w:rFonts w:hint="eastAsia" w:ascii="仿宋" w:hAnsi="仿宋" w:eastAsia="仿宋"/>
                <w:sz w:val="24"/>
              </w:rPr>
              <w:t>执  业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  <w:p>
            <w:pPr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 不合格（        ）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单位法人</w:t>
            </w:r>
            <w:r>
              <w:rPr>
                <w:rFonts w:hint="eastAsia" w:ascii="仿宋" w:hAnsi="仿宋" w:eastAsia="仿宋"/>
                <w:sz w:val="24"/>
              </w:rPr>
              <w:t>代表/法定代表人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 xml:space="preserve">：        </w:t>
            </w:r>
            <w:r>
              <w:rPr>
                <w:rFonts w:ascii="仿宋" w:hAnsi="仿宋" w:eastAsia="仿宋"/>
                <w:sz w:val="24"/>
              </w:rPr>
              <w:t>单位公章</w:t>
            </w: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  <w:p>
            <w:pPr>
              <w:ind w:firstLine="1538" w:firstLineChars="641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1.本表</w:t>
            </w:r>
            <w:r>
              <w:rPr>
                <w:rFonts w:ascii="仿宋" w:hAnsi="仿宋" w:eastAsia="仿宋"/>
                <w:b/>
                <w:sz w:val="24"/>
              </w:rPr>
              <w:t>黑线上方</w:t>
            </w:r>
            <w:r>
              <w:rPr>
                <w:rFonts w:ascii="仿宋" w:hAnsi="仿宋" w:eastAsia="仿宋"/>
                <w:sz w:val="24"/>
              </w:rPr>
              <w:t>由考生自己填写，</w:t>
            </w:r>
            <w:r>
              <w:rPr>
                <w:rFonts w:ascii="仿宋" w:hAnsi="仿宋" w:eastAsia="仿宋"/>
                <w:b/>
                <w:sz w:val="24"/>
              </w:rPr>
              <w:t>黑线以下</w:t>
            </w:r>
            <w:r>
              <w:rPr>
                <w:rFonts w:ascii="仿宋" w:hAnsi="仿宋" w:eastAsia="仿宋"/>
                <w:sz w:val="24"/>
              </w:rPr>
              <w:t>由工作机构填写</w:t>
            </w:r>
            <w:r>
              <w:rPr>
                <w:rFonts w:hint="eastAsia" w:ascii="仿宋" w:hAnsi="仿宋" w:eastAsia="仿宋"/>
                <w:sz w:val="24"/>
              </w:rPr>
              <w:t>，</w:t>
            </w:r>
            <w:r>
              <w:rPr>
                <w:rFonts w:ascii="仿宋" w:hAnsi="仿宋" w:eastAsia="仿宋"/>
                <w:sz w:val="24"/>
              </w:rPr>
              <w:t>本表缺项</w:t>
            </w:r>
            <w:r>
              <w:rPr>
                <w:rFonts w:hint="eastAsia" w:ascii="仿宋" w:hAnsi="仿宋" w:eastAsia="仿宋"/>
                <w:sz w:val="24"/>
              </w:rPr>
              <w:t>、涂改</w:t>
            </w:r>
            <w:r>
              <w:rPr>
                <w:rFonts w:ascii="仿宋" w:hAnsi="仿宋" w:eastAsia="仿宋"/>
                <w:sz w:val="24"/>
              </w:rPr>
              <w:t>无效。</w:t>
            </w:r>
          </w:p>
          <w:p>
            <w:pPr>
              <w:ind w:left="-17" w:leftChars="-8" w:firstLine="19" w:firstLineChars="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2.带教老师对考生从</w:t>
            </w:r>
            <w:r>
              <w:rPr>
                <w:rFonts w:ascii="仿宋" w:hAnsi="仿宋" w:eastAsia="仿宋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仿宋" w:hAnsi="仿宋" w:eastAsia="仿宋"/>
                <w:sz w:val="24"/>
              </w:rPr>
              <w:t>等方面作综合评价是否合格</w:t>
            </w:r>
            <w:r>
              <w:rPr>
                <w:rFonts w:hint="eastAsia" w:ascii="仿宋" w:hAnsi="仿宋" w:eastAsia="仿宋"/>
                <w:sz w:val="24"/>
              </w:rPr>
              <w:t>，并在相应栏目划“√”</w:t>
            </w:r>
            <w:r>
              <w:rPr>
                <w:rFonts w:ascii="仿宋" w:hAnsi="仿宋" w:eastAsia="仿宋"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3</w:t>
            </w:r>
            <w:r>
              <w:rPr>
                <w:rFonts w:ascii="仿宋" w:hAnsi="仿宋" w:eastAsia="仿宋"/>
                <w:b/>
                <w:sz w:val="24"/>
              </w:rPr>
              <w:t>.军队考生须提交团级以上卫生部门的</w:t>
            </w:r>
            <w:r>
              <w:rPr>
                <w:rFonts w:hint="eastAsia" w:ascii="仿宋" w:hAnsi="仿宋" w:eastAsia="仿宋"/>
                <w:b/>
                <w:sz w:val="24"/>
              </w:rPr>
              <w:t>审核</w:t>
            </w:r>
            <w:r>
              <w:rPr>
                <w:rFonts w:ascii="仿宋" w:hAnsi="仿宋" w:eastAsia="仿宋"/>
                <w:b/>
                <w:sz w:val="24"/>
              </w:rPr>
              <w:t>证明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4.本表栏目空间</w:t>
            </w:r>
            <w:r>
              <w:rPr>
                <w:rFonts w:hint="eastAsia" w:ascii="仿宋" w:hAnsi="仿宋" w:eastAsia="仿宋"/>
                <w:sz w:val="24"/>
              </w:rPr>
              <w:t>若</w:t>
            </w:r>
            <w:r>
              <w:rPr>
                <w:rFonts w:ascii="仿宋" w:hAnsi="仿宋" w:eastAsia="仿宋"/>
                <w:sz w:val="24"/>
              </w:rPr>
              <w:t>不够填写，可另附页。</w:t>
            </w:r>
          </w:p>
          <w:p>
            <w:pPr>
              <w:rPr>
                <w:rFonts w:ascii="仿宋" w:hAnsi="仿宋" w:eastAsia="仿宋"/>
                <w:b/>
                <w:sz w:val="24"/>
                <w:u w:val="single"/>
              </w:rPr>
            </w:pPr>
          </w:p>
        </w:tc>
      </w:tr>
    </w:tbl>
    <w:p>
      <w:pPr>
        <w:rPr>
          <w:rFonts w:hint="eastAsia"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5A1411"/>
    <w:rsid w:val="065A1411"/>
    <w:rsid w:val="0CF44F49"/>
    <w:rsid w:val="5A375B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2020-01-15T02:21:00Z</dcterms:created>
  <dc:creator>周俐静</dc:creator>
  <cp:lastModifiedBy>Leodeunicorn</cp:lastModifiedBy>
  <dcterms:modified xsi:type="dcterms:W3CDTF">2021-01-08T07:30:47Z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