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240" w:afterAutospacing="0" w:line="240" w:lineRule="auto"/>
        <w:ind w:left="0" w:firstLine="0"/>
        <w:jc w:val="center"/>
        <w:rPr>
          <w:rStyle w:val="5"/>
          <w:rFonts w:hint="eastAsia" w:ascii="方正小标宋简体" w:hAnsi="方正小标宋简体" w:eastAsia="方正小标宋简体" w:cs="方正小标宋简体"/>
          <w:b/>
          <w:bCs/>
          <w:i w:val="0"/>
          <w:iCs w:val="0"/>
          <w:caps w:val="0"/>
          <w:color w:val="000000"/>
          <w:spacing w:val="0"/>
          <w:sz w:val="44"/>
          <w:szCs w:val="44"/>
          <w:shd w:val="clear" w:fill="FFFFFF"/>
        </w:rPr>
      </w:pPr>
      <w:r>
        <w:rPr>
          <w:rStyle w:val="5"/>
          <w:rFonts w:hint="eastAsia" w:ascii="方正小标宋简体" w:hAnsi="方正小标宋简体" w:eastAsia="方正小标宋简体" w:cs="方正小标宋简体"/>
          <w:b/>
          <w:bCs/>
          <w:i w:val="0"/>
          <w:iCs w:val="0"/>
          <w:caps w:val="0"/>
          <w:color w:val="000000"/>
          <w:spacing w:val="0"/>
          <w:sz w:val="44"/>
          <w:szCs w:val="44"/>
          <w:shd w:val="clear" w:fill="FFFFFF"/>
          <w:lang w:eastAsia="zh-CN"/>
        </w:rPr>
        <w:t>崇左市人民医院引进人才</w:t>
      </w:r>
      <w:r>
        <w:rPr>
          <w:rStyle w:val="5"/>
          <w:rFonts w:hint="eastAsia" w:ascii="方正小标宋简体" w:hAnsi="方正小标宋简体" w:eastAsia="方正小标宋简体" w:cs="方正小标宋简体"/>
          <w:b/>
          <w:bCs/>
          <w:i w:val="0"/>
          <w:iCs w:val="0"/>
          <w:caps w:val="0"/>
          <w:color w:val="000000"/>
          <w:spacing w:val="0"/>
          <w:sz w:val="44"/>
          <w:szCs w:val="44"/>
          <w:shd w:val="clear" w:fill="FFFFFF"/>
        </w:rPr>
        <w:t>福利待遇</w:t>
      </w:r>
    </w:p>
    <w:p>
      <w:pPr>
        <w:pStyle w:val="2"/>
        <w:keepNext w:val="0"/>
        <w:keepLines w:val="0"/>
        <w:widowControl/>
        <w:suppressLineNumbers w:val="0"/>
        <w:shd w:val="clear" w:fill="FFFFFF"/>
        <w:spacing w:before="0" w:beforeAutospacing="0" w:after="240" w:afterAutospacing="0" w:line="240" w:lineRule="auto"/>
        <w:ind w:left="0" w:firstLine="0"/>
        <w:jc w:val="center"/>
        <w:rPr>
          <w:rStyle w:val="5"/>
          <w:rFonts w:hint="eastAsia" w:ascii="方正小标宋简体" w:hAnsi="方正小标宋简体" w:eastAsia="仿宋_GB2312" w:cs="方正小标宋简体"/>
          <w:b/>
          <w:bCs/>
          <w:i w:val="0"/>
          <w:iCs w:val="0"/>
          <w:caps w:val="0"/>
          <w:color w:val="000000"/>
          <w:spacing w:val="0"/>
          <w:sz w:val="44"/>
          <w:szCs w:val="44"/>
          <w:shd w:val="clear" w:fill="FFFFFF"/>
          <w:lang w:eastAsia="zh-CN"/>
        </w:rPr>
      </w:pP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山水崇左，甜蜜边关，魅力壮乡。崇左市地处祖国南疆，是中国面向东盟开放合作的前沿城市，是西部陆海新通道的重要节点城市，是中国通往东盟国家最便捷的陆路大通道</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崇左市人民医院坐落于</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这</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美丽的南疆边陲，是</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一家</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集医疗、教学、科研、保健及康复为一体的三级甲等综合医院</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caps w:val="0"/>
          <w:color w:val="000000" w:themeColor="text1"/>
          <w:spacing w:val="0"/>
          <w:sz w:val="32"/>
          <w:szCs w:val="32"/>
          <w:shd w:val="clear" w:fill="FFFFFF"/>
          <w14:textFill>
            <w14:solidFill>
              <w14:schemeClr w14:val="tx1"/>
            </w14:solidFill>
          </w14:textFill>
        </w:rPr>
        <w:t>是右江民族医学院附属医院、右江民族医学院临床医学院，同时也是高等医学院校临床教学基地A级教学医院。为进一步优化人员结构，促进医院学科发展，结合医院实际工作需要</w:t>
      </w:r>
      <w:r>
        <w:rPr>
          <w:rFonts w:hint="eastAsia" w:ascii="仿宋_GB2312" w:hAnsi="仿宋_GB2312" w:eastAsia="仿宋_GB2312" w:cs="仿宋_GB2312"/>
          <w:i w:val="0"/>
          <w:caps w:val="0"/>
          <w:color w:val="000000" w:themeColor="text1"/>
          <w:spacing w:val="0"/>
          <w:sz w:val="32"/>
          <w:szCs w:val="32"/>
          <w:shd w:val="clear" w:fill="FFFFFF"/>
          <w:lang w:eastAsia="zh-CN"/>
          <w14:textFill>
            <w14:solidFill>
              <w14:schemeClr w14:val="tx1"/>
            </w14:solidFill>
          </w14:textFill>
        </w:rPr>
        <w:t>，现面向社会招聘,福利待遇如下：</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工资+绩效</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购买五险一金</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提供免费住宿3年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人才政策</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紧缺专业医生安家费8-10万元，专业包括：</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"http://m.czsrmyy.com/department_erkea0/" \t "http://m.czsrmyy.com/hos_hr/2023/_blank" </w:instrText>
      </w:r>
      <w:r>
        <w:rPr>
          <w:rFonts w:hint="eastAsia" w:ascii="仿宋_GB2312" w:hAnsi="仿宋_GB2312" w:eastAsia="仿宋_GB2312" w:cs="仿宋_GB2312"/>
          <w:color w:val="auto"/>
          <w:sz w:val="32"/>
          <w:szCs w:val="32"/>
        </w:rPr>
        <w:fldChar w:fldCharType="separate"/>
      </w:r>
      <w:r>
        <w:rPr>
          <w:rStyle w:val="6"/>
          <w:rFonts w:hint="eastAsia" w:ascii="仿宋_GB2312" w:hAnsi="仿宋_GB2312" w:eastAsia="仿宋_GB2312" w:cs="仿宋_GB2312"/>
          <w:i w:val="0"/>
          <w:iCs w:val="0"/>
          <w:caps w:val="0"/>
          <w:color w:val="auto"/>
          <w:spacing w:val="0"/>
          <w:sz w:val="32"/>
          <w:szCs w:val="32"/>
          <w:u w:val="none"/>
          <w:shd w:val="clear" w:fill="FFFFFF"/>
        </w:rPr>
        <w:t>儿科</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、急诊、重症、病理、</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"http://m.czsrmyy.com/department_yankea0/" \t "http://m.czsrmyy.com/hos_hr/2023/_blank" </w:instrText>
      </w:r>
      <w:r>
        <w:rPr>
          <w:rFonts w:hint="eastAsia" w:ascii="仿宋_GB2312" w:hAnsi="仿宋_GB2312" w:eastAsia="仿宋_GB2312" w:cs="仿宋_GB2312"/>
          <w:color w:val="auto"/>
          <w:sz w:val="32"/>
          <w:szCs w:val="32"/>
        </w:rPr>
        <w:fldChar w:fldCharType="separate"/>
      </w:r>
      <w:r>
        <w:rPr>
          <w:rStyle w:val="6"/>
          <w:rFonts w:hint="eastAsia" w:ascii="仿宋_GB2312" w:hAnsi="仿宋_GB2312" w:eastAsia="仿宋_GB2312" w:cs="仿宋_GB2312"/>
          <w:i w:val="0"/>
          <w:iCs w:val="0"/>
          <w:caps w:val="0"/>
          <w:color w:val="auto"/>
          <w:spacing w:val="0"/>
          <w:sz w:val="32"/>
          <w:szCs w:val="32"/>
          <w:u w:val="none"/>
          <w:shd w:val="clear" w:fill="FFFFFF"/>
        </w:rPr>
        <w:t>眼科</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"http://m.czsrmyy.com/department_ebyhka0/" \t "http://m.czsrmyy.com/hos_hr/2023/_blank" </w:instrText>
      </w:r>
      <w:r>
        <w:rPr>
          <w:rFonts w:hint="eastAsia" w:ascii="仿宋_GB2312" w:hAnsi="仿宋_GB2312" w:eastAsia="仿宋_GB2312" w:cs="仿宋_GB2312"/>
          <w:color w:val="auto"/>
          <w:sz w:val="32"/>
          <w:szCs w:val="32"/>
        </w:rPr>
        <w:fldChar w:fldCharType="separate"/>
      </w:r>
      <w:r>
        <w:rPr>
          <w:rStyle w:val="6"/>
          <w:rFonts w:hint="eastAsia" w:ascii="仿宋_GB2312" w:hAnsi="仿宋_GB2312" w:eastAsia="仿宋_GB2312" w:cs="仿宋_GB2312"/>
          <w:i w:val="0"/>
          <w:iCs w:val="0"/>
          <w:caps w:val="0"/>
          <w:color w:val="auto"/>
          <w:spacing w:val="0"/>
          <w:sz w:val="32"/>
          <w:szCs w:val="32"/>
          <w:u w:val="none"/>
          <w:shd w:val="clear" w:fill="FFFFFF"/>
        </w:rPr>
        <w:t>耳鼻咽喉科</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"http://m.czsrmyy.com/department_heyixuekea0/" \t "http://m.czsrmyy.com/hos_hr/2023/_blank" </w:instrText>
      </w:r>
      <w:r>
        <w:rPr>
          <w:rFonts w:hint="eastAsia" w:ascii="仿宋_GB2312" w:hAnsi="仿宋_GB2312" w:eastAsia="仿宋_GB2312" w:cs="仿宋_GB2312"/>
          <w:color w:val="auto"/>
          <w:sz w:val="32"/>
          <w:szCs w:val="32"/>
        </w:rPr>
        <w:fldChar w:fldCharType="separate"/>
      </w:r>
      <w:r>
        <w:rPr>
          <w:rStyle w:val="6"/>
          <w:rFonts w:hint="eastAsia" w:ascii="仿宋_GB2312" w:hAnsi="仿宋_GB2312" w:eastAsia="仿宋_GB2312" w:cs="仿宋_GB2312"/>
          <w:i w:val="0"/>
          <w:iCs w:val="0"/>
          <w:caps w:val="0"/>
          <w:color w:val="auto"/>
          <w:spacing w:val="0"/>
          <w:sz w:val="32"/>
          <w:szCs w:val="32"/>
          <w:u w:val="none"/>
          <w:shd w:val="clear" w:fill="FFFFFF"/>
        </w:rPr>
        <w:t>核医学科</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"http://m.czsrmyy.com/department_mazuike/" \t "http://m.czsrmyy.com/hos_hr/2023/_blank" </w:instrText>
      </w:r>
      <w:r>
        <w:rPr>
          <w:rFonts w:hint="eastAsia" w:ascii="仿宋_GB2312" w:hAnsi="仿宋_GB2312" w:eastAsia="仿宋_GB2312" w:cs="仿宋_GB2312"/>
          <w:color w:val="auto"/>
          <w:sz w:val="32"/>
          <w:szCs w:val="32"/>
        </w:rPr>
        <w:fldChar w:fldCharType="separate"/>
      </w:r>
      <w:r>
        <w:rPr>
          <w:rStyle w:val="6"/>
          <w:rFonts w:hint="eastAsia" w:ascii="仿宋_GB2312" w:hAnsi="仿宋_GB2312" w:eastAsia="仿宋_GB2312" w:cs="仿宋_GB2312"/>
          <w:i w:val="0"/>
          <w:iCs w:val="0"/>
          <w:caps w:val="0"/>
          <w:color w:val="auto"/>
          <w:spacing w:val="0"/>
          <w:sz w:val="32"/>
          <w:szCs w:val="32"/>
          <w:u w:val="none"/>
          <w:shd w:val="clear" w:fill="FFFFFF"/>
        </w:rPr>
        <w:t>麻醉科</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、精神科、</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"http://m.czsrmyy.com/department_pifukea0/" \t "http://m.czsrmyy.com/hos_hr/2023/_blank" </w:instrText>
      </w:r>
      <w:r>
        <w:rPr>
          <w:rFonts w:hint="eastAsia" w:ascii="仿宋_GB2312" w:hAnsi="仿宋_GB2312" w:eastAsia="仿宋_GB2312" w:cs="仿宋_GB2312"/>
          <w:color w:val="auto"/>
          <w:sz w:val="32"/>
          <w:szCs w:val="32"/>
        </w:rPr>
        <w:fldChar w:fldCharType="separate"/>
      </w:r>
      <w:r>
        <w:rPr>
          <w:rStyle w:val="6"/>
          <w:rFonts w:hint="eastAsia" w:ascii="仿宋_GB2312" w:hAnsi="仿宋_GB2312" w:eastAsia="仿宋_GB2312" w:cs="仿宋_GB2312"/>
          <w:i w:val="0"/>
          <w:iCs w:val="0"/>
          <w:caps w:val="0"/>
          <w:color w:val="auto"/>
          <w:spacing w:val="0"/>
          <w:sz w:val="32"/>
          <w:szCs w:val="32"/>
          <w:u w:val="none"/>
          <w:shd w:val="clear" w:fill="FFFFFF"/>
        </w:rPr>
        <w:t>皮肤科</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。具体为：临床专业且为全日制专业型硕士研究生学历并取得培规合格证或全日制学术性硕士研究生学历并取得医师资格、执业证，安家费10万元；临床专业且为全日制本科学历并取得培规合格证，安家费8万元。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非紧缺专业安家费2-6万元，具体为：临床专业且为全日制专业型硕士研究生学历并取得培规合格证或全日制学术性硕士研究生学历并取得医师资格、执业证，安家费6万元；临床专业且为全日制本科学历并取得规培合格证，安家费5万元；非临床专业全日制硕士研究生，安家费2万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博士研究生、正高职称、学科带头人等除享受安家费外，另外享受购房补贴，详情咨询人事科。</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4OGEyNmU3NGM2NjIxY2EyZmY3MGE2MDVjMzg5NTkifQ=="/>
    <w:docVar w:name="KSO_WPS_MARK_KEY" w:val="6d51874e-08f6-4518-b4c0-472905d50fdf"/>
  </w:docVars>
  <w:rsids>
    <w:rsidRoot w:val="70E56E1A"/>
    <w:rsid w:val="30155054"/>
    <w:rsid w:val="70E56E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372</Words>
  <Characters>378</Characters>
  <Lines>0</Lines>
  <Paragraphs>0</Paragraphs>
  <TotalTime>1</TotalTime>
  <ScaleCrop>false</ScaleCrop>
  <LinksUpToDate>false</LinksUpToDate>
  <CharactersWithSpaces>378</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2023-03-16T02:20:00Z</dcterms:created>
  <dc:creator>admin</dc:creator>
  <cp:lastModifiedBy>一点心</cp:lastModifiedBy>
  <dcterms:modified xsi:type="dcterms:W3CDTF">2023-03-16T07:50:14Z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308A1AC5E8A34203BA10ACE504035A3B</vt:lpwstr>
  </property>
</Properties>
</file>