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为贯彻落实浙江省人民政府办公厅《关于加快推进“互联网+政务服务”证照快递寄送服务的通知》（浙江政务服务网﹝2016﹞9号）的精神，加快推进政务服务网上办理、快递送达，实现群众、企业到政府办事“一事最多上门一次”的要求，经研究决定对国家职业资格证书（专业技术人员类）（以下简称“证书”）采用快递形式进行发放，现将相关情况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一、实施范围：2017年度及以后取得的所有由浙江省人力资源和社会保障厅发放的国家职业资格证书（专业技术人员类）。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二、快递方式：全部由全球邮政特快专递（EMS）代理寄递。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三、相关费用：根据文件规定，快递采用到付方式，所有费用由收件人支付，具体EMS官方收费标准如下：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《互联网+政务服务》快递费价格表</w:t>
      </w:r>
    </w:p>
    <w:tbl>
      <w:tblPr>
        <w:tblW w:w="42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64"/>
        <w:gridCol w:w="1743"/>
        <w:gridCol w:w="16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855"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序号</w:t>
            </w:r>
          </w:p>
        </w:tc>
        <w:tc>
          <w:tcPr>
            <w:tcW w:w="1725"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寄达地</w:t>
            </w:r>
          </w:p>
        </w:tc>
        <w:tc>
          <w:tcPr>
            <w:tcW w:w="1620"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855"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1</w:t>
            </w:r>
          </w:p>
        </w:tc>
        <w:tc>
          <w:tcPr>
            <w:tcW w:w="1725"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杭州市主城区</w:t>
            </w:r>
          </w:p>
        </w:tc>
        <w:tc>
          <w:tcPr>
            <w:tcW w:w="1620"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8元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855"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2</w:t>
            </w:r>
          </w:p>
        </w:tc>
        <w:tc>
          <w:tcPr>
            <w:tcW w:w="1725"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浙江省内</w:t>
            </w:r>
          </w:p>
        </w:tc>
        <w:tc>
          <w:tcPr>
            <w:tcW w:w="1620"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10元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855"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3</w:t>
            </w:r>
          </w:p>
        </w:tc>
        <w:tc>
          <w:tcPr>
            <w:tcW w:w="1725"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浙江省外</w:t>
            </w:r>
          </w:p>
        </w:tc>
        <w:tc>
          <w:tcPr>
            <w:tcW w:w="1620"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kern w:val="0"/>
                <w:sz w:val="24"/>
                <w:szCs w:val="24"/>
                <w:bdr w:val="none" w:color="auto" w:sz="0" w:space="0"/>
                <w:vertAlign w:val="baseline"/>
                <w:lang w:val="en-US" w:eastAsia="zh-CN" w:bidi="ar"/>
              </w:rPr>
              <w:t>20元</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w:t>
      </w: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br w:type="textWrapping"/>
      </w: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w:t>
      </w:r>
      <w:r>
        <w:rPr>
          <w:rFonts w:hint="eastAsia" w:ascii="微软雅黑" w:hAnsi="微软雅黑" w:eastAsia="微软雅黑" w:cs="微软雅黑"/>
          <w:b w:val="0"/>
          <w:bCs w:val="0"/>
          <w:i w:val="0"/>
          <w:iCs w:val="0"/>
          <w:caps w:val="0"/>
          <w:color w:val="FF0000"/>
          <w:spacing w:val="0"/>
          <w:kern w:val="0"/>
          <w:sz w:val="24"/>
          <w:szCs w:val="24"/>
          <w:bdr w:val="none" w:color="auto" w:sz="0" w:space="0"/>
          <w:shd w:val="clear" w:fill="FFFFFF"/>
          <w:vertAlign w:val="baseline"/>
          <w:lang w:val="en-US" w:eastAsia="zh-CN" w:bidi="ar"/>
        </w:rPr>
        <w:t>注：该收费标准为EMS官方统一报价，如有疑问，请致电EMS客服热线11183。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w:t>
      </w: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br w:type="textWrapping"/>
      </w: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四、申请方式及时间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vertAlign w:val="baseline"/>
        </w:rPr>
        <w:t>    浙江人事考试网“合格证书”栏，网址：</w:t>
      </w:r>
      <w:r>
        <w:rPr>
          <w:rFonts w:hint="eastAsia" w:ascii="微软雅黑" w:hAnsi="微软雅黑" w:eastAsia="微软雅黑" w:cs="微软雅黑"/>
          <w:b w:val="0"/>
          <w:bCs w:val="0"/>
          <w:i w:val="0"/>
          <w:iCs w:val="0"/>
          <w:caps w:val="0"/>
          <w:color w:val="333333"/>
          <w:spacing w:val="0"/>
          <w:sz w:val="27"/>
          <w:szCs w:val="27"/>
          <w:u w:val="none"/>
          <w:bdr w:val="none" w:color="auto" w:sz="0" w:space="0"/>
          <w:shd w:val="clear" w:fill="FFFFFF"/>
          <w:vertAlign w:val="baseline"/>
        </w:rPr>
        <w:fldChar w:fldCharType="begin"/>
      </w:r>
      <w:r>
        <w:rPr>
          <w:rFonts w:hint="eastAsia" w:ascii="微软雅黑" w:hAnsi="微软雅黑" w:eastAsia="微软雅黑" w:cs="微软雅黑"/>
          <w:b w:val="0"/>
          <w:bCs w:val="0"/>
          <w:i w:val="0"/>
          <w:iCs w:val="0"/>
          <w:caps w:val="0"/>
          <w:color w:val="333333"/>
          <w:spacing w:val="0"/>
          <w:sz w:val="27"/>
          <w:szCs w:val="27"/>
          <w:u w:val="none"/>
          <w:bdr w:val="none" w:color="auto" w:sz="0" w:space="0"/>
          <w:shd w:val="clear" w:fill="FFFFFF"/>
          <w:vertAlign w:val="baseline"/>
        </w:rPr>
        <w:instrText xml:space="preserve"> HYPERLINK "http://www.zjks.com/col/col1229635575/index.html" </w:instrText>
      </w:r>
      <w:r>
        <w:rPr>
          <w:rFonts w:hint="eastAsia" w:ascii="微软雅黑" w:hAnsi="微软雅黑" w:eastAsia="微软雅黑" w:cs="微软雅黑"/>
          <w:b w:val="0"/>
          <w:bCs w:val="0"/>
          <w:i w:val="0"/>
          <w:iCs w:val="0"/>
          <w:caps w:val="0"/>
          <w:color w:val="333333"/>
          <w:spacing w:val="0"/>
          <w:sz w:val="27"/>
          <w:szCs w:val="27"/>
          <w:u w:val="none"/>
          <w:bdr w:val="none" w:color="auto" w:sz="0" w:space="0"/>
          <w:shd w:val="clear" w:fill="FFFFFF"/>
          <w:vertAlign w:val="baseline"/>
        </w:rPr>
        <w:fldChar w:fldCharType="separate"/>
      </w:r>
      <w:r>
        <w:rPr>
          <w:rStyle w:val="6"/>
          <w:rFonts w:hint="eastAsia" w:ascii="微软雅黑" w:hAnsi="微软雅黑" w:eastAsia="微软雅黑" w:cs="微软雅黑"/>
          <w:b w:val="0"/>
          <w:bCs w:val="0"/>
          <w:i w:val="0"/>
          <w:iCs w:val="0"/>
          <w:caps w:val="0"/>
          <w:color w:val="333333"/>
          <w:spacing w:val="0"/>
          <w:sz w:val="27"/>
          <w:szCs w:val="27"/>
          <w:u w:val="none"/>
          <w:bdr w:val="none" w:color="auto" w:sz="0" w:space="0"/>
          <w:shd w:val="clear" w:fill="FFFFFF"/>
          <w:vertAlign w:val="baseline"/>
        </w:rPr>
        <w:t>http://www.zjks.com/col/col1229635575/index.html</w:t>
      </w:r>
      <w:r>
        <w:rPr>
          <w:rFonts w:hint="eastAsia" w:ascii="微软雅黑" w:hAnsi="微软雅黑" w:eastAsia="微软雅黑" w:cs="微软雅黑"/>
          <w:b w:val="0"/>
          <w:bCs w:val="0"/>
          <w:i w:val="0"/>
          <w:iCs w:val="0"/>
          <w:caps w:val="0"/>
          <w:color w:val="333333"/>
          <w:spacing w:val="0"/>
          <w:sz w:val="27"/>
          <w:szCs w:val="27"/>
          <w:u w:val="none"/>
          <w:bdr w:val="none" w:color="auto" w:sz="0" w:space="0"/>
          <w:shd w:val="clear" w:fill="FFFFFF"/>
          <w:vertAlign w:val="baseline"/>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333333"/>
          <w:spacing w:val="0"/>
          <w:sz w:val="27"/>
          <w:szCs w:val="27"/>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在上述网站上发布公告之日起</w:t>
      </w:r>
      <w:r>
        <w:rPr>
          <w:rStyle w:val="5"/>
          <w:rFonts w:hint="eastAsia" w:ascii="微软雅黑" w:hAnsi="微软雅黑" w:eastAsia="微软雅黑" w:cs="微软雅黑"/>
          <w:b w:val="0"/>
          <w:bCs w:val="0"/>
          <w:i w:val="0"/>
          <w:iCs w:val="0"/>
          <w:caps w:val="0"/>
          <w:color w:val="333333"/>
          <w:spacing w:val="0"/>
          <w:kern w:val="0"/>
          <w:sz w:val="24"/>
          <w:szCs w:val="24"/>
          <w:bdr w:val="none" w:color="auto" w:sz="0" w:space="0"/>
          <w:shd w:val="clear" w:fill="FFFFFF"/>
          <w:vertAlign w:val="baseline"/>
          <w:lang w:val="en-US" w:eastAsia="zh-CN" w:bidi="ar"/>
        </w:rPr>
        <w:t>1个月内（申请时间以网站公告为准），持证人可自主申请快递送达。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Style w:val="5"/>
          <w:rFonts w:hint="eastAsia" w:ascii="微软雅黑" w:hAnsi="微软雅黑" w:eastAsia="微软雅黑" w:cs="微软雅黑"/>
          <w:b w:val="0"/>
          <w:bCs w:val="0"/>
          <w:i w:val="0"/>
          <w:iCs w:val="0"/>
          <w:caps w:val="0"/>
          <w:color w:val="333333"/>
          <w:spacing w:val="0"/>
          <w:kern w:val="0"/>
          <w:sz w:val="24"/>
          <w:szCs w:val="24"/>
          <w:bdr w:val="none" w:color="auto" w:sz="0" w:space="0"/>
          <w:shd w:val="clear" w:fill="FFFFFF"/>
          <w:vertAlign w:val="baseline"/>
          <w:lang w:val="en-US" w:eastAsia="zh-CN" w:bidi="ar"/>
        </w:rPr>
        <w:t>    五、其他注意事项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1.持证人需登录网站，进入“国家职业资格证书快递申请系统”，根据提示填写真实有效信息，以便证书快速准确送达。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2.持证人可通过查询“国家职业资格证书快递申请系统”运单号及物流情况。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3.证书需由本人签收，并支付快递费。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4.外省人员在填写收货地址时请勿填写乡镇及以下地址（邮政EMS不支持外省县以下地区货到付款服务）。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5.若持证人未在规定时间内申请快递服务或寄递遭退回的，可按属地原则到当地发证部门现场领取。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    6.统计（初、中级）资格证书的持证人如不申请或未在规定时间内申请快递服务，证书领取办法由考试主管部门另行通知。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vertAlign w:val="baseline"/>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textAlignment w:val="baseline"/>
        <w:rPr>
          <w:rFonts w:hint="eastAsia" w:ascii="微软雅黑" w:hAnsi="微软雅黑" w:eastAsia="微软雅黑" w:cs="微软雅黑"/>
          <w:i w:val="0"/>
          <w:iCs w:val="0"/>
          <w:caps w:val="0"/>
          <w:color w:val="333333"/>
          <w:spacing w:val="0"/>
          <w:sz w:val="24"/>
          <w:szCs w:val="24"/>
        </w:rPr>
      </w:pPr>
      <w:bookmarkStart w:id="0" w:name="_GoBack"/>
      <w:bookmarkEnd w:id="0"/>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浙江省人事考试办公室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textAlignment w:val="baseline"/>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vertAlign w:val="baseline"/>
          <w:lang w:val="en-US" w:eastAsia="zh-CN" w:bidi="ar"/>
        </w:rPr>
        <w:t>2017年12月20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E81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2023-04-20T07:19:48Z</dcterms:created>
  <dc:creator>cdeluser</dc:creator>
  <cp:lastModifiedBy>cdeluser</cp:lastModifiedBy>
  <dcterms:modified xsi:type="dcterms:W3CDTF">2023-04-20T07:20:25Z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2E1FF3BC74A443C9AFA90A952427AB17</vt:lpwstr>
  </property>
</Properties>
</file>