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  <w:lang w:val="en-US" w:eastAsia="zh-CN"/>
        </w:rPr>
      </w:pPr>
      <w:bookmarkStart w:id="0" w:name="附件4"/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1</w:t>
      </w:r>
    </w:p>
    <w:tbl>
      <w:tblPr>
        <w:tblStyle w:val="6"/>
        <w:tblpPr w:leftFromText="180" w:rightFromText="180" w:vertAnchor="page" w:horzAnchor="page" w:tblpX="1366" w:tblpY="2133"/>
        <w:tblW w:w="1479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82"/>
        <w:gridCol w:w="765"/>
        <w:gridCol w:w="1005"/>
        <w:gridCol w:w="750"/>
        <w:gridCol w:w="915"/>
        <w:gridCol w:w="2842"/>
        <w:gridCol w:w="1455"/>
        <w:gridCol w:w="1350"/>
        <w:gridCol w:w="38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1"/>
                <w:szCs w:val="21"/>
              </w:rPr>
            </w:pPr>
            <w:r>
              <w:rPr>
                <w:rFonts w:eastAsia="仿宋_GB2312"/>
                <w:b/>
                <w:spacing w:val="20"/>
                <w:sz w:val="21"/>
                <w:szCs w:val="21"/>
              </w:rPr>
              <w:t>序号</w:t>
            </w:r>
          </w:p>
        </w:tc>
        <w:tc>
          <w:tcPr>
            <w:tcW w:w="118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岗位名称</w:t>
            </w:r>
          </w:p>
        </w:tc>
        <w:tc>
          <w:tcPr>
            <w:tcW w:w="76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岗位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</w:rPr>
              <w:t>类别</w:t>
            </w:r>
          </w:p>
        </w:tc>
        <w:tc>
          <w:tcPr>
            <w:tcW w:w="100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</w:rPr>
              <w:t>岗位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</w:rPr>
              <w:t>等级</w:t>
            </w:r>
          </w:p>
        </w:tc>
        <w:tc>
          <w:tcPr>
            <w:tcW w:w="75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岗位代码</w:t>
            </w:r>
          </w:p>
        </w:tc>
        <w:tc>
          <w:tcPr>
            <w:tcW w:w="91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1"/>
                <w:szCs w:val="21"/>
              </w:rPr>
            </w:pPr>
            <w:r>
              <w:rPr>
                <w:rFonts w:eastAsia="仿宋_GB2312"/>
                <w:b/>
                <w:spacing w:val="20"/>
                <w:sz w:val="21"/>
                <w:szCs w:val="21"/>
              </w:rPr>
              <w:t>招聘人数</w:t>
            </w:r>
          </w:p>
        </w:tc>
        <w:tc>
          <w:tcPr>
            <w:tcW w:w="284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1"/>
                <w:szCs w:val="21"/>
              </w:rPr>
            </w:pPr>
            <w:r>
              <w:rPr>
                <w:rFonts w:eastAsia="仿宋_GB2312"/>
                <w:b/>
                <w:spacing w:val="20"/>
                <w:sz w:val="21"/>
                <w:szCs w:val="21"/>
              </w:rPr>
              <w:t>专业</w:t>
            </w:r>
          </w:p>
        </w:tc>
        <w:tc>
          <w:tcPr>
            <w:tcW w:w="14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1"/>
                <w:szCs w:val="21"/>
              </w:rPr>
            </w:pPr>
            <w:r>
              <w:rPr>
                <w:rFonts w:eastAsia="仿宋_GB2312"/>
                <w:b/>
                <w:spacing w:val="20"/>
                <w:sz w:val="21"/>
                <w:szCs w:val="21"/>
              </w:rPr>
              <w:t>学历学位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1"/>
                <w:szCs w:val="21"/>
              </w:rPr>
            </w:pPr>
            <w:r>
              <w:rPr>
                <w:rFonts w:eastAsia="仿宋_GB2312"/>
                <w:b/>
                <w:spacing w:val="20"/>
                <w:sz w:val="21"/>
                <w:szCs w:val="21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b/>
                <w:spacing w:val="20"/>
                <w:sz w:val="21"/>
                <w:szCs w:val="21"/>
              </w:rPr>
            </w:pPr>
            <w:r>
              <w:rPr>
                <w:rFonts w:hint="eastAsia" w:eastAsia="仿宋_GB2312"/>
                <w:b/>
                <w:spacing w:val="20"/>
                <w:sz w:val="21"/>
                <w:szCs w:val="21"/>
              </w:rPr>
              <w:t>技能</w:t>
            </w:r>
          </w:p>
        </w:tc>
        <w:tc>
          <w:tcPr>
            <w:tcW w:w="38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eastAsia="仿宋_GB2312"/>
                <w:b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儿科医生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专业技术十级以上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儿科学（A100202）</w:t>
            </w:r>
          </w:p>
        </w:tc>
        <w:tc>
          <w:tcPr>
            <w:tcW w:w="14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研究生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主治医师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以上职称</w:t>
            </w:r>
          </w:p>
        </w:tc>
        <w:tc>
          <w:tcPr>
            <w:tcW w:w="38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1、年龄在35周岁以下；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2、具有医师执业资格；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3、具有《住院医师规范化培训合格证书》；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放射科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医生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专业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技术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专业技术十级以上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002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医学影像学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（B100303）</w:t>
            </w:r>
          </w:p>
        </w:tc>
        <w:tc>
          <w:tcPr>
            <w:tcW w:w="14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本科以上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学士以上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放射医学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中级</w:t>
            </w:r>
          </w:p>
        </w:tc>
        <w:tc>
          <w:tcPr>
            <w:tcW w:w="38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1、年龄在35周岁以下；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2、具有医师执业资格；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3、具有《住院医师规范化培训合格证书》；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超声科</w:t>
            </w:r>
          </w:p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医生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专业技术十级以上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临床医学（B100301）</w:t>
            </w:r>
          </w:p>
          <w:p>
            <w:pPr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医学影像学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B100303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14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以上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超声波医学中级</w:t>
            </w:r>
          </w:p>
        </w:tc>
        <w:tc>
          <w:tcPr>
            <w:tcW w:w="38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1、年龄在35周岁以下；</w:t>
            </w:r>
          </w:p>
          <w:p>
            <w:pPr>
              <w:spacing w:line="340" w:lineRule="exac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2、具有医师执业资格，临床医学专业的执业范围需为医学影像和放射治疗专业；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3、5年以上超声科工作经历；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0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Calibri" w:hAnsi="Calibri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</w:rPr>
              <w:t>小计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Calibri" w:hAnsi="Calibri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52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虎门中医院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纳入岗位管理的编制外人员岗位表</w:t>
      </w:r>
    </w:p>
    <w:p>
      <w:pPr>
        <w:rPr>
          <w:rFonts w:hint="eastAsia" w:ascii="仿宋_GB2312" w:hAnsi="仿宋_GB2312" w:eastAsia="仿宋_GB2312" w:cs="仿宋_GB2312"/>
          <w:highlight w:val="none"/>
        </w:rPr>
      </w:pPr>
    </w:p>
    <w:p>
      <w:pPr>
        <w:rPr>
          <w:rFonts w:hint="eastAsia" w:ascii="仿宋_GB2312" w:hAnsi="仿宋_GB2312" w:eastAsia="仿宋_GB2312" w:cs="仿宋_GB231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highlight w:val="none"/>
        </w:rPr>
        <w:t>备注：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highlight w:val="none"/>
        </w:rPr>
        <w:t>年龄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和工作</w:t>
      </w:r>
      <w:r>
        <w:rPr>
          <w:rFonts w:hint="eastAsia" w:ascii="仿宋_GB2312" w:hAnsi="仿宋_GB2312" w:eastAsia="仿宋_GB2312" w:cs="仿宋_GB2312"/>
          <w:highlight w:val="none"/>
        </w:rPr>
        <w:t>时间计算截止到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highlight w:val="none"/>
        </w:rPr>
        <w:t>年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highlight w:val="none"/>
        </w:rPr>
        <w:t>月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highlight w:val="none"/>
        </w:rPr>
        <w:t>日</w:t>
      </w:r>
      <w:bookmarkEnd w:id="0"/>
      <w:r>
        <w:rPr>
          <w:rFonts w:hint="eastAsia" w:ascii="仿宋_GB2312" w:hAnsi="仿宋_GB2312" w:eastAsia="仿宋_GB2312" w:cs="仿宋_GB231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 xml:space="preserve"> </w:t>
      </w:r>
    </w:p>
    <w:p>
      <w:pPr>
        <w:numPr>
          <w:ilvl w:val="0"/>
          <w:numId w:val="1"/>
        </w:numPr>
        <w:ind w:firstLine="630" w:firstLineChars="300"/>
        <w:rPr>
          <w:rFonts w:hint="eastAsia" w:ascii="仿宋_GB2312" w:hAnsi="仿宋_GB2312" w:eastAsia="仿宋_GB2312" w:cs="仿宋_GB231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面向社会招收的住院医师如为普通高校应届毕业生的，其住培合格当年在医疗卫生机构就业，按当年应届毕业生同等对待；</w:t>
      </w:r>
    </w:p>
    <w:p>
      <w:pPr>
        <w:numPr>
          <w:ilvl w:val="0"/>
          <w:numId w:val="1"/>
        </w:numPr>
        <w:ind w:firstLine="630" w:firstLineChars="300"/>
        <w:rPr>
          <w:rFonts w:hint="default" w:ascii="仿宋_GB2312" w:hAnsi="仿宋_GB2312" w:eastAsia="仿宋_GB2312" w:cs="仿宋_GB231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highlight w:val="none"/>
          <w:lang w:val="en-US" w:eastAsia="zh-CN"/>
        </w:rPr>
        <w:t>经住培合格的本科学历临床医师，按临床医学、口腔医学、中医专业学位硕士研究生同等对待，并纳入岗位报考具体条件（其中，住培合格证书中的培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firstLine="630" w:firstLineChars="300"/>
        <w:rPr>
          <w:rFonts w:hint="default" w:ascii="仿宋_GB2312" w:hAnsi="仿宋_GB2312" w:eastAsia="仿宋_GB2312" w:cs="仿宋_GB231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highlight w:val="none"/>
          <w:lang w:val="en-US" w:eastAsia="zh-CN"/>
        </w:rPr>
        <w:t>训专业原则上应当与招聘岗位的专业或类别要求相一致）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。</w:t>
      </w:r>
    </w:p>
    <w:p>
      <w:pPr>
        <w:rPr>
          <w:rFonts w:hint="default" w:ascii="仿宋_GB2312" w:hAnsi="仿宋_GB2312" w:eastAsia="仿宋_GB2312" w:cs="仿宋_GB2312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669" w:right="698" w:bottom="669" w:left="1440" w:header="851" w:footer="992" w:gutter="0"/>
      <w:paperSrc/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YleiX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1676D8"/>
    <w:multiLevelType w:val="singleLevel"/>
    <w:tmpl w:val="F11676D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OTFkY2YzNTIwMzFkNjc1OGQ5ZTUyNzdlMDMwZTA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132082A"/>
    <w:rsid w:val="01FA5486"/>
    <w:rsid w:val="0258289E"/>
    <w:rsid w:val="05542478"/>
    <w:rsid w:val="058A52D5"/>
    <w:rsid w:val="062D7134"/>
    <w:rsid w:val="06896151"/>
    <w:rsid w:val="07506A90"/>
    <w:rsid w:val="080C0DE8"/>
    <w:rsid w:val="080F6B2A"/>
    <w:rsid w:val="08BF0E65"/>
    <w:rsid w:val="08F111C2"/>
    <w:rsid w:val="099F56AE"/>
    <w:rsid w:val="09C038FA"/>
    <w:rsid w:val="0B776EC0"/>
    <w:rsid w:val="0BCE14CA"/>
    <w:rsid w:val="0D8670CB"/>
    <w:rsid w:val="0DCC18B3"/>
    <w:rsid w:val="0EA24254"/>
    <w:rsid w:val="10910CBE"/>
    <w:rsid w:val="112A4404"/>
    <w:rsid w:val="112F57DF"/>
    <w:rsid w:val="123E4294"/>
    <w:rsid w:val="13AC696E"/>
    <w:rsid w:val="13FC2057"/>
    <w:rsid w:val="14BC76F2"/>
    <w:rsid w:val="152C379F"/>
    <w:rsid w:val="155F43AA"/>
    <w:rsid w:val="16C71F67"/>
    <w:rsid w:val="174B524F"/>
    <w:rsid w:val="1864257A"/>
    <w:rsid w:val="1C857EAE"/>
    <w:rsid w:val="1D8C2A69"/>
    <w:rsid w:val="1DEF0A0E"/>
    <w:rsid w:val="1E5E7A6C"/>
    <w:rsid w:val="20272D0A"/>
    <w:rsid w:val="207226D8"/>
    <w:rsid w:val="207D5DD5"/>
    <w:rsid w:val="235F055C"/>
    <w:rsid w:val="23681443"/>
    <w:rsid w:val="239B7974"/>
    <w:rsid w:val="262E5048"/>
    <w:rsid w:val="26670F24"/>
    <w:rsid w:val="287A79AA"/>
    <w:rsid w:val="2A7D74CC"/>
    <w:rsid w:val="2BE32184"/>
    <w:rsid w:val="316B612F"/>
    <w:rsid w:val="318A7845"/>
    <w:rsid w:val="32BD6FFF"/>
    <w:rsid w:val="32EC3440"/>
    <w:rsid w:val="361C0490"/>
    <w:rsid w:val="37F40C6C"/>
    <w:rsid w:val="3B167336"/>
    <w:rsid w:val="3CF90C34"/>
    <w:rsid w:val="3D7E43D9"/>
    <w:rsid w:val="3E254099"/>
    <w:rsid w:val="3E633610"/>
    <w:rsid w:val="3F0F2990"/>
    <w:rsid w:val="40185745"/>
    <w:rsid w:val="40F462E2"/>
    <w:rsid w:val="417137CD"/>
    <w:rsid w:val="4584231A"/>
    <w:rsid w:val="45F8077E"/>
    <w:rsid w:val="47501D98"/>
    <w:rsid w:val="475233BA"/>
    <w:rsid w:val="480004B0"/>
    <w:rsid w:val="4940409B"/>
    <w:rsid w:val="49B74350"/>
    <w:rsid w:val="4A85599B"/>
    <w:rsid w:val="4B840822"/>
    <w:rsid w:val="4CCF47A3"/>
    <w:rsid w:val="4D0E0FA5"/>
    <w:rsid w:val="4E26446C"/>
    <w:rsid w:val="4E3B6B94"/>
    <w:rsid w:val="4FB43E73"/>
    <w:rsid w:val="501441F0"/>
    <w:rsid w:val="509176A9"/>
    <w:rsid w:val="50A26130"/>
    <w:rsid w:val="510C2366"/>
    <w:rsid w:val="511E19B8"/>
    <w:rsid w:val="51591A69"/>
    <w:rsid w:val="520C4E7D"/>
    <w:rsid w:val="52F71184"/>
    <w:rsid w:val="53156CD0"/>
    <w:rsid w:val="53E035B2"/>
    <w:rsid w:val="54041167"/>
    <w:rsid w:val="544255F4"/>
    <w:rsid w:val="55957BE0"/>
    <w:rsid w:val="55C91693"/>
    <w:rsid w:val="56170BF9"/>
    <w:rsid w:val="56D25523"/>
    <w:rsid w:val="57961CFA"/>
    <w:rsid w:val="58BC74B2"/>
    <w:rsid w:val="594F40C3"/>
    <w:rsid w:val="5AD64526"/>
    <w:rsid w:val="5AD752F4"/>
    <w:rsid w:val="5BA952B8"/>
    <w:rsid w:val="5D516397"/>
    <w:rsid w:val="5D951920"/>
    <w:rsid w:val="5DAF19E1"/>
    <w:rsid w:val="5F1119B5"/>
    <w:rsid w:val="5F8921B3"/>
    <w:rsid w:val="60B20F8B"/>
    <w:rsid w:val="61B40CEF"/>
    <w:rsid w:val="63495524"/>
    <w:rsid w:val="64056FA9"/>
    <w:rsid w:val="647462F9"/>
    <w:rsid w:val="6655487D"/>
    <w:rsid w:val="66C90BA9"/>
    <w:rsid w:val="66D81EB3"/>
    <w:rsid w:val="67DC72A0"/>
    <w:rsid w:val="69623437"/>
    <w:rsid w:val="69657413"/>
    <w:rsid w:val="69FD0F7B"/>
    <w:rsid w:val="6AD5199A"/>
    <w:rsid w:val="6DD87975"/>
    <w:rsid w:val="6E5B0E09"/>
    <w:rsid w:val="6F410332"/>
    <w:rsid w:val="6FD40466"/>
    <w:rsid w:val="70D4591F"/>
    <w:rsid w:val="716F50AC"/>
    <w:rsid w:val="7199373E"/>
    <w:rsid w:val="71B71727"/>
    <w:rsid w:val="721F5CC8"/>
    <w:rsid w:val="72511425"/>
    <w:rsid w:val="73CB6252"/>
    <w:rsid w:val="78421876"/>
    <w:rsid w:val="7A027240"/>
    <w:rsid w:val="7AAC79A6"/>
    <w:rsid w:val="7ACF6C94"/>
    <w:rsid w:val="7AFE33D8"/>
    <w:rsid w:val="7BA91236"/>
    <w:rsid w:val="7CF318D9"/>
    <w:rsid w:val="7DC64ED9"/>
    <w:rsid w:val="7E2D08C6"/>
    <w:rsid w:val="7E3E653B"/>
    <w:rsid w:val="7F522778"/>
    <w:rsid w:val="7F5B5928"/>
    <w:rsid w:val="FBEDC5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2475</Words>
  <Characters>14113</Characters>
  <Lines>117</Lines>
  <Paragraphs>33</Paragraphs>
  <TotalTime>1</TotalTime>
  <ScaleCrop>false</ScaleCrop>
  <LinksUpToDate>false</LinksUpToDate>
  <CharactersWithSpaces>16555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2021-06-04T11:06:00Z</dcterms:created>
  <dc:creator>wan</dc:creator>
  <cp:lastModifiedBy>森</cp:lastModifiedBy>
  <cp:lastPrinted>2023-11-02T15:16:01Z</cp:lastPrinted>
  <dcterms:modified xsi:type="dcterms:W3CDTF">2023-11-28T09:04:14Z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43B8C1D20F2F4135ABCEFBA9B35A3C44</vt:lpwstr>
  </property>
</Properties>
</file>