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color w:val="000000"/>
          <w:sz w:val="32"/>
          <w:szCs w:val="32"/>
          <w:lang w:eastAsia="zh-CN"/>
        </w:rPr>
      </w:pPr>
      <w:r>
        <w:rPr>
          <w:rFonts w:hint="eastAsia" w:eastAsia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  <w:lang w:val="en-US" w:eastAsia="zh-CN"/>
        </w:rPr>
        <w:t>1</w:t>
      </w:r>
    </w:p>
    <w:p>
      <w:pPr>
        <w:ind w:firstLine="1807" w:firstLineChars="500"/>
        <w:rPr>
          <w:rFonts w:hint="eastAsia" w:ascii="仿宋_GB2312" w:eastAsia="仿宋_GB2312"/>
          <w:b/>
          <w:bCs/>
          <w:sz w:val="36"/>
          <w:szCs w:val="36"/>
        </w:rPr>
      </w:pPr>
    </w:p>
    <w:p>
      <w:pPr>
        <w:ind w:firstLine="1807" w:firstLineChars="500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广东省护士执业注册临床实习证明</w:t>
      </w:r>
    </w:p>
    <w:p>
      <w:pPr>
        <w:ind w:firstLine="3200" w:firstLineChars="10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default" w:ascii="仿宋_GB2312" w:eastAsia="仿宋_GB2312"/>
          <w:sz w:val="32"/>
          <w:szCs w:val="32"/>
          <w:u w:val="single"/>
          <w:vertAlign w:val="baseli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今有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学校（护理/助产）专业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年级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班学生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在我院完成共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的临床实习。实习临床专科如下：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临床实习专科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  <w:t>实习时间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内科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外科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妇科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儿科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  <w:t>其他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</w:tbl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特此证明。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实习手册查验：                                 </w:t>
      </w:r>
    </w:p>
    <w:p>
      <w:pPr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</w:p>
    <w:p>
      <w:pPr>
        <w:jc w:val="right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实习医院（签名盖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章）</w:t>
      </w:r>
    </w:p>
    <w:p>
      <w:pPr>
        <w:ind w:firstLine="960" w:firstLineChars="300"/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      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C1E06"/>
    <w:rsid w:val="5E2C1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2023-12-01T07:10:00Z</dcterms:created>
  <dc:creator>UK</dc:creator>
  <cp:lastModifiedBy>UK</cp:lastModifiedBy>
  <dcterms:modified xsi:type="dcterms:W3CDTF">2023-12-01T07:15:13Z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2CC67763E9C74A2FA02F696C52603ED0</vt:lpwstr>
  </property>
</Properties>
</file>