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宋体" w:hAnsi="宋体" w:eastAsia="黑体" w:cs="仿宋"/>
          <w:sz w:val="32"/>
          <w:szCs w:val="32"/>
        </w:rPr>
      </w:pPr>
      <w:r>
        <w:rPr>
          <w:rFonts w:hint="eastAsia" w:ascii="宋体" w:hAnsi="宋体" w:eastAsia="黑体"/>
          <w:sz w:val="32"/>
          <w:szCs w:val="32"/>
        </w:rPr>
        <w:t>附件</w:t>
      </w:r>
      <w:r>
        <w:rPr>
          <w:rFonts w:hint="eastAsia" w:ascii="宋体" w:hAnsi="宋体" w:eastAsia="黑体" w:cs="仿宋"/>
          <w:sz w:val="32"/>
          <w:szCs w:val="32"/>
        </w:rPr>
        <w:t>5</w:t>
      </w:r>
    </w:p>
    <w:p>
      <w:pPr>
        <w:rPr>
          <w:rFonts w:ascii="宋体" w:hAnsi="宋体" w:eastAsia="仿宋"/>
          <w:sz w:val="32"/>
          <w:szCs w:val="32"/>
        </w:rPr>
      </w:pPr>
    </w:p>
    <w:p>
      <w:pPr>
        <w:spacing w:line="600" w:lineRule="exact"/>
        <w:jc w:val="center"/>
        <w:rPr>
          <w:rFonts w:ascii="宋体" w:hAnsi="宋体" w:eastAsia="方正小标宋简体"/>
          <w:sz w:val="44"/>
          <w:szCs w:val="44"/>
        </w:rPr>
      </w:pPr>
      <w:bookmarkStart w:id="0" w:name="_GoBack"/>
      <w:r>
        <w:rPr>
          <w:rFonts w:hint="eastAsia" w:ascii="宋体" w:hAnsi="宋体" w:eastAsia="方正小标宋简体"/>
          <w:sz w:val="44"/>
          <w:szCs w:val="44"/>
        </w:rPr>
        <w:t>考生有关问题答疑</w:t>
      </w:r>
    </w:p>
    <w:bookmarkEnd w:id="0"/>
    <w:p>
      <w:pPr>
        <w:spacing w:line="600" w:lineRule="exact"/>
        <w:jc w:val="center"/>
        <w:rPr>
          <w:rFonts w:ascii="宋体" w:hAnsi="宋体"/>
          <w:sz w:val="44"/>
          <w:szCs w:val="44"/>
        </w:rPr>
      </w:pPr>
    </w:p>
    <w:p>
      <w:pPr>
        <w:spacing w:line="600" w:lineRule="exact"/>
        <w:ind w:firstLine="851" w:firstLineChars="265"/>
        <w:rPr>
          <w:rFonts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1.报名成功后在线审核的主要操作流程是？</w:t>
      </w:r>
    </w:p>
    <w:p>
      <w:pPr>
        <w:spacing w:line="600" w:lineRule="exact"/>
        <w:ind w:firstLine="848" w:firstLineChars="265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考生在报名成功后会根据引导自动跳转至材料图片上传界面，也可以之后从报名信息栏手动跳转。</w:t>
      </w:r>
    </w:p>
    <w:p>
      <w:pPr>
        <w:ind w:firstLine="556" w:firstLineChars="265"/>
        <w:jc w:val="center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</w:rPr>
        <w:drawing>
          <wp:inline distT="0" distB="0" distL="0" distR="0">
            <wp:extent cx="3143250" cy="1990725"/>
            <wp:effectExtent l="0" t="0" r="0" b="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143250" cy="1990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进入材料图片上传界面后，根据所在考区/考点的要求，上传报名需要提交的材料。上传完成后，等待审核。如果材料图片审核通过后，图片会锁定（无法修改）并显示对号图标。</w:t>
      </w:r>
    </w:p>
    <w:p>
      <w:pPr>
        <w:jc w:val="center"/>
        <w:rPr>
          <w:rFonts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</w:rPr>
        <w:drawing>
          <wp:inline distT="0" distB="0" distL="0" distR="0">
            <wp:extent cx="3533775" cy="2095500"/>
            <wp:effectExtent l="0" t="0" r="0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533775" cy="2095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如果某图片不符合要求，考生可以查看上传界面最上方的审核意见进行修改，修改成功后，等待再次审核即可。</w:t>
      </w:r>
    </w:p>
    <w:p>
      <w:pPr>
        <w:ind w:firstLine="848" w:firstLineChars="265"/>
        <w:jc w:val="center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drawing>
          <wp:inline distT="0" distB="0" distL="0" distR="0">
            <wp:extent cx="3724275" cy="2266950"/>
            <wp:effectExtent l="0" t="0" r="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724275" cy="2266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在全部审核结束后，会在考生报考信息栏中，显示考点通过/审核通过等字样。</w:t>
      </w:r>
    </w:p>
    <w:p>
      <w:pPr>
        <w:spacing w:line="600" w:lineRule="exact"/>
        <w:ind w:firstLine="643" w:firstLineChars="200"/>
        <w:rPr>
          <w:rFonts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2.报名成功后，如何进入报名材料上传界面？</w:t>
      </w:r>
    </w:p>
    <w:p>
      <w:pPr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考生在报名成功后根据引导会自动跳转至材料图片上传界面，如果没有及时上传，也可以在国家医学考试考生服务平台中，查看自己的报名信息，在报名信息处，点击上传相关材料按钮即可。</w:t>
      </w:r>
    </w:p>
    <w:p>
      <w:pPr>
        <w:ind w:firstLine="556" w:firstLineChars="265"/>
        <w:jc w:val="center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</w:rPr>
        <w:drawing>
          <wp:inline distT="0" distB="0" distL="0" distR="0">
            <wp:extent cx="3143250" cy="1990725"/>
            <wp:effectExtent l="0" t="0" r="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143250" cy="1990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600" w:lineRule="exact"/>
        <w:ind w:firstLine="643" w:firstLineChars="200"/>
        <w:rPr>
          <w:rFonts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3.上传图片的要求（分辨率、大小）是什么？</w:t>
      </w:r>
    </w:p>
    <w:p>
      <w:pPr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材料照片需保证信息真实、准确、完整、有效。画面保持正向，不得翻转旋转。具体的材料内容要求，系统提供了示例图片，可以进行参考。</w:t>
      </w:r>
    </w:p>
    <w:p>
      <w:pPr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文件应使用jpg/jpeg/png格式，上传的照片应确保图像清晰，单个照片文件大小不超过200k。</w:t>
      </w:r>
    </w:p>
    <w:p>
      <w:pPr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系统会自动添加图片水印，保护考生个人资料。</w:t>
      </w:r>
    </w:p>
    <w:p>
      <w:pPr>
        <w:spacing w:line="600" w:lineRule="exact"/>
        <w:ind w:firstLine="643" w:firstLineChars="200"/>
        <w:rPr>
          <w:rFonts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4.可以使用手机上传图片吗？</w:t>
      </w:r>
    </w:p>
    <w:p>
      <w:pPr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系统支持绝大多数的智能手机上传，但是需要注意图片尺寸，图片大小不能超过200kb。智能手机拍摄的图片大约在1500kb左右，所以需要注意。</w:t>
      </w:r>
    </w:p>
    <w:p>
      <w:pPr>
        <w:spacing w:line="600" w:lineRule="exact"/>
        <w:ind w:firstLine="643" w:firstLineChars="200"/>
        <w:rPr>
          <w:rFonts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5.同一类型材料，如何上传多张图片？</w:t>
      </w:r>
    </w:p>
    <w:p>
      <w:pPr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如果需要同一类型文件上传多个图片的，在上传完第一个图片之后，继续点击后面的上传即可。</w:t>
      </w:r>
    </w:p>
    <w:p>
      <w:pPr>
        <w:jc w:val="center"/>
        <w:rPr>
          <w:rFonts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</w:rPr>
        <w:drawing>
          <wp:inline distT="0" distB="0" distL="0" distR="0">
            <wp:extent cx="4676775" cy="1466850"/>
            <wp:effectExtent l="0" t="0" r="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676775" cy="1466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600" w:lineRule="exact"/>
        <w:rPr>
          <w:rFonts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  <w:b/>
          <w:bCs/>
        </w:rPr>
        <w:t xml:space="preserve">注意： </w:t>
      </w:r>
      <w:r>
        <w:rPr>
          <w:rFonts w:hint="eastAsia" w:ascii="仿宋_GB2312" w:hAnsi="仿宋_GB2312" w:eastAsia="仿宋_GB2312" w:cs="仿宋_GB2312"/>
        </w:rPr>
        <w:t>有些图片只有两个或固定数量的（例如身份证明材料），则传完指定数量的图片后，则不能继续上传。</w:t>
      </w:r>
    </w:p>
    <w:p>
      <w:pPr>
        <w:spacing w:line="600" w:lineRule="exact"/>
        <w:ind w:firstLine="643" w:firstLineChars="200"/>
        <w:rPr>
          <w:rFonts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6.图片上传错了，如何删除并重新上传？</w:t>
      </w:r>
    </w:p>
    <w:p>
      <w:pPr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如果图片上传错了，可以删除后重新上传，点击图片右上角的－减号按钮即可删除。</w:t>
      </w:r>
    </w:p>
    <w:p>
      <w:pPr>
        <w:jc w:val="center"/>
        <w:rPr>
          <w:rFonts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</w:rPr>
        <w:drawing>
          <wp:inline distT="0" distB="0" distL="0" distR="0">
            <wp:extent cx="3676650" cy="2028825"/>
            <wp:effectExtent l="0" t="0" r="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676650" cy="2028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center"/>
        <w:rPr>
          <w:rFonts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</w:rPr>
        <w:drawing>
          <wp:inline distT="0" distB="0" distL="0" distR="0">
            <wp:extent cx="3343275" cy="1962150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343275" cy="1962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600" w:lineRule="exact"/>
        <w:rPr>
          <w:rFonts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删除完成后，再次点击上传，上传新图片即可。</w:t>
      </w:r>
    </w:p>
    <w:p>
      <w:pPr>
        <w:spacing w:line="600" w:lineRule="exact"/>
        <w:ind w:firstLine="643" w:firstLineChars="200"/>
        <w:rPr>
          <w:rFonts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7.如何判断自己的材料图片已经提交成功了？</w:t>
      </w:r>
    </w:p>
    <w:p>
      <w:pPr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上传图片成功后，系统会自动提交。图片会显示在材料上传页面中，并且图片中显示水印，表示提交成功。</w:t>
      </w:r>
    </w:p>
    <w:p>
      <w:pPr>
        <w:spacing w:line="600" w:lineRule="exact"/>
        <w:ind w:firstLine="643" w:firstLineChars="200"/>
        <w:rPr>
          <w:rFonts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8.材料图片提交成功后，可以修改吗？</w:t>
      </w:r>
    </w:p>
    <w:p>
      <w:pPr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在审核人员审核之前，可以随时进行修改。审核人员审核之后，会将图片锁定，锁定后就无法修改了。请考生在完成所有图片上传后，再次进行检查，确保无误。</w:t>
      </w:r>
    </w:p>
    <w:p>
      <w:pPr>
        <w:spacing w:line="600" w:lineRule="exact"/>
        <w:ind w:firstLine="643" w:firstLineChars="200"/>
        <w:rPr>
          <w:rFonts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9.材料图片提交成功后，下一步该做些什么？</w:t>
      </w:r>
    </w:p>
    <w:p>
      <w:pPr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在图片上传成功后，审核人员会依序对考生信息及材料图片进行审查。请考生每日登录考生服务平台，进入报考图片上传界面查看有无审核意见。</w:t>
      </w:r>
    </w:p>
    <w:p>
      <w:pPr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如果最上方没有审核意见，并且所有图片已经锁定且有对号图标，表示审核人员已经完成审核，等待审核结果即可。</w:t>
      </w:r>
    </w:p>
    <w:p>
      <w:pPr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如果最上方有审核意见，则表示材料有问题，需要根据审核意见进行修改。</w:t>
      </w:r>
    </w:p>
    <w:p>
      <w:pPr>
        <w:spacing w:line="600" w:lineRule="exact"/>
        <w:ind w:firstLine="643" w:firstLineChars="200"/>
        <w:rPr>
          <w:rFonts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10.如何知道自己目前的审核状态？</w:t>
      </w:r>
    </w:p>
    <w:p>
      <w:pPr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首先登录国家医学考试考生服务平台，查看自己报名信息的右上角，审核分为考点（市）/考区（省）两级，状态可能从填报变更为考点通过/审核通过/审核拒绝的字样。</w:t>
      </w:r>
    </w:p>
    <w:p>
      <w:pPr>
        <w:jc w:val="center"/>
        <w:rPr>
          <w:rFonts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</w:rPr>
        <w:drawing>
          <wp:inline distT="0" distB="0" distL="0" distR="0">
            <wp:extent cx="3124200" cy="2209800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124200" cy="2209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560" w:lineRule="exact"/>
        <w:ind w:firstLine="643" w:firstLineChars="200"/>
        <w:rPr>
          <w:rFonts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11.审核被退回了，从哪里查看审核员的审核说明？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如果材料被退回或者需要补充/修改材料，可以在材料图片上传界面的最上方查看审核意见。</w:t>
      </w:r>
    </w:p>
    <w:p>
      <w:pPr>
        <w:ind w:firstLine="848" w:firstLineChars="265"/>
        <w:jc w:val="center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drawing>
          <wp:inline distT="0" distB="0" distL="0" distR="0">
            <wp:extent cx="3724275" cy="2266950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724275" cy="2266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560" w:lineRule="exact"/>
        <w:ind w:firstLine="643" w:firstLineChars="200"/>
        <w:rPr>
          <w:rFonts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12.报名照片经检测工具检测后仍大于30K如何解决？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个别照片（显示小于30K）经报名照片检测工具检测合格并保存后会出现仍超30K的情况，请用windows自带画图软件打开，直接保存后查看其保存后的文件真实大小（一般原文件超过30K，可能由于原文件的格式有变化造成），再适当按比例缩小到30K以下，用此工具检测并保存后上传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FhZGY0ZTViYWQyN2I0ZGJhNDk0OThkMjNkNmQ2MDYifQ=="/>
  </w:docVars>
  <w:rsids>
    <w:rsidRoot w:val="65DB449F"/>
    <w:rsid w:val="65DB44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nhideWhenUsed="0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2">
    <w:name w:val="heading 4"/>
    <w:next w:val="1"/>
    <w:qFormat/>
    <w:uiPriority w:val="0"/>
    <w:pPr>
      <w:keepNext/>
      <w:keepLines/>
      <w:widowControl w:val="0"/>
      <w:spacing w:line="372" w:lineRule="auto"/>
      <w:jc w:val="both"/>
      <w:outlineLvl w:val="3"/>
    </w:pPr>
    <w:rPr>
      <w:rFonts w:ascii="Arial" w:hAnsi="Arial" w:eastAsia="黑体" w:cs="Times New Roman"/>
      <w:b/>
      <w:kern w:val="2"/>
      <w:sz w:val="28"/>
      <w:szCs w:val="24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2024-01-09T08:15:00Z</dcterms:created>
  <dc:creator>毛书娟</dc:creator>
  <cp:lastModifiedBy>毛书娟</cp:lastModifiedBy>
  <dcterms:modified xsi:type="dcterms:W3CDTF">2024-01-09T08:15:29Z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8267BC8673DC4D9FB234D458E7A6BF2F_11</vt:lpwstr>
  </property>
</Properties>
</file>