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24"/>
          <w:szCs w:val="24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4</w:t>
      </w:r>
      <w:bookmarkStart w:id="0" w:name="_GoBack"/>
      <w:bookmarkEnd w:id="0"/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引进范围高校Ⅰ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、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Ⅱ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名单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引进范围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高校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Ⅰ（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42所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）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东北大学、吉林大学、哈尔滨工业大学、复旦大学、同济大学、上海交通大学、华东师范大学、南京大学、东南大学、浙江大学、中国科学技术大学、厦门大学、山东大学、中国海洋大学、郑州大学、武汉大学、华中科技大学、湖南大学、中南大学、中山大学、华南理工大学、四川大学、重庆大学、电子科技大学、云南大学、西安交通大学、西北工业大学、西北农林科技大学、兰州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新疆大学、国防科技大学</w:t>
      </w:r>
    </w:p>
    <w:p>
      <w:pPr>
        <w:pStyle w:val="2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注：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-SA"/>
        </w:rPr>
        <w:t>引进范围高校Ⅰ为教育部第一轮公布的42所世界一流大学建设高校。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引进范围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高校Ⅱ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（105所）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北京交通大学、北京工业大学、北京科技大学、北京化工大学、北京邮电大学、北京林业大学、北京协和医学院、北京中医药大学、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首都师范大学、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山西大学、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太原理工大学、内蒙古大学、辽宁大学、大连海事大学、延边大学、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东北师范大学、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南京医科大学、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南京中医药大学、中国药科大学、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南京师范大学、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中国美术学院、安徽大学、合肥工业大学、福州大学、南昌大学、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中国石油大学（华东）、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河南大学、中国地质大学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（武汉）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、武汉理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工大学、华中农业大学、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华中师范大学、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中南财经政法大学、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湘潭大学、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湖南师范大学、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暨南大学、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华南农业大学、广州医科大学、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广州中医药大学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华南师范大学、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海南大学、广西大学、西南交通大学、西南石油大学、成都理工大学、四川农业大学、成都中医药大学、西南大学、西南财经大学、贵州大学、西藏大学、西北大学、西安电子科技大学、长安大学、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陕西师范大学、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青海大学、宁夏大学、石河子大学、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中国矿业大学（北京）、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中国石油大学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（北京）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中国地质大学（北京）、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宁波大学、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南方科技大学、上海科技大学、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中国科学院大学、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海军军医大学、空军军医大学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注：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引进范围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高校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Ⅱ为教育部第一轮公布的95所世界一流学科建设高校和第二轮公布的“双一流”建设高校较第一轮新增的10所高校。</w:t>
      </w:r>
    </w:p>
    <w:sectPr>
      <w:footerReference r:id="rId3" w:type="default"/>
      <w:pgSz w:w="11906" w:h="16838"/>
      <w:pgMar w:top="2098" w:right="1531" w:bottom="1417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jA4MmFiYWQ2NTFmZjk1MDE3MmY4YmMxNjZkMWYifQ=="/>
  </w:docVars>
  <w:rsids>
    <w:rsidRoot w:val="00000000"/>
    <w:rsid w:val="01DD59FB"/>
    <w:rsid w:val="02E17008"/>
    <w:rsid w:val="048C5E48"/>
    <w:rsid w:val="056B4FAB"/>
    <w:rsid w:val="05EA2DBC"/>
    <w:rsid w:val="0CA4271F"/>
    <w:rsid w:val="145A071A"/>
    <w:rsid w:val="1B5551CA"/>
    <w:rsid w:val="1E3B73DF"/>
    <w:rsid w:val="20B21F6E"/>
    <w:rsid w:val="22C96F20"/>
    <w:rsid w:val="29AF5F99"/>
    <w:rsid w:val="2A732F79"/>
    <w:rsid w:val="2C702CD0"/>
    <w:rsid w:val="2EFA6F8F"/>
    <w:rsid w:val="312F1CB0"/>
    <w:rsid w:val="31BE66DD"/>
    <w:rsid w:val="327261C3"/>
    <w:rsid w:val="332901F1"/>
    <w:rsid w:val="3841763A"/>
    <w:rsid w:val="38605A2F"/>
    <w:rsid w:val="396872FC"/>
    <w:rsid w:val="3D5D203C"/>
    <w:rsid w:val="40EF2344"/>
    <w:rsid w:val="43584A7B"/>
    <w:rsid w:val="44AD26C0"/>
    <w:rsid w:val="46AF3E7D"/>
    <w:rsid w:val="49E203FD"/>
    <w:rsid w:val="4BC6327F"/>
    <w:rsid w:val="506242E4"/>
    <w:rsid w:val="515245C0"/>
    <w:rsid w:val="52131F44"/>
    <w:rsid w:val="5552540B"/>
    <w:rsid w:val="696C6B59"/>
    <w:rsid w:val="6CAE084F"/>
    <w:rsid w:val="6DEF5ACC"/>
    <w:rsid w:val="711D5FFD"/>
    <w:rsid w:val="71913B17"/>
    <w:rsid w:val="753F3940"/>
    <w:rsid w:val="770D2657"/>
    <w:rsid w:val="78BE03C4"/>
    <w:rsid w:val="7FDE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2022-11-27T02:36:00Z</dcterms:created>
  <dc:creator>1</dc:creator>
  <cp:lastModifiedBy>陈世奇</cp:lastModifiedBy>
  <cp:lastPrinted>2023-11-30T01:54:00Z</cp:lastPrinted>
  <dcterms:modified xsi:type="dcterms:W3CDTF">2024-03-03T08:04:16Z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E2BDDC21E0F9472BBEA5A5BB8307BDB9_12</vt:lpwstr>
  </property>
</Properties>
</file>